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4f5e" w14:paraId="75c4f5e" w:rsidRDefault="00350D22" w:rsidP="00350D22" w:rsidR="00350D22" w:rsidRPr="006A6E75">
      <w:pPr>
        <w15:collapsed w:val="false"/>
      </w:pPr>
      <w:bookmarkStart w:name="_GoBack" w:id="0"/>
      <w:bookmarkEnd w:id="0"/>
      <w:r w:rsidRPr="006A6E7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0D22" w:rsidP="00350D22" w:rsidR="00350D22" w:rsidRPr="006A6E75">
      <w:r w:rsidRPr="006A6E75">
        <w:t>REPUBLIKA HRVATSKA</w:t>
      </w:r>
    </w:p>
    <w:p w:rsidRDefault="00350D22" w:rsidP="00350D22" w:rsidR="00350D22" w:rsidRPr="006A6E75">
      <w:r w:rsidRPr="006A6E75">
        <w:t xml:space="preserve">TRGOVAČKI SUD U ZAGREBU                                                               </w:t>
      </w:r>
    </w:p>
    <w:p w:rsidRDefault="00350D22" w:rsidP="00350D22" w:rsidR="00350D22" w:rsidRPr="006A6E75">
      <w:r w:rsidRPr="006A6E75">
        <w:t xml:space="preserve">Amruševa 2/II                                                                                                </w:t>
      </w:r>
    </w:p>
    <w:p w:rsidRDefault="00350D22" w:rsidP="00350D22" w:rsidR="00350D22" w:rsidRPr="006A6E75">
      <w:pPr>
        <w:jc w:val="center"/>
      </w:pPr>
    </w:p>
    <w:p w:rsidRDefault="00350D22" w:rsidP="00350D22" w:rsidR="00350D22" w:rsidRPr="006A6E75">
      <w:pPr>
        <w:jc w:val="center"/>
      </w:pPr>
      <w:r w:rsidRPr="006A6E75">
        <w:t>R E P U B L I K A   H R V A T S K A</w:t>
      </w:r>
    </w:p>
    <w:p w:rsidRDefault="00350D22" w:rsidP="00350D22" w:rsidR="00350D22" w:rsidRPr="006A6E75">
      <w:pPr>
        <w:jc w:val="center"/>
      </w:pPr>
    </w:p>
    <w:p w:rsidRDefault="00350D22" w:rsidP="00350D22" w:rsidR="00350D22" w:rsidRPr="006A6E75">
      <w:pPr>
        <w:jc w:val="center"/>
      </w:pPr>
      <w:r w:rsidRPr="006A6E75">
        <w:t>R J E Š E NJ E</w:t>
      </w:r>
    </w:p>
    <w:p w:rsidRDefault="00350D22" w:rsidP="00350D22" w:rsidR="00350D22" w:rsidRPr="006A6E75">
      <w:pPr>
        <w:jc w:val="center"/>
        <w:rPr>
          <w:b/>
        </w:rPr>
      </w:pPr>
    </w:p>
    <w:p w:rsidRDefault="00AD6363" w:rsidP="00AD6363" w:rsidR="00350D22" w:rsidRPr="006A6E75">
      <w:pPr>
        <w:jc w:val="both"/>
      </w:pPr>
      <w:r w:rsidRPr="00AD6363">
        <w:rPr>
          <w:lang w:val="pl-PL"/>
        </w:rPr>
        <w:t xml:space="preserve">Trgovački sud u Zagrebu, po sucu Nikoli Ribariću, u stečajnom postupku nad dužnikom CARLA-G d.o.o. u stečaju, Zagreb (Grad Zagreb), Sinjska 18, OIB: 05079189054, </w:t>
      </w:r>
      <w:r w:rsidR="000533EF">
        <w:t>dana 5</w:t>
      </w:r>
      <w:r w:rsidR="00350D22" w:rsidRPr="006A6E75">
        <w:t>.</w:t>
      </w:r>
      <w:r w:rsidR="00C131E3">
        <w:t xml:space="preserve"> </w:t>
      </w:r>
      <w:r w:rsidR="000533EF">
        <w:t>lipnja</w:t>
      </w:r>
      <w:r w:rsidR="00350D22" w:rsidRPr="006A6E75">
        <w:t xml:space="preserve"> 2018. godine</w:t>
      </w:r>
    </w:p>
    <w:p w:rsidRDefault="00350D22" w:rsidP="00350D22" w:rsidR="00350D22" w:rsidRPr="006A6E75">
      <w:pPr>
        <w:jc w:val="center"/>
      </w:pPr>
    </w:p>
    <w:p w:rsidRDefault="00350D22" w:rsidP="00350D22" w:rsidR="00350D22" w:rsidRPr="006A6E75">
      <w:pPr>
        <w:jc w:val="center"/>
      </w:pPr>
      <w:r w:rsidRPr="006A6E75">
        <w:t>r i j e š i o     j e</w:t>
      </w:r>
    </w:p>
    <w:p w:rsidRDefault="008D5FE1" w:rsidP="008D5FE1" w:rsidR="008D5FE1">
      <w:pPr>
        <w:jc w:val="both"/>
      </w:pPr>
    </w:p>
    <w:p w:rsidRDefault="008D5FE1" w:rsidP="0069521B" w:rsidR="008D5FE1">
      <w:pPr>
        <w:ind w:firstLine="708"/>
        <w:jc w:val="both"/>
      </w:pPr>
      <w:r>
        <w:t>Odbacuje se zahtjev stečajnog upravitelja</w:t>
      </w:r>
      <w:r w:rsidRPr="004449D0">
        <w:t xml:space="preserve"> </w:t>
      </w:r>
      <w:r w:rsidR="00AD6363">
        <w:t>Marije Tomeš</w:t>
      </w:r>
      <w:r>
        <w:t xml:space="preserve"> za odobravanje troškova stečajnog postupka u iznosu od </w:t>
      </w:r>
      <w:r w:rsidR="00F0495A">
        <w:t>10</w:t>
      </w:r>
      <w:r w:rsidR="007C27F2">
        <w:t>.</w:t>
      </w:r>
      <w:r w:rsidR="00F0495A">
        <w:t>0</w:t>
      </w:r>
      <w:r w:rsidR="007C27F2">
        <w:t>00,00</w:t>
      </w:r>
      <w:r>
        <w:t xml:space="preserve"> kuna.</w:t>
      </w:r>
    </w:p>
    <w:p w:rsidRDefault="00374869" w:rsidP="008D5FE1" w:rsidR="00374869">
      <w:pPr>
        <w:jc w:val="both"/>
      </w:pPr>
    </w:p>
    <w:p w:rsidRDefault="00350D22" w:rsidP="00350D22" w:rsidR="00350D22" w:rsidRPr="006A6E75"/>
    <w:p w:rsidRDefault="00350D22" w:rsidP="00350D22" w:rsidR="00350D22" w:rsidRPr="006A6E75">
      <w:pPr>
        <w:jc w:val="center"/>
      </w:pPr>
      <w:r w:rsidRPr="006A6E75">
        <w:t>Obrazloženje</w:t>
      </w:r>
    </w:p>
    <w:p w:rsidRDefault="00350D22" w:rsidP="00350D22" w:rsidR="00350D22" w:rsidRPr="006A6E75"/>
    <w:p w:rsidRDefault="00350D22" w:rsidP="00350D22" w:rsidR="00A71954">
      <w:pPr>
        <w:ind w:firstLine="708"/>
        <w:jc w:val="both"/>
      </w:pPr>
      <w:r w:rsidRPr="00CA2168">
        <w:t xml:space="preserve">Podneskom od </w:t>
      </w:r>
      <w:r w:rsidR="007C27F2">
        <w:t>11. travnja 2018.</w:t>
      </w:r>
      <w:r w:rsidRPr="00CA2168">
        <w:t xml:space="preserve"> godine stečajni upravitelj zatražio je isplatu iznosa od </w:t>
      </w:r>
      <w:r w:rsidR="007C27F2">
        <w:t>30.000,00 kuna</w:t>
      </w:r>
      <w:r w:rsidRPr="00CA2168">
        <w:t>,</w:t>
      </w:r>
      <w:r w:rsidR="007C27F2">
        <w:t xml:space="preserve"> na ime troškova stečajnog postupka, a koji se sastoje od troškova navedenih u podnesku </w:t>
      </w:r>
      <w:r w:rsidR="00A71954">
        <w:t>3. ožujka 2017. godine (list 47 spisa).</w:t>
      </w:r>
    </w:p>
    <w:p w:rsidRDefault="00A71954" w:rsidP="00350D22" w:rsidR="00A71954">
      <w:pPr>
        <w:ind w:firstLine="708"/>
        <w:jc w:val="both"/>
      </w:pPr>
      <w:r>
        <w:t>Uvidom u podnesak od 3. ožuka 2017. godine (list 47 spisa) sud je utvrdio kako je stečajni u</w:t>
      </w:r>
      <w:r w:rsidR="00564D05">
        <w:t>pravitelj specificirao troškove:</w:t>
      </w:r>
    </w:p>
    <w:p w:rsidRDefault="00564D05" w:rsidP="00564D05" w:rsidR="00564D05">
      <w:pPr>
        <w:pStyle w:val="Odlomakpopisa"/>
        <w:numPr>
          <w:ilvl w:val="0"/>
          <w:numId w:val="2"/>
        </w:numPr>
        <w:jc w:val="both"/>
      </w:pPr>
      <w:r>
        <w:t>Troškovi prethodnog i stečajnog postupka:</w:t>
      </w:r>
    </w:p>
    <w:p w:rsidRDefault="00564D05" w:rsidP="00564D05" w:rsidR="00564D05">
      <w:pPr>
        <w:pStyle w:val="Odlomakpopisa"/>
        <w:numPr>
          <w:ilvl w:val="0"/>
          <w:numId w:val="3"/>
        </w:numPr>
        <w:jc w:val="both"/>
      </w:pPr>
      <w:r>
        <w:t xml:space="preserve">Nagrada za rad privremenog stečajnog upravitelja i stečajnog upravitelja sukladno Uredbi o kriterijima i načinu obračuna i plaćanja nagrade stečajnim upraviteljima (NN 105/15) i Rješenju </w:t>
      </w:r>
      <w:r w:rsidR="00934927">
        <w:t>suda u bruto iznosu od 20.000,00 kuna</w:t>
      </w:r>
    </w:p>
    <w:p w:rsidRDefault="00934927" w:rsidP="00564D05" w:rsidR="00934927">
      <w:pPr>
        <w:pStyle w:val="Odlomakpopisa"/>
        <w:numPr>
          <w:ilvl w:val="0"/>
          <w:numId w:val="3"/>
        </w:numPr>
        <w:jc w:val="both"/>
      </w:pPr>
      <w:r>
        <w:t>Sudska prostojba u bruto iznosu od 0,00 kuna</w:t>
      </w:r>
    </w:p>
    <w:p w:rsidRDefault="003B4179" w:rsidP="003B4179" w:rsidR="00934927">
      <w:pPr>
        <w:pStyle w:val="Odlomakpopisa"/>
        <w:numPr>
          <w:ilvl w:val="0"/>
          <w:numId w:val="2"/>
        </w:numPr>
        <w:jc w:val="both"/>
      </w:pPr>
      <w:r w:rsidRPr="00F0495A">
        <w:rPr>
          <w:b/>
          <w:u w:val="single"/>
        </w:rPr>
        <w:t>Ostale obveze stečajne mase</w:t>
      </w:r>
      <w:r>
        <w:t>: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Knjigovodstveno-računovodstvene usluge u iznosu od 5.000,00 kuna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Vanjski suradnik u iznosu od 0,00 kuna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Kancelarijski materijal, poštarina, telefonski troškovi, biljezi i drugo u iznosu od 3.000,00 kuna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Troškovi korištenja privatnog auta u službene svrhe na relaciji Ivanić-Grad – Dugo Selo- Zagreb i natrag 80kmx2x2=320 km x 2,00 kn za 1 km= 740,00 x 1,3360544 u iznosu od 1.500,00 kuna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Dio police osiguranja za odgovornost stečajnog upravitelja u bruto iznosu od 250,00 kuna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Ostali nepredvidivi troškovi u iznosu od 0,00 kuna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Troškovi odvjetničkih i bilježničkih usluga, pristojbi u iznosu od 0,00 kuna</w:t>
      </w:r>
    </w:p>
    <w:p w:rsidRDefault="003B4179" w:rsidP="003B4179" w:rsidR="003B4179">
      <w:pPr>
        <w:pStyle w:val="Odlomakpopisa"/>
        <w:numPr>
          <w:ilvl w:val="0"/>
          <w:numId w:val="4"/>
        </w:numPr>
        <w:jc w:val="both"/>
      </w:pPr>
      <w:r>
        <w:t>Trošak nabave pečata za CARLA – G d.o.o. u stečaju u bruto iznosu od 250,00 kuna.</w:t>
      </w:r>
    </w:p>
    <w:p w:rsidRDefault="00350D22" w:rsidP="00350D22" w:rsidR="00350D22" w:rsidRPr="006A6E75">
      <w:pPr>
        <w:ind w:firstLine="708"/>
        <w:jc w:val="both"/>
      </w:pPr>
      <w:r w:rsidRPr="006A6E75">
        <w:t xml:space="preserve">Sud je u ovom stečajnom postupku rješenjem od </w:t>
      </w:r>
      <w:r w:rsidR="004603FC">
        <w:t>16</w:t>
      </w:r>
      <w:r w:rsidRPr="006A6E75">
        <w:t>.</w:t>
      </w:r>
      <w:r w:rsidR="004603FC">
        <w:t xml:space="preserve"> studenoga</w:t>
      </w:r>
      <w:r w:rsidRPr="006A6E75">
        <w:t xml:space="preserve"> 201</w:t>
      </w:r>
      <w:r w:rsidR="004603FC">
        <w:t>6</w:t>
      </w:r>
      <w:r w:rsidRPr="006A6E75">
        <w:t xml:space="preserve">. imenovao </w:t>
      </w:r>
      <w:r w:rsidR="004603FC">
        <w:t>Mariju Tomeš</w:t>
      </w:r>
      <w:r w:rsidRPr="006A6E75">
        <w:t>, stečajnim upraviteljem stečajnog dužnika.</w:t>
      </w:r>
    </w:p>
    <w:p w:rsidRDefault="00350D22" w:rsidP="00350D22" w:rsidR="00350D22" w:rsidRPr="006A6E75">
      <w:pPr>
        <w:ind w:firstLine="708"/>
        <w:jc w:val="both"/>
        <w:rPr>
          <w:bCs/>
          <w:lang w:val="pt-BR"/>
        </w:rPr>
      </w:pPr>
    </w:p>
    <w:p w:rsidRDefault="00350D22" w:rsidP="00350D22" w:rsidR="00350D22">
      <w:pPr>
        <w:ind w:firstLine="708"/>
        <w:jc w:val="both"/>
        <w:rPr>
          <w:bCs/>
        </w:rPr>
      </w:pPr>
      <w:r w:rsidRPr="006A6E75">
        <w:rPr>
          <w:bCs/>
        </w:rPr>
        <w:t>Prema odredbi čl. 29. st. 1. SZ-a stečajni upravitelj ima pravo na nagradu za svoj rad, te na naknadu stvarnih troškova. Nagradu stečajnom upravitelju određuje rješenjem sud prema posebnom propisu kojim Vlada Republike Hrvatske utvrđuje kriterije i način obračuna i plaćanj</w:t>
      </w:r>
      <w:r w:rsidR="005E3783">
        <w:rPr>
          <w:bCs/>
        </w:rPr>
        <w:t xml:space="preserve">a nagrade stečajnom upravitelju. </w:t>
      </w:r>
      <w:r w:rsidRPr="006A6E75">
        <w:rPr>
          <w:bCs/>
        </w:rPr>
        <w:t>Naknadu troškova rješenjem određuje sud na temelju pisanoga, obrazloženoga i dokumentiranoga izvješća stečajnoga upravitelja</w:t>
      </w:r>
      <w:r w:rsidR="005E3783">
        <w:rPr>
          <w:bCs/>
        </w:rPr>
        <w:t>.</w:t>
      </w:r>
    </w:p>
    <w:p w:rsidRDefault="005E3783" w:rsidP="00350D22" w:rsidR="005E3783" w:rsidRPr="006A6E75">
      <w:pPr>
        <w:ind w:firstLine="708"/>
        <w:jc w:val="both"/>
        <w:rPr>
          <w:bCs/>
          <w:lang w:val="pt-BR"/>
        </w:rPr>
      </w:pP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  <w:lang w:val="pt-BR"/>
        </w:rPr>
        <w:t xml:space="preserve">Prema odredbi čl. 86. SZ-a </w:t>
      </w:r>
      <w:r w:rsidRPr="006A6E75">
        <w:rPr>
          <w:bCs/>
        </w:rPr>
        <w:t xml:space="preserve">u troškove stečajnoga postupka pripadaju: 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1. sudski troškovi stečajnoga postupka 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>2. tražbine neisplaćenih plaća radnika u bruto iznosu utvrđene u stečajnom postupku, koje su veće od tri neisplaćene plaće koje radnik ostvaruje prema članku 3. stavku 1. točki 1. Zakona o osiguranju potraživanja radnika u slučaju stečaja poslodavca (»Narodne novine«, br. 86/08.), a najviše do iznosa tri neisplaćene minimalne plaće u Republici Hrvatskoj. Odredbe ove točke ne primjenjuju se na osobe koje su bile ovlaštene voditi poslove društva posljednja tri mjeseca prije otvaranja stečajnog postupka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3. nagrade i izdaci privremenoga stečajnog upravitelja, stečajnoga upravitelja i članova odbora vjerovnika 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>4. drugi troškovi za koje je ovim ili drugim zakonom određeno da će se namirivati kao troškovi stečajnoga postupka.</w:t>
      </w:r>
    </w:p>
    <w:p w:rsidRDefault="00350D22" w:rsidP="00350D22" w:rsidR="00350D22" w:rsidRPr="006A6E75">
      <w:pPr>
        <w:ind w:firstLine="708"/>
        <w:jc w:val="both"/>
        <w:rPr>
          <w:bCs/>
        </w:rPr>
      </w:pP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Vođenje stečajnog postupka povezano je s troškovima. Troškovi koji nastanu stečajnom upravitelju, a u izravnoj su vezi sa poslovima što ih je učinio stečajni upravitelj u obavljanju svoje dužnosti za stečajnog dužnika predstavljaju troškove stečajnog postupka i namiruju se prioritetno iz stečajne mase. Da bi određeni izdatak stečajnog upravitelja predstavljao tražbinu stečajne mase, potrebno je da je taj izdatak nastao u vezi sa obavljanjem poslova, te da je nužan za provođenje postupka. </w:t>
      </w:r>
    </w:p>
    <w:p w:rsidRDefault="00350D22" w:rsidP="00350D22" w:rsidR="00350D22" w:rsidRPr="006A6E75">
      <w:pPr>
        <w:ind w:firstLine="708"/>
        <w:jc w:val="both"/>
        <w:rPr>
          <w:bCs/>
        </w:rPr>
      </w:pPr>
    </w:p>
    <w:p w:rsidRDefault="005E3783" w:rsidP="005E3783" w:rsidR="005E3783" w:rsidRPr="006A6E75">
      <w:pPr>
        <w:ind w:firstLine="708"/>
        <w:jc w:val="both"/>
        <w:rPr>
          <w:bCs/>
        </w:rPr>
      </w:pPr>
      <w:r w:rsidRPr="006A6E75">
        <w:rPr>
          <w:bCs/>
        </w:rPr>
        <w:t>Stečajni upravitelj zahtijevao je određivanje troška</w:t>
      </w:r>
      <w:r w:rsidR="00511334">
        <w:rPr>
          <w:bCs/>
        </w:rPr>
        <w:t>, kojeg je sam specificirao kao Obveze stečajne mase</w:t>
      </w:r>
      <w:r w:rsidRPr="006A6E75">
        <w:rPr>
          <w:bCs/>
        </w:rPr>
        <w:t>:</w:t>
      </w:r>
    </w:p>
    <w:p w:rsidRDefault="004E48EC" w:rsidP="004E48EC" w:rsidR="004E48EC" w:rsidRPr="004E48EC">
      <w:pPr>
        <w:ind w:firstLine="708"/>
        <w:jc w:val="both"/>
        <w:rPr>
          <w:bCs/>
        </w:rPr>
      </w:pPr>
      <w:r w:rsidRPr="004E48EC">
        <w:rPr>
          <w:bCs/>
        </w:rPr>
        <w:t>1.</w:t>
      </w:r>
      <w:r w:rsidRPr="004E48EC">
        <w:rPr>
          <w:bCs/>
        </w:rPr>
        <w:tab/>
        <w:t>Knjigovodstveno-računovodstvene usluge u iznosu od 5.000,00 kuna</w:t>
      </w:r>
    </w:p>
    <w:p w:rsidRDefault="004E48EC" w:rsidP="004E48EC" w:rsidR="004E48EC" w:rsidRPr="004E48EC">
      <w:pPr>
        <w:ind w:firstLine="708"/>
        <w:jc w:val="both"/>
        <w:rPr>
          <w:bCs/>
        </w:rPr>
      </w:pPr>
      <w:r w:rsidRPr="004E48EC">
        <w:rPr>
          <w:bCs/>
        </w:rPr>
        <w:t>2.</w:t>
      </w:r>
      <w:r w:rsidRPr="004E48EC">
        <w:rPr>
          <w:bCs/>
        </w:rPr>
        <w:tab/>
        <w:t>Vanjski suradnik u iznosu od 0,00 kuna</w:t>
      </w:r>
    </w:p>
    <w:p w:rsidRDefault="004E48EC" w:rsidP="004E48EC" w:rsidR="004E48EC" w:rsidRPr="004E48EC">
      <w:pPr>
        <w:ind w:hanging="705" w:left="1413"/>
        <w:jc w:val="both"/>
        <w:rPr>
          <w:bCs/>
        </w:rPr>
      </w:pPr>
      <w:r w:rsidRPr="004E48EC">
        <w:rPr>
          <w:bCs/>
        </w:rPr>
        <w:t>3.</w:t>
      </w:r>
      <w:r w:rsidRPr="004E48EC">
        <w:rPr>
          <w:bCs/>
        </w:rPr>
        <w:tab/>
        <w:t>Kancelarijski materijal, poštarina, telefonski troškovi, biljezi i drugo u iznosu od 3.000,00 kuna</w:t>
      </w:r>
    </w:p>
    <w:p w:rsidRDefault="004E48EC" w:rsidP="004E48EC" w:rsidR="004E48EC" w:rsidRPr="004E48EC">
      <w:pPr>
        <w:ind w:hanging="705" w:left="1413"/>
        <w:jc w:val="both"/>
        <w:rPr>
          <w:bCs/>
        </w:rPr>
      </w:pPr>
      <w:r w:rsidRPr="004E48EC">
        <w:rPr>
          <w:bCs/>
        </w:rPr>
        <w:t>4.</w:t>
      </w:r>
      <w:r w:rsidRPr="004E48EC">
        <w:rPr>
          <w:bCs/>
        </w:rPr>
        <w:tab/>
        <w:t>Troškovi korištenja privatnog auta u službene svrhe na relaciji Ivanić-Grad – Dugo Selo- Zagreb i natrag 80kmx2x2=320 km x 2,00 kn za 1 km= 740,00 x 1,3360544 u iznosu od 1.500,00 kuna</w:t>
      </w:r>
    </w:p>
    <w:p w:rsidRDefault="004E48EC" w:rsidP="004E48EC" w:rsidR="004E48EC" w:rsidRPr="004E48EC">
      <w:pPr>
        <w:ind w:hanging="705" w:left="1413"/>
        <w:jc w:val="both"/>
        <w:rPr>
          <w:bCs/>
        </w:rPr>
      </w:pPr>
      <w:r w:rsidRPr="004E48EC">
        <w:rPr>
          <w:bCs/>
        </w:rPr>
        <w:t>5.</w:t>
      </w:r>
      <w:r w:rsidRPr="004E48EC">
        <w:rPr>
          <w:bCs/>
        </w:rPr>
        <w:tab/>
        <w:t>Dio police osiguranja za odgovornost stečajnog upravitelja u bruto iznosu od 250,00 kuna</w:t>
      </w:r>
    </w:p>
    <w:p w:rsidRDefault="004E48EC" w:rsidP="004E48EC" w:rsidR="004E48EC" w:rsidRPr="004E48EC">
      <w:pPr>
        <w:ind w:firstLine="708"/>
        <w:jc w:val="both"/>
        <w:rPr>
          <w:bCs/>
        </w:rPr>
      </w:pPr>
      <w:r w:rsidRPr="004E48EC">
        <w:rPr>
          <w:bCs/>
        </w:rPr>
        <w:t>6.</w:t>
      </w:r>
      <w:r w:rsidRPr="004E48EC">
        <w:rPr>
          <w:bCs/>
        </w:rPr>
        <w:tab/>
        <w:t>Ostali nepredvidivi troškovi u iznosu od 0,00 kuna</w:t>
      </w:r>
    </w:p>
    <w:p w:rsidRDefault="004E48EC" w:rsidP="004E48EC" w:rsidR="004E48EC" w:rsidRPr="004E48EC">
      <w:pPr>
        <w:ind w:firstLine="708"/>
        <w:jc w:val="both"/>
        <w:rPr>
          <w:bCs/>
        </w:rPr>
      </w:pPr>
      <w:r w:rsidRPr="004E48EC">
        <w:rPr>
          <w:bCs/>
        </w:rPr>
        <w:t>7.</w:t>
      </w:r>
      <w:r w:rsidRPr="004E48EC">
        <w:rPr>
          <w:bCs/>
        </w:rPr>
        <w:tab/>
        <w:t>Troškovi odvjetničkih i bilježničkih usluga, pristojbi u iznosu od 0,00 kuna</w:t>
      </w:r>
    </w:p>
    <w:p w:rsidRDefault="004E48EC" w:rsidP="004E48EC" w:rsidR="00350D22">
      <w:pPr>
        <w:ind w:hanging="705" w:left="1413"/>
        <w:jc w:val="both"/>
        <w:rPr>
          <w:bCs/>
        </w:rPr>
      </w:pPr>
      <w:r w:rsidRPr="004E48EC">
        <w:rPr>
          <w:bCs/>
        </w:rPr>
        <w:t>8.</w:t>
      </w:r>
      <w:r w:rsidRPr="004E48EC">
        <w:rPr>
          <w:bCs/>
        </w:rPr>
        <w:tab/>
        <w:t>Trošak nabave pečata za CARLA – G d.o.o. u stečaju u bruto iznosu od 250,00 kuna.</w:t>
      </w:r>
    </w:p>
    <w:p w:rsidRDefault="005E3783" w:rsidP="00350D22" w:rsidR="005E3783">
      <w:pPr>
        <w:ind w:firstLine="708"/>
        <w:jc w:val="both"/>
        <w:rPr>
          <w:bCs/>
        </w:rPr>
      </w:pPr>
    </w:p>
    <w:p w:rsidRDefault="00E0291A" w:rsidP="00341DDD" w:rsidR="00341DDD" w:rsidRPr="00341DDD">
      <w:pPr>
        <w:ind w:firstLine="708"/>
        <w:jc w:val="both"/>
        <w:rPr>
          <w:bCs/>
        </w:rPr>
      </w:pPr>
      <w:r>
        <w:rPr>
          <w:bCs/>
        </w:rPr>
        <w:t xml:space="preserve">Odredbom članka 87. </w:t>
      </w:r>
      <w:r w:rsidR="00341DDD">
        <w:rPr>
          <w:bCs/>
        </w:rPr>
        <w:t xml:space="preserve">određeno je kako u </w:t>
      </w:r>
      <w:r>
        <w:rPr>
          <w:bCs/>
        </w:rPr>
        <w:t>ostale obveze stečajne mase</w:t>
      </w:r>
      <w:r w:rsidR="00341DDD">
        <w:rPr>
          <w:bCs/>
        </w:rPr>
        <w:t xml:space="preserve"> spadaju obveze:</w:t>
      </w:r>
      <w:r w:rsidR="00341DDD" w:rsidRPr="00341DDD">
        <w:rPr>
          <w:bCs/>
        </w:rPr>
        <w:t xml:space="preserve"> 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1. zasnovane radnjama stečajnoga upravitelja ili na drugi način upravljanjem, unovčenjem i podjelom stečajne mase, a koje ne spadaju u troškove stečajnoga postupka, 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>2. tražbine odvjetnika za pružene usluge tijekom posljednjih šest mjeseci prije otvaranja stečajnoga postupka u svezi sa zaštitom i ostvarenjem prava dužnika koja ulaze u stečajnu masu,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 3. iz dvostranoobveznih ugovora ako se njihovo ispunjenje traži za stečajnu masu ili mora uslijediti nakon otvaranja stečajnoga postupka,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lastRenderedPageBreak/>
        <w:t xml:space="preserve"> 4. na temelju neosnovanoga obogaćenja mase,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 5. tražbine radnika stečajnoga dužnika nastale nakon otvaranja stečajnoga postupka.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 </w:t>
      </w:r>
      <w:r w:rsidR="00542B1F">
        <w:rPr>
          <w:bCs/>
        </w:rPr>
        <w:t>Također spadaju i obveze</w:t>
      </w:r>
      <w:r w:rsidRPr="00341DDD">
        <w:rPr>
          <w:bCs/>
        </w:rPr>
        <w:t xml:space="preserve"> koje je preuzeo privremeni stečajni upravitelj, ovlašten raspolagati imovinom dužnika do otvaranja stečajnoga postupka, smatraju se obvezama stečajne mase. Isto vrijedi i za obveze iz nekoga trajnoga obveznoga odnosa ako je privremeni stečajni upravitelj primio protučinidbu za imovinu kojom je upravljao.</w:t>
      </w:r>
    </w:p>
    <w:p w:rsidRDefault="00341DDD" w:rsidP="00341DDD" w:rsidR="00341DDD" w:rsidRPr="00341DDD">
      <w:pPr>
        <w:ind w:firstLine="708"/>
        <w:jc w:val="both"/>
        <w:rPr>
          <w:bCs/>
        </w:rPr>
      </w:pPr>
    </w:p>
    <w:p w:rsidRDefault="00542B1F" w:rsidP="005E3783" w:rsidR="00013DDB">
      <w:pPr>
        <w:ind w:firstLine="708"/>
        <w:jc w:val="both"/>
        <w:rPr>
          <w:bCs/>
        </w:rPr>
      </w:pPr>
      <w:r>
        <w:rPr>
          <w:bCs/>
        </w:rPr>
        <w:t xml:space="preserve">Stoga je sud zahtjev stečajnog upravitelja za isplatom troškova postupka u iznosu od </w:t>
      </w:r>
      <w:r w:rsidR="00D63101">
        <w:rPr>
          <w:bCs/>
        </w:rPr>
        <w:t>10.000</w:t>
      </w:r>
      <w:r w:rsidR="00656721">
        <w:rPr>
          <w:bCs/>
        </w:rPr>
        <w:t>,00</w:t>
      </w:r>
      <w:r>
        <w:rPr>
          <w:bCs/>
        </w:rPr>
        <w:t xml:space="preserve"> kuna odbacio, obzirom da se, </w:t>
      </w:r>
      <w:r w:rsidR="005E3783">
        <w:rPr>
          <w:bCs/>
        </w:rPr>
        <w:t xml:space="preserve">u smislu čl. </w:t>
      </w:r>
      <w:r w:rsidR="007D458E">
        <w:rPr>
          <w:bCs/>
        </w:rPr>
        <w:t>87.</w:t>
      </w:r>
      <w:r w:rsidR="005E3783">
        <w:rPr>
          <w:bCs/>
        </w:rPr>
        <w:t xml:space="preserve"> 1. t. 3. SZ-a</w:t>
      </w:r>
      <w:r>
        <w:rPr>
          <w:bCs/>
        </w:rPr>
        <w:t xml:space="preserve"> radi o </w:t>
      </w:r>
      <w:r w:rsidR="00013DDB">
        <w:rPr>
          <w:bCs/>
        </w:rPr>
        <w:t>ostalim obvezama stečajne mase.</w:t>
      </w:r>
      <w:r w:rsidR="005E3783">
        <w:rPr>
          <w:bCs/>
        </w:rPr>
        <w:t xml:space="preserve"> </w:t>
      </w:r>
    </w:p>
    <w:p w:rsidRDefault="00013DDB" w:rsidP="005E3783" w:rsidR="00013DDB">
      <w:pPr>
        <w:ind w:firstLine="708"/>
        <w:jc w:val="both"/>
        <w:rPr>
          <w:bCs/>
        </w:rPr>
      </w:pPr>
    </w:p>
    <w:p w:rsidRDefault="00D63101" w:rsidP="00D63101" w:rsidR="00D63101">
      <w:pPr>
        <w:ind w:firstLine="708"/>
        <w:jc w:val="both"/>
        <w:rPr>
          <w:bCs/>
        </w:rPr>
      </w:pPr>
      <w:r>
        <w:rPr>
          <w:bCs/>
        </w:rPr>
        <w:t>Potrebno je napomenuti i kako je uvidom u podnesak stečajnog upravitelja od 3. ožujka 2017. godine, sam stečajni upravitelj iznose, za koje sada traži naknadu, specificirao kao obaveze stečajne mase.</w:t>
      </w:r>
    </w:p>
    <w:p w:rsidRDefault="00D63101" w:rsidP="005E3783" w:rsidR="00D63101">
      <w:pPr>
        <w:ind w:firstLine="708"/>
        <w:jc w:val="both"/>
        <w:rPr>
          <w:bCs/>
        </w:rPr>
      </w:pPr>
    </w:p>
    <w:p w:rsidRDefault="005E3783" w:rsidP="005E3783" w:rsidR="005E3783">
      <w:pPr>
        <w:ind w:firstLine="708"/>
        <w:jc w:val="both"/>
        <w:rPr>
          <w:bCs/>
        </w:rPr>
      </w:pPr>
      <w:r>
        <w:rPr>
          <w:bCs/>
        </w:rPr>
        <w:t xml:space="preserve">S obzirom na to da se ovaj </w:t>
      </w:r>
      <w:r w:rsidR="00D63101">
        <w:rPr>
          <w:bCs/>
        </w:rPr>
        <w:t xml:space="preserve">zatraženi izdaci </w:t>
      </w:r>
      <w:r>
        <w:rPr>
          <w:bCs/>
        </w:rPr>
        <w:t xml:space="preserve">ne </w:t>
      </w:r>
      <w:r w:rsidR="00D63101">
        <w:rPr>
          <w:bCs/>
        </w:rPr>
        <w:t>mogu</w:t>
      </w:r>
      <w:r>
        <w:rPr>
          <w:bCs/>
        </w:rPr>
        <w:t xml:space="preserve"> podvesti pod troškove stečajnog </w:t>
      </w:r>
      <w:r w:rsidR="00387C5C">
        <w:rPr>
          <w:bCs/>
        </w:rPr>
        <w:t>postupka</w:t>
      </w:r>
      <w:r>
        <w:rPr>
          <w:bCs/>
        </w:rPr>
        <w:t xml:space="preserve"> iz čl. </w:t>
      </w:r>
      <w:r w:rsidR="00387C5C">
        <w:rPr>
          <w:bCs/>
        </w:rPr>
        <w:t>86</w:t>
      </w:r>
      <w:r>
        <w:rPr>
          <w:bCs/>
        </w:rPr>
        <w:t xml:space="preserve">. SZ-a, sud o tom izdatku ne odlučuje primjenom odredbe čl. </w:t>
      </w:r>
      <w:r w:rsidR="000F3ED2">
        <w:rPr>
          <w:bCs/>
        </w:rPr>
        <w:t>29</w:t>
      </w:r>
      <w:r>
        <w:rPr>
          <w:bCs/>
        </w:rPr>
        <w:t xml:space="preserve">. SZ-a te je u tom dijelu odbačen zahtjev za određivanje naknade troškova postupka. </w:t>
      </w:r>
    </w:p>
    <w:p w:rsidRDefault="00D63101" w:rsidP="005E3783" w:rsidR="00D63101">
      <w:pPr>
        <w:ind w:firstLine="708"/>
        <w:jc w:val="both"/>
        <w:rPr>
          <w:bCs/>
        </w:rPr>
      </w:pPr>
    </w:p>
    <w:p w:rsidRDefault="00D63101" w:rsidP="005E3783" w:rsidR="00D63101">
      <w:pPr>
        <w:ind w:firstLine="708"/>
        <w:jc w:val="both"/>
        <w:rPr>
          <w:bCs/>
        </w:rPr>
      </w:pPr>
      <w:r>
        <w:rPr>
          <w:bCs/>
        </w:rPr>
        <w:t>Potrebno je napomenuti i kako stavka koja se odnosi na korištenje osobnog automobila u službe</w:t>
      </w:r>
      <w:r w:rsidR="00EE27F8">
        <w:rPr>
          <w:bCs/>
        </w:rPr>
        <w:t>ne</w:t>
      </w:r>
      <w:r>
        <w:rPr>
          <w:bCs/>
        </w:rPr>
        <w:t xml:space="preserve"> svrhe</w:t>
      </w:r>
      <w:r w:rsidR="00F51639">
        <w:rPr>
          <w:bCs/>
        </w:rPr>
        <w:t xml:space="preserve">, putni troškovi na relaciji </w:t>
      </w:r>
      <w:r w:rsidR="00F51639" w:rsidRPr="00F51639">
        <w:rPr>
          <w:bCs/>
        </w:rPr>
        <w:t>Ivanić-Grad – Dugo Selo- Zagreb i natrag 80kmx2x2=320 km x 2,00 kn za 1 km= 740,00 x 1,3360544 u iznosu od 1.500,00 kuna</w:t>
      </w:r>
      <w:r w:rsidR="00F51639">
        <w:rPr>
          <w:bCs/>
        </w:rPr>
        <w:t>, ne može biti prihvaćena.</w:t>
      </w:r>
    </w:p>
    <w:p w:rsidRDefault="00F51639" w:rsidP="005E3783" w:rsidR="00F51639">
      <w:pPr>
        <w:ind w:firstLine="708"/>
        <w:jc w:val="both"/>
        <w:rPr>
          <w:bCs/>
        </w:rPr>
      </w:pPr>
    </w:p>
    <w:p w:rsidRDefault="00EC0C43" w:rsidP="00CD31EE" w:rsidR="00CD31EE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Naime, </w:t>
      </w:r>
      <w:r w:rsidR="00CD31EE">
        <w:rPr>
          <w:rFonts w:hAnsi="Times New Roman" w:ascii="Times New Roman"/>
          <w:szCs w:val="24"/>
        </w:rPr>
        <w:t xml:space="preserve">prema stajalištu sudske prakse stečajni upravitelj koji ima prebivalište izvan sjedišta </w:t>
      </w:r>
      <w:r>
        <w:rPr>
          <w:rFonts w:hAnsi="Times New Roman" w:ascii="Times New Roman"/>
          <w:szCs w:val="24"/>
        </w:rPr>
        <w:t xml:space="preserve">(Marija Tomeš ima prebivalište u Ivanić-Gradu) </w:t>
      </w:r>
      <w:r w:rsidR="00CD31EE">
        <w:rPr>
          <w:rFonts w:hAnsi="Times New Roman" w:ascii="Times New Roman"/>
          <w:szCs w:val="24"/>
        </w:rPr>
        <w:t xml:space="preserve">suda nema pravo na naknadu prijevoznih troškova. Neovisno o tome što stečajni upravitelj ima prebivalište u </w:t>
      </w:r>
      <w:r w:rsidR="00EE27F8">
        <w:rPr>
          <w:rFonts w:hAnsi="Times New Roman" w:ascii="Times New Roman"/>
          <w:szCs w:val="24"/>
        </w:rPr>
        <w:t>Ivanić-Gradu</w:t>
      </w:r>
      <w:r w:rsidR="00CD31EE">
        <w:rPr>
          <w:rFonts w:hAnsi="Times New Roman" w:ascii="Times New Roman"/>
          <w:szCs w:val="24"/>
        </w:rPr>
        <w:t xml:space="preserve">, dakle izvan sjedišta dužnika  i suda, ne može svoj pravo ostvarivati opterećivanjem stečajne mase i vjerovnika. </w:t>
      </w:r>
      <w:r w:rsidR="00CD31EE" w:rsidRPr="00EA406A">
        <w:rPr>
          <w:rFonts w:hAnsi="Times New Roman" w:ascii="Times New Roman"/>
          <w:szCs w:val="24"/>
        </w:rPr>
        <w:t xml:space="preserve"> </w:t>
      </w:r>
      <w:r w:rsidR="00CD31EE">
        <w:rPr>
          <w:rFonts w:hAnsi="Times New Roman" w:ascii="Times New Roman"/>
          <w:szCs w:val="24"/>
        </w:rPr>
        <w:t xml:space="preserve"> </w:t>
      </w:r>
      <w:r w:rsidR="00EE27F8">
        <w:rPr>
          <w:rFonts w:hAnsi="Times New Roman" w:ascii="Times New Roman"/>
          <w:szCs w:val="24"/>
        </w:rPr>
        <w:t>Osim toga, za isto stečajni upravitelj nije dostavio dokaze</w:t>
      </w:r>
      <w:r w:rsidR="004B5509">
        <w:rPr>
          <w:rFonts w:hAnsi="Times New Roman" w:ascii="Times New Roman"/>
          <w:szCs w:val="24"/>
        </w:rPr>
        <w:t xml:space="preserve"> </w:t>
      </w:r>
      <w:r w:rsidR="00EE27F8">
        <w:rPr>
          <w:rFonts w:hAnsi="Times New Roman" w:ascii="Times New Roman"/>
          <w:szCs w:val="24"/>
        </w:rPr>
        <w:t>- putne naloge.</w:t>
      </w:r>
    </w:p>
    <w:p w:rsidRDefault="00EE27F8" w:rsidP="00CD31EE" w:rsidR="00EE27F8" w:rsidRPr="00EA406A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350D22" w:rsidP="00350D22" w:rsidR="00350D22" w:rsidRPr="006A6E75">
      <w:pPr>
        <w:jc w:val="both"/>
      </w:pPr>
      <w:r w:rsidRPr="006A6E75">
        <w:tab/>
        <w:t xml:space="preserve">Slijedom </w:t>
      </w:r>
      <w:r w:rsidR="00EE27F8">
        <w:t>svega navedenoga</w:t>
      </w:r>
      <w:r w:rsidRPr="006A6E75">
        <w:t xml:space="preserve"> odlučeno </w:t>
      </w:r>
      <w:r w:rsidR="00EE27F8">
        <w:t xml:space="preserve">je </w:t>
      </w:r>
      <w:r w:rsidRPr="006A6E75">
        <w:t>kao u izreci rješenja.</w:t>
      </w:r>
    </w:p>
    <w:p w:rsidRDefault="00350D22" w:rsidP="00350D22" w:rsidR="00350D22" w:rsidRPr="006A6E75">
      <w:pPr>
        <w:jc w:val="both"/>
      </w:pPr>
    </w:p>
    <w:p w:rsidRDefault="000533EF" w:rsidP="00350D22" w:rsidR="00350D22" w:rsidRPr="006A6E75">
      <w:pPr>
        <w:jc w:val="center"/>
      </w:pPr>
      <w:r>
        <w:t>U Zagrebu, 5. lipnja</w:t>
      </w:r>
      <w:r w:rsidR="00350D22" w:rsidRPr="006A6E75">
        <w:t xml:space="preserve"> 2018. godine</w:t>
      </w:r>
    </w:p>
    <w:p w:rsidRDefault="007544D5" w:rsidP="00E7187D" w:rsidR="007544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544D5" w:rsidP="00E7187D" w:rsidR="007544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544D5" w:rsidP="00E7187D" w:rsidR="007544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44D5" w:rsidP="00E7187D" w:rsidR="007544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544D5" w:rsidP="00E7187D" w:rsidR="007544D5">
      <w:pPr>
        <w:ind w:firstLine="708" w:left="4248"/>
      </w:pPr>
      <w:r>
        <w:t>Za točnost otpravka – ovlašteni službenik:</w:t>
      </w:r>
    </w:p>
    <w:p w:rsidRDefault="007544D5" w:rsidP="00E7187D" w:rsidR="007544D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350D22" w:rsidP="00350D22" w:rsidR="00350D22" w:rsidRPr="006A6E75">
      <w:pPr>
        <w:jc w:val="right"/>
      </w:pPr>
    </w:p>
    <w:p w:rsidRDefault="00350D22" w:rsidP="00350D22" w:rsidR="00350D22" w:rsidRPr="006A6E75">
      <w:pPr>
        <w:jc w:val="right"/>
      </w:pPr>
    </w:p>
    <w:p w:rsidRDefault="00350D22" w:rsidP="00350D22" w:rsidR="00350D22" w:rsidRPr="006A6E75">
      <w:pPr>
        <w:jc w:val="both"/>
      </w:pPr>
    </w:p>
    <w:p w:rsidRDefault="007544D5" w:rsidP="00350D22" w:rsidR="007544D5">
      <w:pPr>
        <w:jc w:val="both"/>
      </w:pPr>
    </w:p>
    <w:p w:rsidRDefault="007544D5" w:rsidP="00350D22" w:rsidR="007544D5">
      <w:pPr>
        <w:jc w:val="both"/>
      </w:pPr>
    </w:p>
    <w:p w:rsidRDefault="007544D5" w:rsidP="00350D22" w:rsidR="007544D5">
      <w:pPr>
        <w:jc w:val="both"/>
      </w:pPr>
    </w:p>
    <w:p w:rsidRDefault="00350D22" w:rsidP="00350D22" w:rsidR="00350D22" w:rsidRPr="006A6E75">
      <w:pPr>
        <w:jc w:val="both"/>
      </w:pPr>
      <w:r w:rsidRPr="006A6E75">
        <w:t>Uputa o pravnom lijeku:</w:t>
      </w:r>
    </w:p>
    <w:p w:rsidRDefault="00350D22" w:rsidP="00350D22" w:rsidR="00350D22" w:rsidRPr="006A6E75">
      <w:pPr>
        <w:jc w:val="both"/>
      </w:pPr>
      <w:r w:rsidRPr="006A6E75">
        <w:t>Protiv ovog rješenja može se uložiti žalba Visokom trgovačkom sudu Republike Hrvatske u roku od 8 dana. Žalba  se ulaže  putem ovog suda u 2 primjerka.</w:t>
      </w:r>
    </w:p>
    <w:p w:rsidRDefault="00350D22" w:rsidP="00350D22" w:rsidR="00350D22" w:rsidRPr="006A6E75">
      <w:pPr>
        <w:jc w:val="both"/>
      </w:pPr>
    </w:p>
    <w:p w:rsidRDefault="00EC4BAA" w:rsidP="000F3ED2" w:rsidR="00EC4BAA">
      <w:pPr>
        <w:jc w:val="both"/>
      </w:pPr>
    </w:p>
    <w:sectPr w:rsidSect="00AD6363" w:rsidR="00EC4BAA">
      <w:headerReference w:type="default" r:id="rId10"/>
      <w:headerReference w:type="first" r:id="rId11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1E3" w:rsidR="00AC553D">
      <w:r>
        <w:separator/>
      </w:r>
    </w:p>
  </w:endnote>
  <w:endnote w:id="0" w:type="continuationSeparator">
    <w:p w:rsidRDefault="00C131E3" w:rsidR="00AC5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1E3" w:rsidR="00AC553D">
      <w:r>
        <w:separator/>
      </w:r>
    </w:p>
  </w:footnote>
  <w:footnote w:id="0" w:type="continuationSeparator">
    <w:p w:rsidRDefault="00C131E3" w:rsidR="00AC55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CA2168" w:rsidP="00CF4294" w:rsidR="00CF429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4D5">
          <w:rPr>
            <w:noProof/>
          </w:rPr>
          <w:t>1</w:t>
        </w:r>
        <w:r>
          <w:fldChar w:fldCharType="end"/>
        </w:r>
        <w:r w:rsidR="00503BD6">
          <w:tab/>
        </w:r>
        <w:r w:rsidR="00AD6363">
          <w:t>72. St-</w:t>
        </w:r>
        <w:r w:rsidR="0044382F">
          <w:t>6127/2016</w:t>
        </w:r>
        <w:r w:rsidR="00F11616">
          <w:t xml:space="preserve"> - 42</w:t>
        </w:r>
        <w:r w:rsidR="00AD6363">
          <w:t xml:space="preserve"> </w:t>
        </w:r>
      </w:p>
      <w:p w:rsidRDefault="007544D5" w:rsidP="00EE51A4" w:rsidR="00EE51A4">
        <w:pPr>
          <w:pStyle w:val="Zaglavlje"/>
          <w:ind w:firstLine="4536"/>
          <w:jc w:val="center"/>
        </w:pPr>
      </w:p>
    </w:sdtContent>
  </w:sdt>
  <w:p w:rsidRDefault="007544D5" w:rsidR="00EE51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63" w:rsidP="00CF4294" w:rsidR="00CF4294">
    <w:pPr>
      <w:pStyle w:val="Zaglavlje"/>
      <w:jc w:val="right"/>
    </w:pPr>
    <w:r w:rsidRPr="00C5021C">
      <w:t>72. St-</w:t>
    </w:r>
    <w:r>
      <w:t>6127/2016</w:t>
    </w:r>
  </w:p>
  <w:p w:rsidRDefault="00CF4294" w:rsidR="00CF42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51999"/>
    <w:multiLevelType w:val="hybridMultilevel"/>
    <w:tmpl w:val="026E79AA"/>
    <w:lvl w:tplc="D9F08E5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796A1713"/>
    <w:multiLevelType w:val="hybridMultilevel"/>
    <w:tmpl w:val="8E1A06EC"/>
    <w:lvl w:tplc="4C5CE212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3A6F10"/>
    <w:multiLevelType w:val="hybridMultilevel"/>
    <w:tmpl w:val="1A5A7344"/>
    <w:lvl w:tplc="5914B84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D22"/>
    <w:rsid w:val="00013DDB"/>
    <w:rsid w:val="000533EF"/>
    <w:rsid w:val="000F3ED2"/>
    <w:rsid w:val="001149FB"/>
    <w:rsid w:val="00341DDD"/>
    <w:rsid w:val="00350D22"/>
    <w:rsid w:val="00374869"/>
    <w:rsid w:val="00387C5C"/>
    <w:rsid w:val="003B4179"/>
    <w:rsid w:val="0044382F"/>
    <w:rsid w:val="004603FC"/>
    <w:rsid w:val="004B5509"/>
    <w:rsid w:val="004E48EC"/>
    <w:rsid w:val="00503BD6"/>
    <w:rsid w:val="00511334"/>
    <w:rsid w:val="00542B1F"/>
    <w:rsid w:val="00564D05"/>
    <w:rsid w:val="005E3783"/>
    <w:rsid w:val="00656721"/>
    <w:rsid w:val="0069521B"/>
    <w:rsid w:val="007300DB"/>
    <w:rsid w:val="007544D5"/>
    <w:rsid w:val="007C27F2"/>
    <w:rsid w:val="007D458E"/>
    <w:rsid w:val="008D5FE1"/>
    <w:rsid w:val="00934927"/>
    <w:rsid w:val="00A71954"/>
    <w:rsid w:val="00AC553D"/>
    <w:rsid w:val="00AD6363"/>
    <w:rsid w:val="00C0767F"/>
    <w:rsid w:val="00C131E3"/>
    <w:rsid w:val="00CA2168"/>
    <w:rsid w:val="00CD31EE"/>
    <w:rsid w:val="00CF4294"/>
    <w:rsid w:val="00D63101"/>
    <w:rsid w:val="00E0291A"/>
    <w:rsid w:val="00EC0C43"/>
    <w:rsid w:val="00EC4BAA"/>
    <w:rsid w:val="00EE27F8"/>
    <w:rsid w:val="00F0495A"/>
    <w:rsid w:val="00F11616"/>
    <w:rsid w:val="00F5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D2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50D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0D2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0D2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03B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3BD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2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294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CD31EE"/>
    <w:pPr>
      <w:tabs>
        <w:tab w:pos="993" w:val="left"/>
      </w:tabs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basedOn w:val="Zadanifontodlomka"/>
    <w:link w:val="Tijeloteksta"/>
    <w:rsid w:val="00CD31EE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7544D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44D5"/>
    <w:rPr>
      <w:rFonts w:cs="Times New Roman" w:eastAsia="Times New Roman" w:hAnsi="Tahoma" w:ascii="Tahoma"/>
      <w:b/>
      <w:color w:val="0000FF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D2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50D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0D2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0D2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03B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3BD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2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294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CD31EE"/>
    <w:pPr>
      <w:tabs>
        <w:tab w:pos="993" w:val="left"/>
      </w:tabs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basedOn w:val="Zadanifontodlomka"/>
    <w:link w:val="Tijeloteksta"/>
    <w:rsid w:val="00CD31EE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7544D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44D5"/>
    <w:rPr>
      <w:rFonts w:ascii="Tahoma" w:cs="Times New Roman" w:eastAsia="Times New Roman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34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635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677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6127</izvorni_sadrzaj>
    <derivirana_varijabla naziv="DomainObject.Predmet.Broj_1">6127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St-6127/2016</izvorni_sadrzaj>
    <derivirana_varijabla naziv="DomainObject.Predmet.OznakaBroj_1">St-6127/2016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izvorni_sadrzaj>
    <derivirana_varijabla naziv="DomainObject.Predmet.OstaliListFormated_1"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derivirana_varijabla>
  </DomainObject.Predmet.OstaliListFormated>
  <DomainObject.Predmet.OstaliList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izvorni_sadrzaj>
    <derivirana_varijabla naziv="DomainObject.Predmet.OstaliList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derivirana_varijabla>
  </DomainObject.Predmet.OstaliListFormatedOIB>
  <DomainObject.Predmet.OstaliListFormatedWithAdress>
    <izvorni_sadrzaj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REPUBLIKA HRVATSKA DRŽAVNI ZAVOD ZA STATISTIKU, Ilica 3, 10000 Zagreb</item>
    </izvorni_sadrzaj>
    <derivirana_varijabla naziv="DomainObject.Predmet.OstaliListFormatedWithAdress_1"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REPUBLIKA HRVATSKA DRŽAVNI ZAVOD ZA STATISTIKU, OIB 49337502853, Ilica 3, 10000 Zagreb</item>
    </izvorni_sadrzaj>
    <derivirana_varijabla naziv="DomainObject.Predmet.OstaliListFormatedWithAdressOIB_1"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izvorni_sadrzaj>
    <derivirana_varijabla naziv="DomainObject.Predmet.OstaliListNazivFormated_1"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derivirana_varijabla>
  </DomainObject.Predmet.OstaliListNazivFormated>
  <DomainObject.Predmet.OstaliListNaziv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izvorni_sadrzaj>
    <derivirana_varijabla naziv="DomainObject.Predmet.OstaliListNaziv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izvorni_sadrzaj>
    <derivirana_varijabla naziv="DomainObject.Predmet.SudioniciListNaziv_1"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REPUBLIKA HRVATSKA DRŽAVNI ZAVOD ZA STATISTIKU, OIB 49337502853, Ilica 3,10000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16488001145</item>
      <item>, OIB 41143674946</item>
      <item>, OIB 85821130368</item>
      <item>, OIB 18683136487</item>
      <item>, OIB 26635293339</item>
      <item>, OIB 49337502853</item>
    </izvorni_sadrzaj>
    <derivirana_varijabla naziv="DomainObject.Predmet.SudioniciListNazivOIB_1">
      <item>, OIB 05079189054</item>
      <item>, OIB 85821130368</item>
      <item>, OIB 16488001145</item>
      <item>, OIB 41143674946</item>
      <item>, OIB 85821130368</item>
      <item>, OIB 18683136487</item>
      <item>, OIB 26635293339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1122</properties:Words>
  <properties:Characters>6217</properties:Characters>
  <properties:Lines>147</properties:Lines>
  <properties:Paragraphs>60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2018-05-24T12:02:00Z</dcterms:created>
  <dc:creator>Nikola Ribarić</dc:creator>
  <dc:description/>
  <cp:keywords/>
  <cp:lastModifiedBy>Maja Hajtek</cp:lastModifiedBy>
  <cp:lastPrinted>2018-06-06T06:56:00Z</cp:lastPrinted>
  <dcterms:modified xmlns:xsi="http://www.w3.org/2001/XMLSchema-instance" xsi:type="dcterms:W3CDTF">2018-06-06T07:00:00Z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(26. rješenje - odbačaj zahtjeva za troškovima postupka caRLA G 24.5.2018..docx)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