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bef42" w14:paraId="a0bef42" w:rsidRDefault="00AE649C" w:rsidP="00FA5B5E" w:rsidR="00AE649C" w:rsidRPr="00B76F3C">
      <w:pPr>
        <w:pStyle w:val="Naslov3"/>
        <w15:collapsed w:val="false"/>
      </w:pPr>
    </w:p>
    <w:p w:rsidRDefault="0074260D" w:rsidP="00E67D40" w:rsidR="00AE649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t>TRGOVAČKI SUD U BJELOVARU</w:t>
      </w:r>
    </w:p>
    <w:p w:rsidRDefault="0074260D" w:rsidP="00E67D40" w:rsidR="0074260D" w:rsidRPr="00B76F3C">
      <w:pPr>
        <w:pStyle w:val="SudNaziv"/>
      </w:pPr>
      <w:r>
        <w:t>Bjelovar, Šetalište dr. Ivše Lebovića 42</w:t>
      </w:r>
    </w:p>
    <w:p w:rsidRDefault="00EA1C6D" w:rsidP="00E67D40" w:rsidR="00AE649C" w:rsidRPr="00B76F3C">
      <w:pPr>
        <w:pStyle w:val="SudSjedite"/>
      </w:pPr>
      <w:r>
        <w:tab/>
      </w:r>
    </w:p>
    <w:p w:rsidRDefault="0074260D" w:rsidP="0074260D" w:rsidR="0074260D">
      <w:pPr>
        <w:jc w:val="right"/>
        <w:rPr>
          <w:rFonts w:cs="Arial" w:hAnsi="Arial" w:ascii="Arial"/>
          <w:b/>
        </w:rPr>
      </w:pPr>
      <w:r>
        <w:rPr>
          <w:rFonts w:cs="Arial" w:hAnsi="Arial" w:ascii="Arial"/>
          <w:b/>
        </w:rPr>
        <w:t>3 St-45/2014-106</w:t>
      </w:r>
    </w:p>
    <w:p w:rsidRDefault="0074260D" w:rsidP="0074260D" w:rsidR="0074260D">
      <w:pPr>
        <w:jc w:val="center"/>
        <w:rPr>
          <w:rFonts w:cs="Arial" w:hAnsi="Arial" w:ascii="Arial"/>
          <w:b/>
        </w:rPr>
      </w:pPr>
      <w:r>
        <w:rPr>
          <w:rFonts w:cs="Arial" w:hAnsi="Arial" w:ascii="Arial"/>
          <w:b/>
        </w:rPr>
        <w:t xml:space="preserve">R J E Š E N J E </w:t>
      </w:r>
    </w:p>
    <w:p w:rsidRDefault="0074260D" w:rsidP="0074260D" w:rsidR="0074260D">
      <w:pPr>
        <w:jc w:val="both"/>
        <w:rPr>
          <w:rFonts w:cs="Arial" w:hAnsi="Arial" w:ascii="Arial"/>
        </w:rPr>
      </w:pPr>
      <w:r>
        <w:rPr>
          <w:rFonts w:cs="Arial" w:hAnsi="Arial" w:ascii="Arial"/>
          <w:b/>
        </w:rPr>
        <w:tab/>
        <w:t xml:space="preserve">TRGOVAČKI SUD U BJELOVARU, </w:t>
      </w:r>
      <w:r>
        <w:rPr>
          <w:rFonts w:cs="Arial" w:hAnsi="Arial" w:ascii="Arial"/>
        </w:rPr>
        <w:t xml:space="preserve">OIB 07942269267, po stečajnom sucu Sanjani Zorinc, u stečajnom postupku nad dužnikom LJEVAONICA BJELOVAR društvo s ograničenom odgovornošću za proizvodnju sivog i </w:t>
      </w:r>
      <w:proofErr w:type="spellStart"/>
      <w:r>
        <w:rPr>
          <w:rFonts w:cs="Arial" w:hAnsi="Arial" w:ascii="Arial"/>
        </w:rPr>
        <w:t>nodularnog</w:t>
      </w:r>
      <w:proofErr w:type="spellEnd"/>
      <w:r>
        <w:rPr>
          <w:rFonts w:cs="Arial" w:hAnsi="Arial" w:ascii="Arial"/>
        </w:rPr>
        <w:t xml:space="preserve"> </w:t>
      </w:r>
      <w:proofErr w:type="spellStart"/>
      <w:r>
        <w:rPr>
          <w:rFonts w:cs="Arial" w:hAnsi="Arial" w:ascii="Arial"/>
        </w:rPr>
        <w:t>ljeva</w:t>
      </w:r>
      <w:proofErr w:type="spellEnd"/>
      <w:r>
        <w:rPr>
          <w:rFonts w:cs="Arial" w:hAnsi="Arial" w:ascii="Arial"/>
        </w:rPr>
        <w:t xml:space="preserve"> u stečaju, Bjelovar, Slavonska cesta 15, MBS 010000890, OIB 15261557079, dana 5. listopada 2015. godine</w:t>
      </w:r>
    </w:p>
    <w:p w:rsidRDefault="0074260D" w:rsidP="0074260D" w:rsidR="0074260D">
      <w:pPr>
        <w:jc w:val="center"/>
        <w:rPr>
          <w:rFonts w:cs="Arial" w:hAnsi="Arial" w:ascii="Arial"/>
          <w:b/>
        </w:rPr>
      </w:pPr>
      <w:r>
        <w:rPr>
          <w:rFonts w:cs="Arial" w:hAnsi="Arial" w:ascii="Arial"/>
          <w:b/>
        </w:rPr>
        <w:t xml:space="preserve">r i j e š i o   j e </w:t>
      </w:r>
    </w:p>
    <w:p w:rsidRDefault="0074260D" w:rsidP="0074260D" w:rsidR="0074260D">
      <w:pPr>
        <w:jc w:val="both"/>
        <w:rPr>
          <w:rFonts w:cs="Arial" w:hAnsi="Arial" w:ascii="Arial"/>
        </w:rPr>
      </w:pPr>
      <w:r>
        <w:rPr>
          <w:rFonts w:cs="Arial" w:hAnsi="Arial" w:ascii="Arial"/>
        </w:rPr>
        <w:tab/>
        <w:t xml:space="preserve">Ispravlja se rješenje ovog suda 3 St-45/2014-90 od 11. rujna 2015. godine u izreci u točki II. Osporene tražbine 2. drugi viši isplatni red pod točkom 3. ZAGREBAČKI HOLDING d.o.o. Zagreb, Ulica grada Vukovara 41, OIB 85584865987 tako da umjesto iznosa 1.024,00 kn treba stajati iznos 1.000,24 kn, te pod točkom 4. ĐURO ĐAKOVIĆ ALATNICA d.o.o. Slavonski Brod, Dr. Mile Budaka 1, OIB 30642826458 tako da umjesto iznosa 29.326,10 kn treba stajati iznos 31.090,49 kn pa izreka rješenja 3 St-45/2014-90 od 11. rujna 2015. godine sada glasi: </w:t>
      </w:r>
    </w:p>
    <w:p w:rsidRDefault="0074260D" w:rsidP="0074260D" w:rsidR="0074260D">
      <w:pPr>
        <w:jc w:val="both"/>
        <w:rPr>
          <w:rFonts w:cs="Arial" w:hAnsi="Arial" w:ascii="Arial"/>
          <w:b/>
        </w:rPr>
      </w:pPr>
      <w:r>
        <w:rPr>
          <w:rFonts w:cs="Arial" w:hAnsi="Arial" w:ascii="Arial"/>
          <w:b/>
        </w:rPr>
        <w:tab/>
        <w:t xml:space="preserve">" I. Utvrđene su sljedeće tražbine viših isplatnih redova: </w:t>
      </w:r>
      <w:r>
        <w:rPr>
          <w:rFonts w:cs="Arial" w:hAnsi="Arial" w:ascii="Arial"/>
          <w:b/>
        </w:rPr>
        <w:tab/>
      </w:r>
    </w:p>
    <w:p w:rsidRDefault="0074260D" w:rsidP="0074260D" w:rsidR="0074260D">
      <w:pPr>
        <w:jc w:val="both"/>
        <w:rPr>
          <w:rFonts w:cs="Arial" w:hAnsi="Arial" w:ascii="Arial"/>
          <w:b/>
        </w:rPr>
      </w:pPr>
      <w:r>
        <w:rPr>
          <w:rFonts w:cs="Arial" w:hAnsi="Arial" w:ascii="Arial"/>
          <w:b/>
          <w:bCs/>
        </w:rPr>
        <w:t>1. Tražbine I. višeg isplatnog reda:                         u kn u bruto iznosu</w:t>
      </w:r>
    </w:p>
    <w:p w:rsidRDefault="0074260D" w:rsidP="0074260D" w:rsidR="0074260D">
      <w:pPr>
        <w:pStyle w:val="Bezproreda"/>
        <w:jc w:val="both"/>
        <w:rPr>
          <w:rFonts w:cs="Arial" w:hAnsi="Arial" w:ascii="Arial"/>
        </w:rPr>
      </w:pPr>
      <w:r>
        <w:rPr>
          <w:rFonts w:cs="Arial" w:hAnsi="Arial" w:ascii="Arial"/>
        </w:rPr>
        <w:t xml:space="preserve">1. MAJBAUM DRAŽEN, 43272 Nova </w:t>
      </w:r>
      <w:proofErr w:type="spellStart"/>
      <w:r>
        <w:rPr>
          <w:rFonts w:cs="Arial" w:hAnsi="Arial" w:ascii="Arial"/>
        </w:rPr>
        <w:t>Rača</w:t>
      </w:r>
      <w:proofErr w:type="spellEnd"/>
      <w:r>
        <w:rPr>
          <w:rFonts w:cs="Arial" w:hAnsi="Arial" w:ascii="Arial"/>
        </w:rPr>
        <w:t xml:space="preserve">, </w:t>
      </w:r>
      <w:proofErr w:type="spellStart"/>
      <w:r>
        <w:rPr>
          <w:rFonts w:cs="Arial" w:hAnsi="Arial" w:ascii="Arial"/>
        </w:rPr>
        <w:t>Orlovac</w:t>
      </w:r>
      <w:proofErr w:type="spellEnd"/>
      <w:r>
        <w:rPr>
          <w:rFonts w:cs="Arial" w:hAnsi="Arial" w:ascii="Arial"/>
        </w:rPr>
        <w:t xml:space="preserve"> 132, OIB 32654443162                  58.895,29 kn</w:t>
      </w:r>
    </w:p>
    <w:p w:rsidRDefault="0074260D" w:rsidP="0074260D" w:rsidR="0074260D">
      <w:pPr>
        <w:pStyle w:val="Bezproreda"/>
        <w:jc w:val="both"/>
        <w:rPr>
          <w:rFonts w:cs="Arial" w:hAnsi="Arial" w:ascii="Arial"/>
        </w:rPr>
      </w:pPr>
      <w:r>
        <w:rPr>
          <w:rFonts w:cs="Arial" w:hAnsi="Arial" w:ascii="Arial"/>
        </w:rPr>
        <w:t xml:space="preserve">2. KOVAČEVIĆ MIROSLAV, 43211 </w:t>
      </w:r>
      <w:proofErr w:type="spellStart"/>
      <w:r>
        <w:rPr>
          <w:rFonts w:cs="Arial" w:hAnsi="Arial" w:ascii="Arial"/>
        </w:rPr>
        <w:t>Predavac</w:t>
      </w:r>
      <w:proofErr w:type="spellEnd"/>
      <w:r>
        <w:rPr>
          <w:rFonts w:cs="Arial" w:hAnsi="Arial" w:ascii="Arial"/>
        </w:rPr>
        <w:t>, 29. rujna 88, OIB 31497641963              63.295,27 kn</w:t>
      </w:r>
    </w:p>
    <w:p w:rsidRDefault="0074260D" w:rsidP="0074260D" w:rsidR="0074260D">
      <w:pPr>
        <w:pStyle w:val="Bezproreda"/>
        <w:jc w:val="both"/>
        <w:rPr>
          <w:rFonts w:cs="Arial" w:hAnsi="Arial" w:ascii="Arial"/>
        </w:rPr>
      </w:pPr>
      <w:r>
        <w:rPr>
          <w:rFonts w:cs="Arial" w:hAnsi="Arial" w:ascii="Arial"/>
        </w:rPr>
        <w:t>3. MATIĆ JASMINKA, 43000 Bjelovar, G. Kovačića 18, OIB 84820705500                     38.235,32 kn</w:t>
      </w:r>
    </w:p>
    <w:p w:rsidRDefault="0074260D" w:rsidP="0074260D" w:rsidR="0074260D">
      <w:pPr>
        <w:pStyle w:val="Bezproreda"/>
        <w:jc w:val="both"/>
        <w:rPr>
          <w:rFonts w:cs="Arial" w:hAnsi="Arial" w:ascii="Arial"/>
        </w:rPr>
      </w:pPr>
      <w:r>
        <w:rPr>
          <w:rFonts w:cs="Arial" w:hAnsi="Arial" w:ascii="Arial"/>
        </w:rPr>
        <w:t xml:space="preserve">4. PRANJIĆ CECILIJA, 43000 Bjelovar, I. </w:t>
      </w:r>
      <w:proofErr w:type="spellStart"/>
      <w:r>
        <w:rPr>
          <w:rFonts w:cs="Arial" w:hAnsi="Arial" w:ascii="Arial"/>
        </w:rPr>
        <w:t>Cankara</w:t>
      </w:r>
      <w:proofErr w:type="spellEnd"/>
      <w:r>
        <w:rPr>
          <w:rFonts w:cs="Arial" w:hAnsi="Arial" w:ascii="Arial"/>
        </w:rPr>
        <w:t xml:space="preserve"> 48, OIB 53588837536                        39.054,43 kn</w:t>
      </w:r>
    </w:p>
    <w:p w:rsidRDefault="0074260D" w:rsidP="0074260D" w:rsidR="0074260D">
      <w:pPr>
        <w:pStyle w:val="Bezproreda"/>
        <w:jc w:val="both"/>
        <w:rPr>
          <w:rFonts w:cs="Arial" w:hAnsi="Arial" w:ascii="Arial"/>
        </w:rPr>
      </w:pPr>
      <w:r>
        <w:rPr>
          <w:rFonts w:cs="Arial" w:hAnsi="Arial" w:ascii="Arial"/>
        </w:rPr>
        <w:t>5. STANIĆ MLADEN, 43000 Bjelovar, T. A. G. Matoša 10, OIB 68354399566               24.841,58 kn</w:t>
      </w:r>
    </w:p>
    <w:p w:rsidRDefault="0074260D" w:rsidP="0074260D" w:rsidR="0074260D">
      <w:pPr>
        <w:pStyle w:val="Bezproreda"/>
        <w:jc w:val="both"/>
        <w:rPr>
          <w:rFonts w:cs="Arial" w:hAnsi="Arial" w:ascii="Arial"/>
        </w:rPr>
      </w:pPr>
      <w:r>
        <w:rPr>
          <w:rFonts w:cs="Arial" w:hAnsi="Arial" w:ascii="Arial"/>
        </w:rPr>
        <w:t xml:space="preserve">6. MIKULIĆ TOMISLAV, 43000 Bjelovar, I. V. </w:t>
      </w:r>
      <w:proofErr w:type="spellStart"/>
      <w:r>
        <w:rPr>
          <w:rFonts w:cs="Arial" w:hAnsi="Arial" w:ascii="Arial"/>
        </w:rPr>
        <w:t>Trnskog</w:t>
      </w:r>
      <w:proofErr w:type="spellEnd"/>
      <w:r>
        <w:rPr>
          <w:rFonts w:cs="Arial" w:hAnsi="Arial" w:ascii="Arial"/>
        </w:rPr>
        <w:t xml:space="preserve"> 12 B, OIB 7533969633              31.630,65 kn</w:t>
      </w:r>
    </w:p>
    <w:p w:rsidRDefault="0074260D" w:rsidP="0074260D" w:rsidR="0074260D">
      <w:pPr>
        <w:jc w:val="both"/>
        <w:rPr>
          <w:rFonts w:cs="Arial" w:hAnsi="Arial" w:ascii="Arial"/>
          <w:b/>
          <w:bCs/>
        </w:rPr>
      </w:pPr>
      <w:r>
        <w:rPr>
          <w:rFonts w:cs="Arial" w:hAnsi="Arial" w:ascii="Arial"/>
          <w:b/>
          <w:bCs/>
        </w:rPr>
        <w:t xml:space="preserve">2. Tražbine II. višeg isplatnog reda:                                                 </w:t>
      </w:r>
    </w:p>
    <w:p w:rsidRDefault="0074260D" w:rsidP="0074260D" w:rsidR="0074260D">
      <w:pPr>
        <w:jc w:val="both"/>
        <w:rPr>
          <w:rFonts w:cs="Arial" w:hAnsi="Arial" w:ascii="Arial"/>
        </w:rPr>
      </w:pPr>
      <w:r>
        <w:rPr>
          <w:rFonts w:cs="Arial" w:hAnsi="Arial" w:ascii="Arial"/>
        </w:rPr>
        <w:t>1. HRVATSKA RADIOTELEVIZIJA, Zagreb, Prisavlje 3, OIB 68419124305,                                  8.997,84 kn</w:t>
      </w:r>
    </w:p>
    <w:p w:rsidRDefault="0074260D" w:rsidP="0074260D" w:rsidR="0074260D">
      <w:pPr>
        <w:jc w:val="both"/>
        <w:rPr>
          <w:rFonts w:cs="Arial" w:hAnsi="Arial" w:ascii="Arial"/>
        </w:rPr>
      </w:pPr>
      <w:r>
        <w:rPr>
          <w:rFonts w:cs="Arial" w:hAnsi="Arial" w:ascii="Arial"/>
        </w:rPr>
        <w:t>2. ZAGREBAČKI HOLDING d.o.o. Zagreb, Ulica grada Vukovara 41, OIB 85584865987, 300,00 kn</w:t>
      </w:r>
    </w:p>
    <w:p w:rsidRDefault="0074260D" w:rsidP="0074260D" w:rsidR="0074260D">
      <w:pPr>
        <w:jc w:val="both"/>
        <w:rPr>
          <w:rFonts w:cs="Arial" w:hAnsi="Arial" w:ascii="Arial"/>
        </w:rPr>
      </w:pPr>
      <w:r>
        <w:rPr>
          <w:rFonts w:cs="Arial" w:hAnsi="Arial" w:ascii="Arial"/>
        </w:rPr>
        <w:lastRenderedPageBreak/>
        <w:t>3. PETROKEMIJA d.d. Kutina, Aleja Vukovar 4, OIB 24503685008,                                        701.823,16 kn</w:t>
      </w:r>
    </w:p>
    <w:p w:rsidRDefault="0074260D" w:rsidP="0074260D" w:rsidR="0074260D">
      <w:pPr>
        <w:jc w:val="center"/>
        <w:rPr>
          <w:rFonts w:cs="Arial" w:hAnsi="Arial" w:ascii="Arial"/>
        </w:rPr>
      </w:pPr>
      <w:r>
        <w:rPr>
          <w:rFonts w:cs="Arial" w:hAnsi="Arial" w:ascii="Arial"/>
        </w:rPr>
        <w:t>-2-</w:t>
      </w:r>
    </w:p>
    <w:p w:rsidRDefault="0074260D" w:rsidP="0074260D" w:rsidR="0074260D">
      <w:pPr>
        <w:jc w:val="right"/>
        <w:rPr>
          <w:rFonts w:cs="Arial" w:hAnsi="Arial" w:ascii="Arial"/>
          <w:b/>
        </w:rPr>
      </w:pPr>
      <w:r>
        <w:rPr>
          <w:rFonts w:cs="Arial" w:hAnsi="Arial" w:ascii="Arial"/>
          <w:b/>
        </w:rPr>
        <w:t>3 St-45/2014-106</w:t>
      </w:r>
    </w:p>
    <w:p w:rsidRDefault="0074260D" w:rsidP="0074260D" w:rsidR="0074260D">
      <w:pPr>
        <w:jc w:val="both"/>
        <w:rPr>
          <w:rFonts w:cs="Arial" w:hAnsi="Arial" w:ascii="Arial"/>
        </w:rPr>
      </w:pPr>
      <w:r>
        <w:rPr>
          <w:rFonts w:cs="Arial" w:hAnsi="Arial" w:ascii="Arial"/>
        </w:rPr>
        <w:t xml:space="preserve">4. KOVINTRADE HRVATSKA d.o.o. Zagreb, </w:t>
      </w:r>
      <w:proofErr w:type="spellStart"/>
      <w:r>
        <w:rPr>
          <w:rFonts w:cs="Arial" w:hAnsi="Arial" w:ascii="Arial"/>
        </w:rPr>
        <w:t>Čulinečka</w:t>
      </w:r>
      <w:proofErr w:type="spellEnd"/>
      <w:r>
        <w:rPr>
          <w:rFonts w:cs="Arial" w:hAnsi="Arial" w:ascii="Arial"/>
        </w:rPr>
        <w:t xml:space="preserve"> cesta 221 d, OIB 35798309099, 38.653,80 kn</w:t>
      </w:r>
    </w:p>
    <w:p w:rsidRDefault="0074260D" w:rsidP="0074260D" w:rsidR="0074260D">
      <w:pPr>
        <w:jc w:val="both"/>
        <w:rPr>
          <w:rFonts w:cs="Arial" w:hAnsi="Arial" w:ascii="Arial"/>
        </w:rPr>
      </w:pPr>
      <w:r>
        <w:rPr>
          <w:rFonts w:cs="Arial" w:hAnsi="Arial" w:ascii="Arial"/>
        </w:rPr>
        <w:t xml:space="preserve">5. LEŽAJ d.o.o. Bjelovar, P. Radića 14, OIB 61713292105,                                                         21.051,19 kn </w:t>
      </w:r>
    </w:p>
    <w:p w:rsidRDefault="0074260D" w:rsidP="0074260D" w:rsidR="0074260D">
      <w:pPr>
        <w:jc w:val="both"/>
        <w:rPr>
          <w:rFonts w:cs="Arial" w:hAnsi="Arial" w:ascii="Arial"/>
        </w:rPr>
      </w:pPr>
      <w:r>
        <w:rPr>
          <w:rFonts w:cs="Arial" w:hAnsi="Arial" w:ascii="Arial"/>
        </w:rPr>
        <w:t xml:space="preserve">6. FEAL-INŽENIRING d.o.o. Slovenija, Ptuj, </w:t>
      </w:r>
      <w:proofErr w:type="spellStart"/>
      <w:r>
        <w:rPr>
          <w:rFonts w:cs="Arial" w:hAnsi="Arial" w:ascii="Arial"/>
        </w:rPr>
        <w:t>Rajšpova</w:t>
      </w:r>
      <w:proofErr w:type="spellEnd"/>
      <w:r>
        <w:rPr>
          <w:rFonts w:cs="Arial" w:hAnsi="Arial" w:ascii="Arial"/>
        </w:rPr>
        <w:t xml:space="preserve"> ulica 18 a,                                               30.272,29 kn</w:t>
      </w:r>
    </w:p>
    <w:p w:rsidRDefault="0074260D" w:rsidP="0074260D" w:rsidR="0074260D">
      <w:pPr>
        <w:jc w:val="both"/>
        <w:rPr>
          <w:rFonts w:cs="Arial" w:hAnsi="Arial" w:ascii="Arial"/>
          <w:b/>
        </w:rPr>
      </w:pPr>
      <w:r>
        <w:rPr>
          <w:rFonts w:cs="Arial" w:hAnsi="Arial" w:ascii="Arial"/>
          <w:b/>
        </w:rPr>
        <w:t>II. Osporene tražbine</w:t>
      </w:r>
    </w:p>
    <w:p w:rsidRDefault="0074260D" w:rsidP="0074260D" w:rsidR="0074260D">
      <w:pPr>
        <w:jc w:val="both"/>
        <w:rPr>
          <w:rFonts w:cs="Arial" w:hAnsi="Arial" w:ascii="Arial"/>
          <w:b/>
        </w:rPr>
      </w:pPr>
      <w:r>
        <w:rPr>
          <w:rFonts w:cs="Arial" w:hAnsi="Arial" w:ascii="Arial"/>
          <w:b/>
        </w:rPr>
        <w:t>1. prvi viši isplatni red</w:t>
      </w:r>
    </w:p>
    <w:p w:rsidRDefault="0074260D" w:rsidP="0074260D" w:rsidR="0074260D">
      <w:pPr>
        <w:jc w:val="both"/>
        <w:rPr>
          <w:rFonts w:cs="Arial" w:hAnsi="Arial" w:ascii="Arial"/>
        </w:rPr>
      </w:pPr>
      <w:r>
        <w:rPr>
          <w:rFonts w:cs="Arial" w:hAnsi="Arial" w:ascii="Arial"/>
        </w:rPr>
        <w:t xml:space="preserve">1. SRBLJINOVIĆ STEVO, 43272 Nova </w:t>
      </w:r>
      <w:proofErr w:type="spellStart"/>
      <w:r>
        <w:rPr>
          <w:rFonts w:cs="Arial" w:hAnsi="Arial" w:ascii="Arial"/>
        </w:rPr>
        <w:t>Rača</w:t>
      </w:r>
      <w:proofErr w:type="spellEnd"/>
      <w:r>
        <w:rPr>
          <w:rFonts w:cs="Arial" w:hAnsi="Arial" w:ascii="Arial"/>
        </w:rPr>
        <w:t>, Ljeskova 22, OIB 26884417407, 17.838,85 kn</w:t>
      </w:r>
    </w:p>
    <w:p w:rsidRDefault="0074260D" w:rsidP="0074260D" w:rsidR="0074260D">
      <w:pPr>
        <w:jc w:val="both"/>
        <w:rPr>
          <w:rFonts w:cs="Arial" w:hAnsi="Arial" w:ascii="Arial"/>
        </w:rPr>
      </w:pPr>
      <w:r>
        <w:rPr>
          <w:rFonts w:cs="Arial" w:hAnsi="Arial" w:ascii="Arial"/>
        </w:rPr>
        <w:t>2. STANIĆ MLADEN, 43000 Bjelovar, Trg A. G. Matoša 10, OIB 68354399566, 4.609,09 kn</w:t>
      </w:r>
    </w:p>
    <w:p w:rsidRDefault="0074260D" w:rsidP="0074260D" w:rsidR="0074260D">
      <w:pPr>
        <w:jc w:val="both"/>
        <w:rPr>
          <w:rFonts w:cs="Arial" w:hAnsi="Arial" w:ascii="Arial"/>
          <w:b/>
        </w:rPr>
      </w:pPr>
      <w:r>
        <w:rPr>
          <w:rFonts w:cs="Arial" w:hAnsi="Arial" w:ascii="Arial"/>
          <w:b/>
        </w:rPr>
        <w:t>2. drugi viši isplatni red:</w:t>
      </w:r>
    </w:p>
    <w:p w:rsidRDefault="0074260D" w:rsidP="0074260D" w:rsidR="0074260D">
      <w:pPr>
        <w:jc w:val="both"/>
        <w:rPr>
          <w:rFonts w:cs="Arial" w:hAnsi="Arial" w:ascii="Arial"/>
        </w:rPr>
      </w:pPr>
      <w:r>
        <w:rPr>
          <w:rFonts w:cs="Arial" w:hAnsi="Arial" w:ascii="Arial"/>
        </w:rPr>
        <w:t>1. HRVATSKA RADIOTELEVIZIJA, Zagreb, Prisavlje 3, OIB 68419124305,                                  2.437,81 kn</w:t>
      </w:r>
    </w:p>
    <w:p w:rsidRDefault="0074260D" w:rsidP="0074260D" w:rsidR="0074260D">
      <w:pPr>
        <w:jc w:val="both"/>
        <w:rPr>
          <w:rFonts w:cs="Arial" w:hAnsi="Arial" w:ascii="Arial"/>
        </w:rPr>
      </w:pPr>
      <w:r>
        <w:rPr>
          <w:rFonts w:cs="Arial" w:hAnsi="Arial" w:ascii="Arial"/>
        </w:rPr>
        <w:t>2. VATROGASNA ZAJEDNICA GARADA BJELOVARA, Bjelovar, Otona Kučere 1, OIB 58667773073, 5.000,00 kn</w:t>
      </w:r>
    </w:p>
    <w:p w:rsidRDefault="0074260D" w:rsidP="0074260D" w:rsidR="0074260D">
      <w:pPr>
        <w:jc w:val="both"/>
        <w:rPr>
          <w:rFonts w:cs="Arial" w:hAnsi="Arial" w:ascii="Arial"/>
        </w:rPr>
      </w:pPr>
      <w:r>
        <w:rPr>
          <w:rFonts w:cs="Arial" w:hAnsi="Arial" w:ascii="Arial"/>
        </w:rPr>
        <w:t>3. ZAGREBAČKI HOLDING d.o.o. Zagreb, Ulica grada Vukovara 41, OIB 85584865987, 1.000,24 kn</w:t>
      </w:r>
    </w:p>
    <w:p w:rsidRDefault="0074260D" w:rsidP="0074260D" w:rsidR="0074260D">
      <w:pPr>
        <w:jc w:val="both"/>
        <w:rPr>
          <w:rFonts w:cs="Arial" w:hAnsi="Arial" w:ascii="Arial"/>
        </w:rPr>
      </w:pPr>
      <w:r>
        <w:rPr>
          <w:rFonts w:cs="Arial" w:hAnsi="Arial" w:ascii="Arial"/>
        </w:rPr>
        <w:t xml:space="preserve">4. ĐURO ĐAKOVIĆ ALATNICA d.o.o. Slavonski Brod, Dr. Mile Budaka 1, OIB 30642826458, 31.090,49 kn </w:t>
      </w:r>
    </w:p>
    <w:p w:rsidRDefault="0074260D" w:rsidP="0074260D" w:rsidR="0074260D">
      <w:pPr>
        <w:jc w:val="both"/>
        <w:rPr>
          <w:rFonts w:cs="Arial" w:hAnsi="Arial" w:ascii="Arial"/>
        </w:rPr>
      </w:pPr>
      <w:r>
        <w:rPr>
          <w:rFonts w:cs="Arial" w:hAnsi="Arial" w:ascii="Arial"/>
        </w:rPr>
        <w:t>5. LEŽAJ d.o.o. Bjelovar, P. Radića 14, OIB 61713292105,                                                         7.938,36 kn</w:t>
      </w:r>
    </w:p>
    <w:p w:rsidRDefault="0074260D" w:rsidP="0074260D" w:rsidR="0074260D">
      <w:pPr>
        <w:jc w:val="both"/>
        <w:rPr>
          <w:rFonts w:cs="Arial" w:hAnsi="Arial" w:ascii="Arial"/>
        </w:rPr>
      </w:pPr>
      <w:r>
        <w:rPr>
          <w:rFonts w:cs="Arial" w:hAnsi="Arial" w:ascii="Arial"/>
        </w:rPr>
        <w:t xml:space="preserve">6. FEAL-INŽENIRING d.o.o. Slovenija, Ptuj, </w:t>
      </w:r>
      <w:proofErr w:type="spellStart"/>
      <w:r>
        <w:rPr>
          <w:rFonts w:cs="Arial" w:hAnsi="Arial" w:ascii="Arial"/>
        </w:rPr>
        <w:t>Rajšpova</w:t>
      </w:r>
      <w:proofErr w:type="spellEnd"/>
      <w:r>
        <w:rPr>
          <w:rFonts w:cs="Arial" w:hAnsi="Arial" w:ascii="Arial"/>
        </w:rPr>
        <w:t xml:space="preserve"> ulica 18 a,                                               31.233,71 kn</w:t>
      </w:r>
    </w:p>
    <w:p w:rsidRDefault="0074260D" w:rsidP="0074260D" w:rsidR="0074260D">
      <w:pPr>
        <w:jc w:val="both"/>
        <w:rPr>
          <w:rFonts w:cs="Arial" w:hAnsi="Arial" w:ascii="Arial"/>
        </w:rPr>
      </w:pPr>
      <w:r>
        <w:rPr>
          <w:rFonts w:cs="Arial" w:hAnsi="Arial" w:ascii="Arial"/>
        </w:rPr>
        <w:tab/>
      </w:r>
      <w:r>
        <w:rPr>
          <w:rFonts w:cs="Arial" w:hAnsi="Arial" w:ascii="Arial"/>
          <w:b/>
        </w:rPr>
        <w:t>III.</w:t>
      </w:r>
      <w:r>
        <w:rPr>
          <w:rFonts w:cs="Arial" w:hAnsi="Arial" w:ascii="Arial"/>
        </w:rPr>
        <w:t xml:space="preserve"> Vjerovnici čije su tražbine osporene upućuju se da u roku od 8 dana od primitka rješenja o upućivanju na parnicu pokrenu parnicu radi utvrđenja osporene tražbine, inače će se smatrati da su odustali od prava na vođenje parnice." </w:t>
      </w:r>
    </w:p>
    <w:p w:rsidRDefault="0074260D" w:rsidP="0074260D" w:rsidR="0074260D">
      <w:pPr>
        <w:jc w:val="both"/>
        <w:rPr>
          <w:rFonts w:cs="Arial" w:hAnsi="Arial" w:ascii="Arial"/>
        </w:rPr>
      </w:pPr>
      <w:r>
        <w:rPr>
          <w:rFonts w:cs="Arial" w:hAnsi="Arial" w:ascii="Arial"/>
        </w:rPr>
        <w:tab/>
      </w:r>
    </w:p>
    <w:p w:rsidRDefault="0074260D" w:rsidP="0074260D" w:rsidR="0074260D">
      <w:pPr>
        <w:jc w:val="center"/>
        <w:rPr>
          <w:rFonts w:cs="Arial" w:hAnsi="Arial" w:ascii="Arial"/>
          <w:b/>
        </w:rPr>
      </w:pPr>
      <w:r>
        <w:rPr>
          <w:rFonts w:cs="Arial" w:hAnsi="Arial" w:ascii="Arial"/>
          <w:b/>
        </w:rPr>
        <w:lastRenderedPageBreak/>
        <w:t xml:space="preserve">Obrazloženje </w:t>
      </w:r>
    </w:p>
    <w:p w:rsidRDefault="0074260D" w:rsidP="0074260D" w:rsidR="0074260D">
      <w:pPr>
        <w:rPr>
          <w:rFonts w:cs="Arial" w:hAnsi="Arial" w:ascii="Arial"/>
          <w:b/>
        </w:rPr>
      </w:pPr>
    </w:p>
    <w:p w:rsidRDefault="0074260D" w:rsidP="0074260D" w:rsidR="0074260D">
      <w:pPr>
        <w:jc w:val="both"/>
        <w:rPr>
          <w:rFonts w:cs="Arial" w:hAnsi="Arial" w:ascii="Arial"/>
        </w:rPr>
      </w:pPr>
      <w:r>
        <w:rPr>
          <w:rFonts w:cs="Arial" w:hAnsi="Arial" w:ascii="Arial"/>
        </w:rPr>
        <w:tab/>
        <w:t>Stečajni vjerovnik ĐURO ĐAKOVIĆ ALATNICA d.o.o. Slavonski Brod podnio je žalbu (list 481 i 482 spisa) protiv rješenja ovog suda podbroj 3 St-45/2014-90 od 11. rujna 2015. godine. U žalbi navodi da je u stečajnom postupku prijavio tražbinu u iznosu 31.090,49 kn, od čega na ime glavnice iznos od 29.326,10 kn te na ime kamate 1.764,39 kn.</w:t>
      </w:r>
    </w:p>
    <w:p w:rsidRDefault="0074260D" w:rsidP="0074260D" w:rsidR="0074260D">
      <w:pPr>
        <w:jc w:val="both"/>
        <w:rPr>
          <w:rFonts w:cs="Arial" w:hAnsi="Arial" w:ascii="Arial"/>
        </w:rPr>
      </w:pPr>
      <w:r>
        <w:rPr>
          <w:rFonts w:cs="Arial" w:hAnsi="Arial" w:ascii="Arial"/>
        </w:rPr>
        <w:tab/>
        <w:t xml:space="preserve">Sud je po žalbi vjerovnika postupio kao po prijedlogu za ispravak rješenja 3 St-45/2014-90 od 11. rujna 2015. godine. </w:t>
      </w:r>
    </w:p>
    <w:p w:rsidRDefault="0074260D" w:rsidP="0074260D" w:rsidR="0074260D">
      <w:pPr>
        <w:ind w:firstLine="708"/>
        <w:jc w:val="both"/>
        <w:rPr>
          <w:rFonts w:cs="Arial" w:hAnsi="Arial" w:ascii="Arial"/>
        </w:rPr>
      </w:pPr>
      <w:r>
        <w:rPr>
          <w:rFonts w:cs="Arial" w:hAnsi="Arial" w:ascii="Arial"/>
        </w:rPr>
        <w:t xml:space="preserve">Stečajni upravitelj osporio je tražbinu u iznosu 29.326,10 kn, dok tražbina u iznosu 1.764,39 kn nije niti priznata niti osporena. </w:t>
      </w:r>
    </w:p>
    <w:p w:rsidRDefault="0074260D" w:rsidP="0074260D" w:rsidR="0074260D">
      <w:pPr>
        <w:jc w:val="center"/>
        <w:rPr>
          <w:rFonts w:cs="Arial" w:hAnsi="Arial" w:ascii="Arial"/>
        </w:rPr>
      </w:pPr>
      <w:r>
        <w:rPr>
          <w:rFonts w:cs="Arial" w:hAnsi="Arial" w:ascii="Arial"/>
        </w:rPr>
        <w:t>-3-</w:t>
      </w:r>
    </w:p>
    <w:p w:rsidRDefault="0074260D" w:rsidP="0074260D" w:rsidR="0074260D">
      <w:pPr>
        <w:jc w:val="right"/>
        <w:rPr>
          <w:rFonts w:cs="Arial" w:hAnsi="Arial" w:ascii="Arial"/>
          <w:b/>
        </w:rPr>
      </w:pPr>
      <w:r>
        <w:rPr>
          <w:rFonts w:cs="Arial" w:hAnsi="Arial" w:ascii="Arial"/>
          <w:b/>
        </w:rPr>
        <w:t>3 St-45/2014-106</w:t>
      </w:r>
    </w:p>
    <w:p w:rsidRDefault="0074260D" w:rsidP="0074260D" w:rsidR="0074260D">
      <w:pPr>
        <w:ind w:firstLine="708"/>
        <w:jc w:val="both"/>
        <w:rPr>
          <w:rFonts w:cs="Arial" w:hAnsi="Arial" w:ascii="Arial"/>
        </w:rPr>
      </w:pPr>
      <w:r>
        <w:rPr>
          <w:rFonts w:cs="Arial" w:hAnsi="Arial" w:ascii="Arial"/>
        </w:rPr>
        <w:t xml:space="preserve">Stečajni upravitelj očitovao se na navode žalbe stečajnog vjerovnika ĐURO ĐAKOVIĆ ALATNICA d.o.o. Slavonski Brod u podnesku od 30. rujna 2015. godine te je istakao da je omaškom propustio osporiti i iznos od 1.764,39 kn te u cijelosti osporava tražbinu vjerovnika ĐURO ĐAKOVIĆ ALATNICA d.o.o. Slavonski Brod  kao tražbinu drugog višeg isplatnog reda u iznosu 31.090,49 kn. </w:t>
      </w:r>
    </w:p>
    <w:p w:rsidRDefault="0074260D" w:rsidP="0074260D" w:rsidR="0074260D">
      <w:pPr>
        <w:ind w:firstLine="708"/>
        <w:jc w:val="both"/>
        <w:rPr>
          <w:rFonts w:cs="Arial" w:hAnsi="Arial" w:ascii="Arial"/>
        </w:rPr>
      </w:pPr>
      <w:r>
        <w:rPr>
          <w:rFonts w:cs="Arial" w:hAnsi="Arial" w:ascii="Arial"/>
        </w:rPr>
        <w:t xml:space="preserve">Stoga je rješenje u izreci u točki II. 2. t. 4. valjalo ispraviti te je temeljem čl. 342. i 347 Zakona o parničnom postupku ("Narodne novine" br. 53/91, 91/92, 112/99, 117/03, 84/08, 123/08, 57/11 i 25/13, dalje ZPP) u svezi sa čl. 6. Stečajnog zakona („Narodne novine“ br.  44/96, 29/99, 129/00, 123/03, 82/06, 116/10, 25/12 i 133/12, dalje SZ) riješeno kao u izreci. </w:t>
      </w:r>
    </w:p>
    <w:p w:rsidRDefault="0074260D" w:rsidP="0074260D" w:rsidR="0074260D">
      <w:pPr>
        <w:ind w:firstLine="708"/>
        <w:jc w:val="both"/>
        <w:rPr>
          <w:rFonts w:cs="Arial" w:hAnsi="Arial" w:ascii="Arial"/>
        </w:rPr>
      </w:pPr>
      <w:r>
        <w:rPr>
          <w:rFonts w:cs="Arial" w:hAnsi="Arial" w:ascii="Arial"/>
        </w:rPr>
        <w:t xml:space="preserve">Vjerovnik ĐURO ĐAKOVIĆ ALATNICA d.o.o. Slavonski Brod podnio je prijedlog za nastavak parnice radi utvrđenja osporene tražbine, te će sud nastaviti ovaj parnični postupak. </w:t>
      </w:r>
    </w:p>
    <w:p w:rsidRDefault="0074260D" w:rsidP="0074260D" w:rsidR="0074260D">
      <w:pPr>
        <w:ind w:firstLine="708"/>
        <w:jc w:val="both"/>
        <w:rPr>
          <w:rFonts w:cs="Arial" w:hAnsi="Arial" w:ascii="Arial"/>
        </w:rPr>
      </w:pPr>
      <w:r>
        <w:rPr>
          <w:rFonts w:cs="Arial" w:hAnsi="Arial" w:ascii="Arial"/>
        </w:rPr>
        <w:t>Žalbu je uložio i vjerovnik ZAGREBAČKI HOLDING d.o.o. Zagreb (list 495-497 spisa) navodeći da mu je rješenjem 3 St-45/2014-90 od 11. rujna 2015. godine osporena tražbina u iznosu 1.024,00 kn, a trebala je biti osporena tražbina od 1.000,24 kn.</w:t>
      </w:r>
    </w:p>
    <w:p w:rsidRDefault="0074260D" w:rsidP="0074260D" w:rsidR="0074260D">
      <w:pPr>
        <w:ind w:firstLine="708"/>
        <w:jc w:val="both"/>
        <w:rPr>
          <w:rFonts w:cs="Arial" w:hAnsi="Arial" w:ascii="Arial"/>
        </w:rPr>
      </w:pPr>
      <w:r>
        <w:rPr>
          <w:rFonts w:cs="Arial" w:hAnsi="Arial" w:ascii="Arial"/>
        </w:rPr>
        <w:t xml:space="preserve">Sud je po žalbi vjerovnika postupio kao po prijedlogu za ispravak rješenja 3 St-45/2014-90 od 11. rujna 2015. godine. </w:t>
      </w:r>
    </w:p>
    <w:p w:rsidRDefault="0074260D" w:rsidP="0074260D" w:rsidR="0074260D">
      <w:pPr>
        <w:ind w:firstLine="708"/>
        <w:jc w:val="both"/>
        <w:rPr>
          <w:rFonts w:cs="Arial" w:hAnsi="Arial" w:ascii="Arial"/>
        </w:rPr>
      </w:pPr>
      <w:r>
        <w:rPr>
          <w:rFonts w:cs="Arial" w:hAnsi="Arial" w:ascii="Arial"/>
        </w:rPr>
        <w:t xml:space="preserve">Uvidom u tablicu ispitanih tražbina (list 412 spisa) utvrđeno je da je stečajni upravitelj osporio tražbinu u iznosu 1.000,24 kn, a ne u iznosu 1.024,00 kn. U rješenju 3 St-45/2014-90 od 11. rujna 2015. godine omaškom je navedeno da je osporena tražbina drugog višeg isplatnog reda vjerovnika ZAGREBAČKI HOLDING d.o.o. Zagreb u iznosu 1.024,00 kn te je stoga temeljem čl. 342. i 347. ZPP-a u vezi sa čl. 6. SZ-a ispravljena osporena tražbina te ona iznosi 1.000,24 kn. Vjerovnik </w:t>
      </w:r>
      <w:r>
        <w:rPr>
          <w:rFonts w:cs="Arial" w:hAnsi="Arial" w:ascii="Arial"/>
        </w:rPr>
        <w:lastRenderedPageBreak/>
        <w:t xml:space="preserve">ZAGREBAČKI HOLDING d.o.o. Zagreb može podnijeti tužbu radi utvrđenja osporene tražbine u skladu s točkom III. izreke ovog rješenja. </w:t>
      </w:r>
    </w:p>
    <w:p w:rsidRDefault="0074260D" w:rsidP="0074260D" w:rsidR="0074260D">
      <w:pPr>
        <w:ind w:firstLine="708"/>
        <w:jc w:val="both"/>
        <w:rPr>
          <w:rFonts w:cs="Arial" w:hAnsi="Arial" w:ascii="Arial"/>
        </w:rPr>
      </w:pPr>
      <w:r>
        <w:rPr>
          <w:rFonts w:cs="Arial" w:hAnsi="Arial" w:ascii="Arial"/>
        </w:rPr>
        <w:t xml:space="preserve">Uslijed svih navedenih razloga riješeno je kao u i izreci. </w:t>
      </w:r>
      <w:r>
        <w:rPr>
          <w:rFonts w:cs="Arial" w:hAnsi="Arial" w:ascii="Arial"/>
          <w:bCs/>
        </w:rPr>
        <w:t xml:space="preserve">    </w:t>
      </w:r>
    </w:p>
    <w:p w:rsidRDefault="0074260D" w:rsidP="0074260D" w:rsidR="0074260D">
      <w:pPr>
        <w:jc w:val="center"/>
        <w:rPr>
          <w:rFonts w:cs="Arial" w:hAnsi="Arial" w:ascii="Arial"/>
        </w:rPr>
      </w:pPr>
      <w:r>
        <w:rPr>
          <w:rFonts w:cs="Arial" w:hAnsi="Arial" w:ascii="Arial"/>
        </w:rPr>
        <w:t>U Bjelovaru, 5. listopada 2015. godine</w:t>
      </w:r>
    </w:p>
    <w:p w:rsidRDefault="0074260D" w:rsidP="0074260D" w:rsidR="0074260D">
      <w:pPr>
        <w:jc w:val="both"/>
        <w:rPr>
          <w:rFonts w:cs="Arial" w:hAnsi="Arial" w:ascii="Arial"/>
          <w:b/>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b/>
        </w:rPr>
        <w:t xml:space="preserve">STEČAJNI SUDAC </w:t>
      </w:r>
    </w:p>
    <w:p w:rsidRDefault="0074260D" w:rsidP="0074260D" w:rsidR="0074260D">
      <w:pPr>
        <w:jc w:val="both"/>
        <w:rPr>
          <w:rFonts w:cs="Arial" w:hAnsi="Arial" w:ascii="Arial"/>
        </w:rPr>
      </w:pP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r>
      <w:r>
        <w:rPr>
          <w:rFonts w:cs="Arial" w:hAnsi="Arial" w:ascii="Arial"/>
        </w:rPr>
        <w:tab/>
        <w:t xml:space="preserve">SANJANA ZORINC </w:t>
      </w:r>
    </w:p>
    <w:p w:rsidRDefault="0074260D" w:rsidP="0074260D" w:rsidR="0074260D" w:rsidRPr="0074260D">
      <w:pPr>
        <w:jc w:val="both"/>
        <w:rPr>
          <w:rFonts w:cs="Arial" w:hAnsi="Arial" w:ascii="Arial"/>
        </w:rPr>
      </w:pPr>
    </w:p>
    <w:p w:rsidRDefault="0074260D" w:rsidP="0074260D" w:rsidR="0074260D">
      <w:pPr>
        <w:jc w:val="both"/>
        <w:rPr>
          <w:rFonts w:cs="Arial" w:hAnsi="Arial" w:ascii="Arial"/>
        </w:rPr>
      </w:pPr>
      <w:r>
        <w:rPr>
          <w:rFonts w:cs="Arial" w:hAnsi="Arial" w:ascii="Arial"/>
          <w:b/>
        </w:rPr>
        <w:t>POUKA O PRAVNOM LIJEKU:</w:t>
      </w:r>
      <w:r>
        <w:rPr>
          <w:rFonts w:cs="Arial" w:hAnsi="Arial" w:ascii="Arial"/>
        </w:rPr>
        <w:t xml:space="preserve"> Protiv ovog rješenja može se podnijeti žalba u roku od 8 dana od primitka, na Visoki trgovački sud Republike Hrvatske, a putem ovoga suda u četiri primjerka. </w:t>
      </w:r>
    </w:p>
    <w:p w:rsidRDefault="0074260D" w:rsidP="0074260D" w:rsidR="0074260D">
      <w:pPr>
        <w:jc w:val="both"/>
        <w:rPr>
          <w:rFonts w:cs="Arial" w:hAnsi="Arial" w:ascii="Arial"/>
        </w:rPr>
      </w:pPr>
      <w:proofErr w:type="spellStart"/>
      <w:r>
        <w:rPr>
          <w:rFonts w:cs="Arial" w:hAnsi="Arial" w:ascii="Arial"/>
        </w:rPr>
        <w:t>Rj</w:t>
      </w:r>
      <w:proofErr w:type="spellEnd"/>
      <w:r>
        <w:rPr>
          <w:rFonts w:cs="Arial" w:hAnsi="Arial" w:ascii="Arial"/>
        </w:rPr>
        <w:t>.</w:t>
      </w:r>
      <w:r>
        <w:rPr>
          <w:rFonts w:cs="Arial" w:hAnsi="Arial" w:ascii="Arial"/>
        </w:rPr>
        <w:br/>
        <w:t>Dna: stečajnom upravitelju</w:t>
      </w:r>
    </w:p>
    <w:p w:rsidRDefault="0074260D" w:rsidP="0074260D" w:rsidR="0074260D">
      <w:pPr>
        <w:jc w:val="both"/>
        <w:rPr>
          <w:rFonts w:cs="Arial" w:hAnsi="Arial" w:ascii="Arial"/>
        </w:rPr>
      </w:pPr>
      <w:r>
        <w:rPr>
          <w:rFonts w:cs="Arial" w:hAnsi="Arial" w:ascii="Arial"/>
        </w:rPr>
        <w:t xml:space="preserve">         vjerovniku ĐURO ĐAKOVIĆ ALATNICA d.o.o. Slavonski Brod</w:t>
      </w:r>
    </w:p>
    <w:p w:rsidRDefault="0074260D" w:rsidP="0074260D" w:rsidR="0074260D">
      <w:pPr>
        <w:jc w:val="both"/>
        <w:rPr>
          <w:rFonts w:cs="Arial" w:hAnsi="Arial" w:ascii="Arial"/>
        </w:rPr>
      </w:pPr>
      <w:r>
        <w:rPr>
          <w:rFonts w:cs="Arial" w:hAnsi="Arial" w:ascii="Arial"/>
        </w:rPr>
        <w:t xml:space="preserve">         vjerovniku ZAGREBAČKI HOLDING d.o.o. Zagreb</w:t>
      </w:r>
    </w:p>
    <w:p w:rsidRDefault="0074260D" w:rsidP="0074260D" w:rsidR="0074260D">
      <w:pPr>
        <w:jc w:val="both"/>
        <w:rPr>
          <w:rFonts w:cs="Arial" w:hAnsi="Arial" w:ascii="Arial"/>
        </w:rPr>
      </w:pPr>
      <w:r>
        <w:rPr>
          <w:rFonts w:cs="Arial" w:hAnsi="Arial" w:ascii="Arial"/>
        </w:rPr>
        <w:t xml:space="preserve">         e-oglasna ploča</w:t>
      </w:r>
    </w:p>
    <w:p w:rsidRDefault="0074260D" w:rsidP="0074260D" w:rsidR="00DA0242" w:rsidRPr="0074260D">
      <w:pPr>
        <w:jc w:val="both"/>
        <w:rPr>
          <w:rFonts w:cs="Arial" w:hAnsi="Arial" w:ascii="Arial"/>
        </w:rPr>
      </w:pPr>
      <w:proofErr w:type="spellStart"/>
      <w:r>
        <w:rPr>
          <w:rFonts w:cs="Arial" w:hAnsi="Arial" w:ascii="Arial"/>
        </w:rPr>
        <w:t>Bj</w:t>
      </w:r>
      <w:proofErr w:type="spellEnd"/>
      <w:r>
        <w:rPr>
          <w:rFonts w:cs="Arial" w:hAnsi="Arial" w:ascii="Arial"/>
        </w:rPr>
        <w:t>. 5.10.2015.</w:t>
      </w:r>
      <w:bookmarkStart w:name="_GoBack" w:id="0"/>
      <w:bookmarkEnd w:id="0"/>
    </w:p>
    <w:sectPr w:rsidSect="00EB0D4C" w:rsidR="00DA0242" w:rsidRPr="0074260D">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60D"/>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63909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2015.</izvorni_sadrzaj>
    <derivirana_varijabla naziv="DomainObject.DatumDonosenjaOdluke_1">5.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St-45/2014-104</izvorni_sadrzaj>
    <derivirana_varijabla naziv="DomainObject.Oznaka_1">St-45/2014-104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2014.</izvorni_sadrzaj>
    <derivirana_varijabla naziv="DomainObject.Predmet.DatumOsnivanja_1">12.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St-45/2014</izvorni_sadrzaj>
    <derivirana_varijabla naziv="DomainObject.Predmet.OznakaBroj_1">St-45/2014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LJEVAONICA BJELOVAR društvo s ograničenom odgovornošću za proizvodnju sivog i nodularnog ljeva BJELOVAR</izvorni_sadrzaj>
    <derivirana_varijabla naziv="DomainObject.Predmet.ProtustrankaFormated_1">  LJEVAONICA BJELOVAR društvo s ograničenom odgovornošću za proizvodnju sivog i nodularnog ljeva BJELOVAR</derivirana_varijabla>
  </DomainObject.Predmet.ProtustrankaFormated>
  <DomainObject.Predmet.ProtustrankaFormatedOIB>
    <izvorni_sadrzaj>  LJEVAONICA BJELOVAR društvo s ograničenom odgovornošću za proizvodnju sivog i nodularnog ljeva BJELOVAR, OIB 15261557079</izvorni_sadrzaj>
    <derivirana_varijabla naziv="DomainObject.Predmet.ProtustrankaFormatedOIB_1">  LJEVAONICA BJELOVAR društvo s ograničenom odgovornošću za proizvodnju sivog i nodularnog ljeva BJELOVAR, OIB 15261557079</derivirana_varijabla>
  </DomainObject.Predmet.ProtustrankaFormatedOIB>
  <DomainObject.Predmet.ProtustrankaFormatedWithAdress>
    <izvorni_sadrzaj> LJEVAONICA BJELOVAR društvo s ograničenom odgovornošću za proizvodnju sivog i nodularnog ljeva BJELOVAR, Slavonska Cesta 15, 43000 Bjelovar</izvorni_sadrzaj>
    <derivirana_varijabla naziv="DomainObject.Predmet.ProtustrankaFormatedWithAdress_1"> LJEVAONICA BJELOVAR društvo s ograničenom odgovornošću za proizvodnju sivog i nodularnog ljeva BJELOVAR, Slavonska Cesta 15, 43000 Bjelovar</derivirana_varijabla>
  </DomainObject.Predmet.ProtustrankaFormatedWithAdress>
  <DomainObject.Predmet.ProtustrankaFormatedWithAdressOIB>
    <izvorni_sadrzaj> LJEVAONICA BJELOVAR društvo s ograničenom odgovornošću za proizvodnju sivog i nodularnog ljeva BJELOVAR, OIB 15261557079, Slavonska Cesta 15, 43000 Bjelovar</izvorni_sadrzaj>
    <derivirana_varijabla naziv="DomainObject.Predmet.ProtustrankaFormatedWithAdressOIB_1"> LJEVAONICA BJELOVAR društvo s ograničenom odgovornošću za proizvodnju sivog i nodularnog ljeva BJELOVAR, OIB 15261557079, Slavonska Cesta 15, 43000 Bjelovar</derivirana_varijabla>
  </DomainObject.Predmet.ProtustrankaFormatedWithAdressOIB>
  <DomainObject.Predmet.ProtustrankaWithAdress>
    <izvorni_sadrzaj>LJEVAONICA BJELOVAR društvo s ograničenom odgovornošću za proizvodnju sivog i nodularnog ljeva BJELOVAR Slavonska Cesta 15, 43000 Bjelovar</izvorni_sadrzaj>
    <derivirana_varijabla naziv="DomainObject.Predmet.ProtustrankaWithAdress_1">LJEVAONICA BJELOVAR društvo s ograničenom odgovornošću za proizvodnju sivog i nodularnog ljeva BJELOVAR Slavonska Cesta 15, 43000 Bjelovar</derivirana_varijabla>
  </DomainObject.Predmet.ProtustrankaWithAdress>
  <DomainObject.Predmet.ProtustrankaWithAdressOIB>
    <izvorni_sadrzaj>LJEVAONICA BJELOVAR društvo s ograničenom odgovornošću za proizvodnju sivog i nodularnog ljeva BJELOVAR, OIB 15261557079, Slavonska Cesta 15, 43000 Bjelovar</izvorni_sadrzaj>
    <derivirana_varijabla naziv="DomainObject.Predmet.ProtustrankaWithAdressOIB_1">LJEVAONICA BJELOVAR društvo s ograničenom odgovornošću za proizvodnju sivog i nodularnog ljeva BJELOVAR, OIB 15261557079, Slavonska Cesta 15, 43000 Bjelovar</derivirana_varijabla>
  </DomainObject.Predmet.ProtustrankaWithAdressOIB>
  <DomainObject.Predmet.ProtustrankaNazivFormated>
    <izvorni_sadrzaj>LJEVAONICA BJELOVAR društvo s ograničenom odgovornošću za proizvodnju sivog i nodularnog ljeva BJELOVAR</izvorni_sadrzaj>
    <derivirana_varijabla naziv="DomainObject.Predmet.ProtustrankaNazivFormated_1">LJEVAONICA BJELOVAR društvo s ograničenom odgovornošću za proizvodnju sivog i nodularnog ljeva BJELOVAR</derivirana_varijabla>
  </DomainObject.Predmet.ProtustrankaNazivFormated>
  <DomainObject.Predmet.ProtustrankaNazivFormatedOIB>
    <izvorni_sadrzaj>LJEVAONICA BJELOVAR društvo s ograničenom odgovornošću za proizvodnju sivog i nodularnog ljeva BJELOVAR, OIB 15261557079</izvorni_sadrzaj>
    <derivirana_varijabla naziv="DomainObject.Predmet.ProtustrankaNazivFormatedOIB_1">LJEVAONICA BJELOVAR društvo s ograničenom odgovornošću za proizvodnju sivog i nodularnog ljeva BJELOVAR, OIB 15261557079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LJUBOMIR JURJEVIĆ, BJELOVAR, radnik zastupanog po punomoćniku ZOU JOVAN DONESKI i dr.; Branko Valentić</izvorni_sadrzaj>
    <derivirana_varijabla naziv="DomainObject.Predmet.StrankaFormated_1">  LJUBOMIR JURJEVIĆ, BJELOVAR, radnik zastupanog po punomoćniku ZOU JOVAN DONESKI i dr.; Branko Valentić</derivirana_varijabla>
  </DomainObject.Predmet.StrankaFormated>
  <DomainObject.Predmet.StrankaFormatedOIB>
    <izvorni_sadrzaj>  LJUBOMIR JURJEVIĆ, BJELOVAR, radnik, OIB 97126382485 zastupanog po punomoćniku ZOU JOVAN DONESKI i dr.; Branko Valentić, OIB 85378232573</izvorni_sadrzaj>
    <derivirana_varijabla naziv="DomainObject.Predmet.StrankaFormatedOIB_1">  LJUBOMIR JURJEVIĆ, BJELOVAR, radnik, OIB 97126382485 zastupanog po punomoćniku ZOU JOVAN DONESKI i dr.; Branko Valentić, OIB 85378232573</derivirana_varijabla>
  </DomainObject.Predmet.StrankaFormatedOIB>
  <DomainObject.Predmet.StrankaFormatedWithAdress>
    <izvorni_sadrzaj> LJUBOMIR JURJEVIĆ, BJELOVAR, radnik, Male Sredice 12, 43000 Bjelovar zastupanog po punomoćniku ZOU JOVAN DONESKI i dr.; Branko Valentić</izvorni_sadrzaj>
    <derivirana_varijabla naziv="DomainObject.Predmet.StrankaFormatedWithAdress_1"> LJUBOMIR JURJEVIĆ, BJELOVAR, radnik, Male Sredice 12, 43000 Bjelovar zastupanog po punomoćniku ZOU JOVAN DONESKI i dr.; Branko Valentić</derivirana_varijabla>
  </DomainObject.Predmet.StrankaFormatedWithAdress>
  <DomainObject.Predmet.StrankaFormatedWithAdressOIB>
    <izvorni_sadrzaj> LJUBOMIR JURJEVIĆ, BJELOVAR, radnik, OIB 97126382485, Male Sredice 12, 43000 Bjelovar zastupanog po punomoćniku ZOU JOVAN DONESKI i dr.; Branko Valentić, OIB 85378232573</izvorni_sadrzaj>
    <derivirana_varijabla naziv="DomainObject.Predmet.StrankaFormatedWithAdressOIB_1"> LJUBOMIR JURJEVIĆ, BJELOVAR, radnik, OIB 97126382485, Male Sredice 12, 43000 Bjelovar zastupanog po punomoćniku ZOU JOVAN DONESKI i dr.; Branko Valentić, OIB 85378232573</derivirana_varijabla>
  </DomainObject.Predmet.StrankaFormatedWithAdressOIB>
  <DomainObject.Predmet.StrankaWithAdress>
    <izvorni_sadrzaj>LJUBOMIR JURJEVIĆ, BJELOVAR, radnik Male Sredice 12,43000 Bjelovar,Branko Valentić </izvorni_sadrzaj>
    <derivirana_varijabla naziv="DomainObject.Predmet.StrankaWithAdress_1">LJUBOMIR JURJEVIĆ, BJELOVAR, radnik Male Sredice 12,43000 Bjelovar,Branko Valentić </derivirana_varijabla>
  </DomainObject.Predmet.StrankaWithAdress>
  <DomainObject.Predmet.StrankaWithAdressOIB>
    <izvorni_sadrzaj>LJUBOMIR JURJEVIĆ, BJELOVAR, radnik, OIB 97126382485, Male Sredice 12,43000 Bjelovar,Branko Valentić, OIB 85378232573</izvorni_sadrzaj>
    <derivirana_varijabla naziv="DomainObject.Predmet.StrankaWithAdressOIB_1">LJUBOMIR JURJEVIĆ, BJELOVAR, radnik, OIB 97126382485, Male Sredice 12,43000 Bjelovar,Branko Valentić, OIB 85378232573</derivirana_varijabla>
  </DomainObject.Predmet.StrankaWithAdressOIB>
  <DomainObject.Predmet.StrankaNazivFormated>
    <izvorni_sadrzaj>LJUBOMIR JURJEVIĆ, BJELOVAR, radnik,Branko Valentić</izvorni_sadrzaj>
    <derivirana_varijabla naziv="DomainObject.Predmet.StrankaNazivFormated_1">LJUBOMIR JURJEVIĆ, BJELOVAR, radnik,Branko Valentić</derivirana_varijabla>
  </DomainObject.Predmet.StrankaNazivFormated>
  <DomainObject.Predmet.StrankaNazivFormatedOIB>
    <izvorni_sadrzaj>LJUBOMIR JURJEVIĆ, BJELOVAR, radnik, OIB 97126382485,Branko Valentić, OIB 85378232573</izvorni_sadrzaj>
    <derivirana_varijabla naziv="DomainObject.Predmet.StrankaNazivFormatedOIB_1">LJUBOMIR JURJEVIĆ, BJELOVAR, radnik, OIB 97126382485,Branko Valentić, OIB 85378232573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LJUBOMIR JURJEVIĆ, BJELOVAR, radnik zastupanog po punomoćniku ZOU JOVAN DONESKI i dr.</item>
      <item>Branko Valentić</item>
    </izvorni_sadrzaj>
    <derivirana_varijabla naziv="DomainObject.Predmet.StrankaListFormated_1">
      <item>LJUBOMIR JURJEVIĆ, BJELOVAR, radnik zastupanog po punomoćniku ZOU JOVAN DONESKI i dr.</item>
      <item>Branko Valentić</item>
    </derivirana_varijabla>
  </DomainObject.Predmet.StrankaListFormated>
  <DomainObject.Predmet.StrankaListFormatedOIB>
    <izvorni_sadrzaj>
      <item>LJUBOMIR JURJEVIĆ, BJELOVAR, radnik, OIB 97126382485 zastupanog po punomoćniku ZOU JOVAN DONESKI i dr.</item>
      <item>Branko Valentić, OIB 85378232573</item>
    </izvorni_sadrzaj>
    <derivirana_varijabla naziv="DomainObject.Predmet.StrankaListFormatedOIB_1">
      <item>LJUBOMIR JURJEVIĆ, BJELOVAR, radnik, OIB 97126382485 zastupanog po punomoćniku ZOU JOVAN DONESKI i dr.</item>
      <item>Branko Valentić, OIB 85378232573</item>
    </derivirana_varijabla>
  </DomainObject.Predmet.StrankaListFormatedOIB>
  <DomainObject.Predmet.StrankaListFormatedWithAdress>
    <izvorni_sadrzaj>
      <item>LJUBOMIR JURJEVIĆ, BJELOVAR, radnik, Male Sredice 12, 43000 Bjelovar zastupanog po punomoćniku ZOU JOVAN DONESKI i dr.</item>
      <item>Branko Valentić</item>
    </izvorni_sadrzaj>
    <derivirana_varijabla naziv="DomainObject.Predmet.StrankaListFormatedWithAdress_1">
      <item>LJUBOMIR JURJEVIĆ, BJELOVAR, radnik, Male Sredice 12, 43000 Bjelovar zastupanog po punomoćniku ZOU JOVAN DONESKI i dr.</item>
      <item>Branko Valentić</item>
    </derivirana_varijabla>
  </DomainObject.Predmet.StrankaListFormatedWithAdress>
  <DomainObject.Predmet.StrankaListFormatedWithAdressOIB>
    <izvorni_sadrzaj>
      <item>LJUBOMIR JURJEVIĆ, BJELOVAR, radnik, OIB 97126382485, Male Sredice 12, 43000 Bjelovar zastupanog po punomoćniku ZOU JOVAN DONESKI i dr.</item>
      <item>Branko Valentić, OIB 85378232573</item>
    </izvorni_sadrzaj>
    <derivirana_varijabla naziv="DomainObject.Predmet.StrankaListFormatedWithAdressOIB_1">
      <item>LJUBOMIR JURJEVIĆ, BJELOVAR, radnik, OIB 97126382485, Male Sredice 12, 43000 Bjelovar zastupanog po punomoćniku ZOU JOVAN DONESKI i dr.</item>
      <item>Branko Valentić, OIB 85378232573</item>
    </derivirana_varijabla>
  </DomainObject.Predmet.StrankaListFormatedWithAdressOIB>
  <DomainObject.Predmet.StrankaListNazivFormated>
    <izvorni_sadrzaj>
      <item>LJUBOMIR JURJEVIĆ, BJELOVAR, radnik</item>
      <item>Branko Valentić</item>
    </izvorni_sadrzaj>
    <derivirana_varijabla naziv="DomainObject.Predmet.StrankaListNazivFormated_1">
      <item>LJUBOMIR JURJEVIĆ, BJELOVAR, radnik</item>
      <item>Branko Valentić</item>
    </derivirana_varijabla>
  </DomainObject.Predmet.StrankaListNazivFormated>
  <DomainObject.Predmet.StrankaListNazivFormatedOIB>
    <izvorni_sadrzaj>
      <item>LJUBOMIR JURJEVIĆ, BJELOVAR, radnik, OIB 97126382485</item>
      <item>Branko Valentić, OIB 85378232573</item>
    </izvorni_sadrzaj>
    <derivirana_varijabla naziv="DomainObject.Predmet.StrankaListNazivFormatedOIB_1">
      <item>LJUBOMIR JURJEVIĆ, BJELOVAR, radnik, OIB 97126382485</item>
      <item>Branko Valentić, OIB 85378232573</item>
    </derivirana_varijabla>
  </DomainObject.Predmet.StrankaListNazivFormatedOIB>
  <DomainObject.Predmet.ProtuStrankaListFormated>
    <izvorni_sadrzaj>
      <item>LJEVAONICA BJELOVAR društvo s ograničenom odgovornošću za proizvodnju sivog i nodularnog ljeva BJELOVAR</item>
    </izvorni_sadrzaj>
    <derivirana_varijabla naziv="DomainObject.Predmet.ProtuStrankaListFormated_1">
      <item>LJEVAONICA BJELOVAR društvo s ograničenom odgovornošću za proizvodnju sivog i nodularnog ljeva BJELOVAR</item>
    </derivirana_varijabla>
  </DomainObject.Predmet.ProtuStrankaListFormated>
  <DomainObject.Predmet.ProtuStrankaListFormatedOIB>
    <izvorni_sadrzaj>
      <item>LJEVAONICA BJELOVAR društvo s ograničenom odgovornošću za proizvodnju sivog i nodularnog ljeva BJELOVAR, OIB 15261557079</item>
    </izvorni_sadrzaj>
    <derivirana_varijabla naziv="DomainObject.Predmet.ProtuStrankaListFormatedOIB_1">
      <item>LJEVAONICA BJELOVAR društvo s ograničenom odgovornošću za proizvodnju sivog i nodularnog ljeva BJELOVAR, OIB 15261557079</item>
    </derivirana_varijabla>
  </DomainObject.Predmet.ProtuStrankaListFormatedOIB>
  <DomainObject.Predmet.ProtuStrankaListFormatedWithAdress>
    <izvorni_sadrzaj>
      <item>LJEVAONICA BJELOVAR društvo s ograničenom odgovornošću za proizvodnju sivog i nodularnog ljeva BJELOVAR, Slavonska Cesta 15, 43000 Bjelovar</item>
    </izvorni_sadrzaj>
    <derivirana_varijabla naziv="DomainObject.Predmet.ProtuStrankaListFormatedWithAdress_1">
      <item>LJEVAONICA BJELOVAR društvo s ograničenom odgovornošću za proizvodnju sivog i nodularnog ljeva BJELOVAR, Slavonska Cesta 15, 43000 Bjelovar</item>
    </derivirana_varijabla>
  </DomainObject.Predmet.ProtuStrankaListFormatedWithAdress>
  <DomainObject.Predmet.ProtuStrankaListFormatedWithAdressOIB>
    <izvorni_sadrzaj>
      <item>LJEVAONICA BJELOVAR društvo s ograničenom odgovornošću za proizvodnju sivog i nodularnog ljeva BJELOVAR, OIB 15261557079, Slavonska Cesta 15, 43000 Bjelovar</item>
    </izvorni_sadrzaj>
    <derivirana_varijabla naziv="DomainObject.Predmet.ProtuStrankaListFormatedWithAdressOIB_1">
      <item>LJEVAONICA BJELOVAR društvo s ograničenom odgovornošću za proizvodnju sivog i nodularnog ljeva BJELOVAR, OIB 15261557079, Slavonska Cesta 15, 43000 Bjelovar</item>
    </derivirana_varijabla>
  </DomainObject.Predmet.ProtuStrankaListFormatedWithAdressOIB>
  <DomainObject.Predmet.ProtuStrankaListNazivFormated>
    <izvorni_sadrzaj>
      <item>LJEVAONICA BJELOVAR društvo s ograničenom odgovornošću za proizvodnju sivog i nodularnog ljeva BJELOVAR</item>
    </izvorni_sadrzaj>
    <derivirana_varijabla naziv="DomainObject.Predmet.ProtuStrankaListNazivFormated_1">
      <item>LJEVAONICA BJELOVAR društvo s ograničenom odgovornošću za proizvodnju sivog i nodularnog ljeva BJELOVAR</item>
    </derivirana_varijabla>
  </DomainObject.Predmet.ProtuStrankaListNazivFormated>
  <DomainObject.Predmet.ProtuStrankaListNazivFormatedOIB>
    <izvorni_sadrzaj>
      <item>LJEVAONICA BJELOVAR društvo s ograničenom odgovornošću za proizvodnju sivog i nodularnog ljeva BJELOVAR, OIB 15261557079</item>
    </izvorni_sadrzaj>
    <derivirana_varijabla naziv="DomainObject.Predmet.ProtuStrankaListNazivFormatedOIB_1">
      <item>LJEVAONICA BJELOVAR društvo s ograničenom odgovornošću za proizvodnju sivog i nodularnog ljeva BJELOVAR, OIB 15261557079</item>
    </derivirana_varijabla>
  </DomainObject.Predmet.ProtuStrankaListNazivFormatedOIB>
  <DomainObject.Predmet.OstaliListFormated>
    <izvorni_sadrzaj>
      <item>ZOU JOVAN DONESKI i dr. punomoćnik sudionika u postupku LJUBOMIR JURJEVIĆ, BJELOVAR, radnik</item>
      <item>Sudski registar ovdje</item>
    </izvorni_sadrzaj>
    <derivirana_varijabla naziv="DomainObject.Predmet.OstaliListFormated_1">
      <item>ZOU JOVAN DONESKI i dr. punomoćnik sudionika u postupku LJUBOMIR JURJEVIĆ, BJELOVAR, radnik</item>
      <item>Sudski registar ovdje</item>
    </derivirana_varijabla>
  </DomainObject.Predmet.OstaliListFormated>
  <DomainObject.Predmet.OstaliListFormatedOIB>
    <izvorni_sadrzaj>
      <item>ZOU JOVAN DONESKI i dr. punomoćnik sudionika u postupku LJUBOMIR JURJEVIĆ, BJELOVAR, radnik</item>
      <item>Sudski registar ovdje</item>
    </izvorni_sadrzaj>
    <derivirana_varijabla naziv="DomainObject.Predmet.OstaliListFormatedOIB_1">
      <item>ZOU JOVAN DONESKI i dr. punomoćnik sudionika u postupku LJUBOMIR JURJEVIĆ, BJELOVAR, radnik</item>
      <item>Sudski registar ovdje</item>
    </derivirana_varijabla>
  </DomainObject.Predmet.OstaliListFormatedOIB>
  <DomainObject.Predmet.OstaliListFormatedWithAdress>
    <izvorni_sadrzaj>
      <item>ZOU JOVAN DONESKI i dr., Vladimira Nazora 19b, 43280 Garešnica punomoćnik sudionika u postupku LJUBOMIR JURJEVIĆ, BJELOVAR, radnik</item>
      <item>Sudski registar ovdje</item>
    </izvorni_sadrzaj>
    <derivirana_varijabla naziv="DomainObject.Predmet.OstaliListFormatedWithAdress_1">
      <item>ZOU JOVAN DONESKI i dr., Vladimira Nazora 19b, 43280 Garešnica punomoćnik sudionika u postupku LJUBOMIR JURJEVIĆ, BJELOVAR, radnik</item>
      <item>Sudski registar ovdje</item>
    </derivirana_varijabla>
  </DomainObject.Predmet.OstaliListFormatedWithAdress>
  <DomainObject.Predmet.OstaliListFormatedWithAdressOIB>
    <izvorni_sadrzaj>
      <item>ZOU JOVAN DONESKI i dr., Vladimira Nazora 19b, 43280 Garešnica punomoćnik sudionika u postupku LJUBOMIR JURJEVIĆ, BJELOVAR, radnik</item>
      <item>Sudski registar ovdje</item>
    </izvorni_sadrzaj>
    <derivirana_varijabla naziv="DomainObject.Predmet.OstaliListFormatedWithAdressOIB_1">
      <item>ZOU JOVAN DONESKI i dr., Vladimira Nazora 19b, 43280 Garešnica punomoćnik sudionika u postupku LJUBOMIR JURJEVIĆ, BJELOVAR, radnik</item>
      <item>Sudski registar ovdje</item>
    </derivirana_varijabla>
  </DomainObject.Predmet.OstaliListFormatedWithAdressOIB>
  <DomainObject.Predmet.OstaliListNazivFormated>
    <izvorni_sadrzaj>
      <item>ZOU JOVAN DONESKI i dr.</item>
      <item>Sudski registar ovdje</item>
    </izvorni_sadrzaj>
    <derivirana_varijabla naziv="DomainObject.Predmet.OstaliListNazivFormated_1">
      <item>ZOU JOVAN DONESKI i dr.</item>
      <item>Sudski registar ovdje</item>
    </derivirana_varijabla>
  </DomainObject.Predmet.OstaliListNazivFormated>
  <DomainObject.Predmet.OstaliListNazivFormatedOIB>
    <izvorni_sadrzaj>
      <item>ZOU JOVAN DONESKI i dr.</item>
      <item>Sudski registar ovdje</item>
    </izvorni_sadrzaj>
    <derivirana_varijabla naziv="DomainObject.Predmet.OstaliListNazivFormatedOIB_1">
      <item>ZOU JOVAN DONESKI i dr.</item>
      <item>Sudski registar ovdje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2015.</izvorni_sadrzaj>
    <derivirana_varijabla naziv="DomainObject.Datum_1">5. listopada 2015.</derivirana_varijabla>
  </DomainObject.Datum>
  <DomainObject.PoslovniBrojDokumenta>
    <izvorni_sadrzaj>St-45/2014-104</izvorni_sadrzaj>
    <derivirana_varijabla naziv="DomainObject.PoslovniBrojDokumenta_1">St-45/2014-104</derivirana_varijabla>
  </DomainObject.PoslovniBrojDokumenta>
  <DomainObject.Predmet.StrankaIDrugi>
    <izvorni_sadrzaj>LJUBOMIR JURJEVIĆ, BJELOVAR, radnik i dr.</izvorni_sadrzaj>
    <derivirana_varijabla naziv="DomainObject.Predmet.StrankaIDrugi_1">LJUBOMIR JURJEVIĆ, BJELOVAR, radnik i dr.</derivirana_varijabla>
  </DomainObject.Predmet.StrankaIDrugi>
  <DomainObject.Predmet.ProtustrankaIDrugi>
    <izvorni_sadrzaj>LJEVAONICA BJELOVAR društvo s ograničenom odgovornošću za proizvodnju sivog i nodularnog ljeva BJELOVAR</izvorni_sadrzaj>
    <derivirana_varijabla naziv="DomainObject.Predmet.ProtustrankaIDrugi_1">LJEVAONICA BJELOVAR društvo s ograničenom odgovornošću za proizvodnju sivog i nodularnog ljeva BJELOVAR</derivirana_varijabla>
  </DomainObject.Predmet.ProtustrankaIDrugi>
  <DomainObject.Predmet.StrankaIDrugiAdressOIB>
    <izvorni_sadrzaj>LJUBOMIR JURJEVIĆ, BJELOVAR, radnik, OIB 97126382485, Male Sredice 12, 43000 Bjelovar i dr.</izvorni_sadrzaj>
    <derivirana_varijabla naziv="DomainObject.Predmet.StrankaIDrugiAdressOIB_1">LJUBOMIR JURJEVIĆ, BJELOVAR, radnik, OIB 97126382485, Male Sredice 12, 43000 Bjelovar i dr.</derivirana_varijabla>
  </DomainObject.Predmet.StrankaIDrugiAdressOIB>
  <DomainObject.Predmet.ProtustrankaIDrugiAdressOIB>
    <izvorni_sadrzaj>LJEVAONICA BJELOVAR društvo s ograničenom odgovornošću za proizvodnju sivog i nodularnog ljeva BJELOVAR, OIB 15261557079, Slavonska Cesta 15, 43000 Bjelovar</izvorni_sadrzaj>
    <derivirana_varijabla naziv="DomainObject.Predmet.ProtustrankaIDrugiAdressOIB_1">LJEVAONICA BJELOVAR društvo s ograničenom odgovornošću za proizvodnju sivog i nodularnog ljeva BJELOVAR, OIB 15261557079, Slavonska Cesta 15,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LJUBOMIR JURJEVIĆ, BJELOVAR, radnik</item>
      <item>LJEVAONICA BJELOVAR društvo s ograničenom odgovornošću za proizvodnju sivog i nodularnog ljeva BJELOVAR</item>
      <item>ZOU JOVAN DONESKI i dr.</item>
      <item>Sudski registar ovdje</item>
      <item>Branko Valentić</item>
    </izvorni_sadrzaj>
    <derivirana_varijabla naziv="DomainObject.Predmet.SudioniciListNaziv_1">
      <item>LJUBOMIR JURJEVIĆ, BJELOVAR, radnik</item>
      <item>LJEVAONICA BJELOVAR društvo s ograničenom odgovornošću za proizvodnju sivog i nodularnog ljeva BJELOVAR</item>
      <item>ZOU JOVAN DONESKI i dr.</item>
      <item>Sudski registar ovdje</item>
      <item>Branko Valentić</item>
    </derivirana_varijabla>
  </DomainObject.Predmet.SudioniciListNaziv>
  <DomainObject.Predmet.SudioniciListAdressOIB>
    <izvorni_sadrzaj>
      <item>LJUBOMIR JURJEVIĆ, BJELOVAR, radnik, OIB 97126382485, Male Sredice 12,43000 Bjelovar</item>
      <item>LJEVAONICA BJELOVAR društvo s ograničenom odgovornošću za proizvodnju sivog i nodularnog ljeva BJELOVAR, OIB 15261557079, Slavonska Cesta 15,43000 Bjelovar</item>
      <item>ZOU JOVAN DONESKI i dr., Vladimira Nazora 19b,43280 Garešnica</item>
      <item>Sudski registar ovdje</item>
      <item>Branko Valentić, OIB 85378232573</item>
    </izvorni_sadrzaj>
    <derivirana_varijabla naziv="DomainObject.Predmet.SudioniciListAdressOIB_1">
      <item>LJUBOMIR JURJEVIĆ, BJELOVAR, radnik, OIB 97126382485, Male Sredice 12,43000 Bjelovar</item>
      <item>LJEVAONICA BJELOVAR društvo s ograničenom odgovornošću za proizvodnju sivog i nodularnog ljeva BJELOVAR, OIB 15261557079, Slavonska Cesta 15,43000 Bjelovar</item>
      <item>ZOU JOVAN DONESKI i dr., Vladimira Nazora 19b,43280 Garešnica</item>
      <item>Sudski registar ovdje</item>
      <item>Branko Valentić, OIB 85378232573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E88569-F90B-42CF-A003-D43CF13C56E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956</properties:Words>
  <properties:Characters>5122</properties:Characters>
  <properties:Lines>125</properties:Lines>
  <properties:Paragraphs>59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2015-10-05T07:29:00Z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St-45/2014-104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