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edc9" w14:paraId="5c6edc9" w:rsidRDefault="00F76674" w:rsidP="00777C92" w:rsidR="00F7667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777C92" w:rsidP="00777C92" w:rsidR="00777C92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20.</w:t>
      </w:r>
    </w:p>
    <w:p w:rsidRDefault="00777C92" w:rsidP="00777C92" w:rsidR="00777C92">
      <w:pPr>
        <w:jc w:val="center"/>
        <w:rPr>
          <w:rFonts w:hAnsi="Times New Roman" w:ascii="Times New Roman"/>
          <w:b/>
          <w:sz w:val="28"/>
        </w:rPr>
      </w:pPr>
    </w:p>
    <w:p w:rsidRDefault="00777C92" w:rsidP="00777C92" w:rsidR="00777C92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777C92" w:rsidP="00777C92" w:rsidR="00777C92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777C92" w:rsidP="00777C92" w:rsidR="00777C92">
      <w:pPr>
        <w:jc w:val="center"/>
        <w:rPr>
          <w:rFonts w:cs="Arial" w:hAnsi="Arial" w:ascii="Arial"/>
          <w:sz w:val="20"/>
          <w:szCs w:val="20"/>
        </w:rPr>
      </w:pPr>
    </w:p>
    <w:p w:rsidRDefault="00777C92" w:rsidP="00777C92" w:rsidR="00777C92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Nadležni trgovački sud:</w:t>
      </w:r>
      <w:r>
        <w:rPr>
          <w:rFonts w:cs="Arial" w:hAnsi="Arial" w:ascii="Arial"/>
          <w:b/>
          <w:lang w:val="pl-PL"/>
        </w:rPr>
        <w:t>Trgovački sud u Zagrebu</w:t>
      </w:r>
      <w:r>
        <w:rPr>
          <w:rFonts w:cs="Arial" w:hAnsi="Arial" w:ascii="Arial"/>
          <w:lang w:val="pl-PL"/>
        </w:rPr>
        <w:t xml:space="preserve"> </w:t>
      </w:r>
    </w:p>
    <w:p w:rsidRDefault="00777C92" w:rsidP="00777C92" w:rsidR="00777C92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Poslovni broj spisa: </w:t>
      </w:r>
      <w:r>
        <w:rPr>
          <w:rFonts w:cs="Arial" w:hAnsi="Arial" w:ascii="Arial"/>
          <w:b/>
          <w:lang w:val="pl-PL"/>
        </w:rPr>
        <w:t>3 St-2080/17-4</w:t>
      </w:r>
    </w:p>
    <w:p w:rsidRDefault="00777C92" w:rsidP="00777C92" w:rsidR="00777C92">
      <w:pPr>
        <w:rPr>
          <w:rFonts w:cs="Arial" w:hAnsi="Arial" w:ascii="Arial"/>
          <w:b/>
        </w:rPr>
      </w:pPr>
      <w:r>
        <w:rPr>
          <w:rFonts w:cs="Arial" w:hAnsi="Arial" w:ascii="Arial"/>
          <w:lang w:val="pl-PL"/>
        </w:rPr>
        <w:t xml:space="preserve">Dužnik: </w:t>
      </w:r>
      <w:r>
        <w:rPr>
          <w:rFonts w:cs="Arial" w:hAnsi="Arial" w:ascii="Arial"/>
          <w:b/>
        </w:rPr>
        <w:t>COM.COM. d.o.o. u stečaju, Zagreb, Katančićeva 8, OIB:17427769242</w:t>
      </w:r>
    </w:p>
    <w:p w:rsidRDefault="00777C92" w:rsidP="00777C92" w:rsidR="00777C92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777C92" w:rsidP="00777C92" w:rsidR="00777C92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I.TIJEK STEČAJNOGA POSTUPKA U RAZDOBLJU OD DANA </w:t>
      </w:r>
      <w:r w:rsidR="00BC1164">
        <w:rPr>
          <w:rFonts w:cs="Arial" w:hAnsi="Arial" w:ascii="Arial"/>
          <w:b/>
          <w:sz w:val="20"/>
          <w:szCs w:val="20"/>
          <w:lang w:val="pl-PL"/>
        </w:rPr>
        <w:t>27.02.2019.</w:t>
      </w:r>
      <w:r>
        <w:rPr>
          <w:rFonts w:cs="Arial" w:hAnsi="Arial" w:ascii="Arial"/>
          <w:b/>
          <w:sz w:val="20"/>
          <w:szCs w:val="20"/>
          <w:lang w:val="pl-PL"/>
        </w:rPr>
        <w:t xml:space="preserve"> godine</w:t>
      </w:r>
    </w:p>
    <w:p w:rsidRDefault="00BC1164" w:rsidP="00777C92" w:rsidR="00777C92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 do dana pisanja izvješća 31.05.</w:t>
      </w:r>
      <w:r w:rsidR="00777C92">
        <w:rPr>
          <w:rFonts w:cs="Arial" w:hAnsi="Arial" w:ascii="Arial"/>
          <w:b/>
          <w:sz w:val="20"/>
          <w:szCs w:val="20"/>
          <w:lang w:val="pl-PL"/>
        </w:rPr>
        <w:t>2019. godine</w:t>
      </w:r>
    </w:p>
    <w:p w:rsidRDefault="00777C92" w:rsidP="00777C92" w:rsidR="00777C9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77C92" w:rsidP="00777C92" w:rsidR="00777C9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 izvještajnom razdoblju stečajni upravitelj je poduzeo slijedeće radnje: </w:t>
      </w:r>
    </w:p>
    <w:p w:rsidRDefault="00777C92" w:rsidP="00777C92" w:rsidR="00777C92">
      <w:pPr>
        <w:rPr>
          <w:rFonts w:cs="Arial" w:hAnsi="Arial" w:ascii="Arial"/>
          <w:sz w:val="20"/>
          <w:szCs w:val="20"/>
          <w:lang w:val="pl-PL"/>
        </w:rPr>
      </w:pPr>
    </w:p>
    <w:p w:rsidRDefault="00C223D8" w:rsidP="00777C92" w:rsidR="00C223D8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Kako je imovina dužnika</w:t>
      </w:r>
      <w:r w:rsidR="006A52D4">
        <w:rPr>
          <w:rFonts w:cs="Arial" w:hAnsi="Arial" w:ascii="Arial"/>
          <w:sz w:val="20"/>
          <w:szCs w:val="20"/>
          <w:lang w:val="pl-PL"/>
        </w:rPr>
        <w:t xml:space="preserve">, </w:t>
      </w:r>
      <w:r>
        <w:rPr>
          <w:rFonts w:cs="Arial" w:hAnsi="Arial" w:ascii="Arial"/>
          <w:sz w:val="20"/>
          <w:szCs w:val="20"/>
          <w:lang w:val="pl-PL"/>
        </w:rPr>
        <w:t xml:space="preserve"> n</w:t>
      </w:r>
      <w:r w:rsidR="00F76674">
        <w:rPr>
          <w:rFonts w:cs="Arial" w:hAnsi="Arial" w:ascii="Arial"/>
          <w:sz w:val="20"/>
          <w:szCs w:val="20"/>
          <w:lang w:val="pl-PL"/>
        </w:rPr>
        <w:t>ekretnine i pokretnine unovč</w:t>
      </w:r>
      <w:r w:rsidR="00A01117">
        <w:rPr>
          <w:rFonts w:cs="Arial" w:hAnsi="Arial" w:ascii="Arial"/>
          <w:sz w:val="20"/>
          <w:szCs w:val="20"/>
          <w:lang w:val="pl-PL"/>
        </w:rPr>
        <w:t>ena</w:t>
      </w:r>
      <w:r w:rsidR="006A52D4">
        <w:rPr>
          <w:rFonts w:cs="Arial" w:hAnsi="Arial" w:ascii="Arial"/>
          <w:sz w:val="20"/>
          <w:szCs w:val="20"/>
          <w:lang w:val="pl-PL"/>
        </w:rPr>
        <w:t xml:space="preserve">, </w:t>
      </w:r>
      <w:r w:rsidR="00A01117">
        <w:rPr>
          <w:rFonts w:cs="Arial" w:hAnsi="Arial" w:ascii="Arial"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 xml:space="preserve"> </w:t>
      </w:r>
      <w:r w:rsidR="006A5134">
        <w:rPr>
          <w:rFonts w:cs="Arial" w:hAnsi="Arial" w:ascii="Arial"/>
          <w:sz w:val="20"/>
          <w:szCs w:val="20"/>
          <w:lang w:val="pl-PL"/>
        </w:rPr>
        <w:t xml:space="preserve">za udjele u drugim društvima utvrđeno je da što se tiče udjela u društvu </w:t>
      </w:r>
      <w:r w:rsidR="006A5134" w:rsidRPr="006A5134">
        <w:rPr>
          <w:rFonts w:cs="Arial" w:hAnsi="Arial" w:ascii="Arial"/>
          <w:sz w:val="20"/>
          <w:szCs w:val="20"/>
          <w:lang w:val="pl-PL"/>
        </w:rPr>
        <w:t xml:space="preserve"> UNIKUM d.o.o. stečajni upravitelje neće poduzimati ni</w:t>
      </w:r>
      <w:r w:rsidR="006A5134">
        <w:rPr>
          <w:rFonts w:cs="Arial" w:hAnsi="Arial" w:ascii="Arial"/>
          <w:sz w:val="20"/>
          <w:szCs w:val="20"/>
          <w:lang w:val="pl-PL"/>
        </w:rPr>
        <w:t xml:space="preserve">kakve radnje obzirom na </w:t>
      </w:r>
      <w:r w:rsidR="006A5134" w:rsidRPr="006A5134">
        <w:rPr>
          <w:rFonts w:cs="Arial" w:hAnsi="Arial" w:ascii="Arial"/>
          <w:sz w:val="20"/>
          <w:szCs w:val="20"/>
          <w:lang w:val="pl-PL"/>
        </w:rPr>
        <w:t xml:space="preserve"> činjenicu da je nad društvo rješenjem Trgovačkog suda u Splitu broj 1St. 1646/2016 od dana 30.siječnja 2018 godine </w:t>
      </w:r>
      <w:r w:rsidR="006A5134">
        <w:rPr>
          <w:rFonts w:cs="Arial" w:hAnsi="Arial" w:ascii="Arial"/>
          <w:sz w:val="20"/>
          <w:szCs w:val="20"/>
          <w:lang w:val="pl-PL"/>
        </w:rPr>
        <w:t xml:space="preserve"> </w:t>
      </w:r>
      <w:r w:rsidR="006A5134" w:rsidRPr="006A5134">
        <w:rPr>
          <w:rFonts w:cs="Arial" w:hAnsi="Arial" w:ascii="Arial"/>
          <w:sz w:val="20"/>
          <w:szCs w:val="20"/>
          <w:lang w:val="pl-PL"/>
        </w:rPr>
        <w:t>istovremeno otvoren i zaključen stečajni postupak.</w:t>
      </w:r>
    </w:p>
    <w:p w:rsidRDefault="00A01117" w:rsidP="00777C92" w:rsidR="006A5134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Što se pak tiče udjela u društvima </w:t>
      </w:r>
      <w:r w:rsidR="006A5134" w:rsidRPr="00195CE7">
        <w:rPr>
          <w:rFonts w:cs="Arial" w:hAnsi="Arial" w:ascii="Arial"/>
          <w:sz w:val="20"/>
          <w:szCs w:val="20"/>
        </w:rPr>
        <w:t>Com</w:t>
      </w:r>
      <w:r>
        <w:rPr>
          <w:rFonts w:cs="Arial" w:hAnsi="Arial" w:ascii="Arial"/>
          <w:sz w:val="20"/>
          <w:szCs w:val="20"/>
        </w:rPr>
        <w:t xml:space="preserve">.Com.Creativ d.o.o. za usluge utvrđeno je da je Trgovački sud u Zagrebu rješenjem broj Tt-18/36008-1 brisao subjekt nakon što je nad društvom istovremeno otvoren i zaključen stečajni postupak. </w:t>
      </w:r>
    </w:p>
    <w:p w:rsidRDefault="00A01117" w:rsidP="00A01117" w:rsidR="00A01117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Uvidom u objavljena financijska izvješća Com.Com.Contrast</w:t>
      </w:r>
      <w:r w:rsidRPr="00195CE7">
        <w:rPr>
          <w:rFonts w:cs="Arial" w:hAnsi="Arial" w:ascii="Arial"/>
          <w:sz w:val="20"/>
          <w:szCs w:val="20"/>
        </w:rPr>
        <w:t xml:space="preserve"> d.o.o</w:t>
      </w:r>
      <w:r>
        <w:rPr>
          <w:rFonts w:cs="Arial" w:hAnsi="Arial" w:ascii="Arial"/>
          <w:sz w:val="20"/>
          <w:szCs w:val="20"/>
        </w:rPr>
        <w:t>. na dan 31.12.2018. godine, odnosno na iskazanu imovinu i rezultat poslovanja stečajni upravitelj je mišljenja da  bi procjena navedenih društava po ovlaštenom revizoru dodatno opteretila  troškove stečajnog postupka, a obzirom na iskazane podatke  upitna je kako  vrijednost tako i   mogućnost prodaje istih.</w:t>
      </w:r>
    </w:p>
    <w:p w:rsidRDefault="006A5134" w:rsidP="00777C92" w:rsidR="006A5134">
      <w:pPr>
        <w:rPr>
          <w:rFonts w:cs="Arial" w:hAnsi="Arial" w:ascii="Arial"/>
          <w:sz w:val="20"/>
          <w:szCs w:val="20"/>
          <w:lang w:val="pl-PL"/>
        </w:rPr>
      </w:pPr>
    </w:p>
    <w:p w:rsidRDefault="006A5134" w:rsidP="006A5134" w:rsidR="006A5134" w:rsidRPr="00195CE7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195CE7">
        <w:rPr>
          <w:rFonts w:cs="Arial" w:hAnsi="Arial" w:ascii="Arial"/>
          <w:sz w:val="20"/>
          <w:szCs w:val="20"/>
        </w:rPr>
        <w:t>Odnos sa HANZA MEDIA d.o.o.</w:t>
      </w:r>
      <w:r>
        <w:rPr>
          <w:rFonts w:cs="Arial" w:hAnsi="Arial" w:ascii="Arial"/>
          <w:sz w:val="20"/>
          <w:szCs w:val="20"/>
        </w:rPr>
        <w:t xml:space="preserve"> su sudski sporovi vezano za pobojnost odluke glavne skupštine , te dok  se pravomoćno ne okončaju ne može se procijeniti svrsishodnost procjene i prodaje udjela u tom društvu. </w:t>
      </w:r>
    </w:p>
    <w:p w:rsidRDefault="00777C92" w:rsidP="00777C92" w:rsidR="00777C92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777C92" w:rsidP="00777C92" w:rsidR="00777C92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Pravni predmeti</w:t>
      </w:r>
    </w:p>
    <w:p w:rsidRDefault="00777C92" w:rsidP="00777C92" w:rsidR="00777C92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777C92" w:rsidP="00777C92" w:rsidR="00777C92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 odnosnu na  prethodno izvješće  o pravnim predmetima evidentirane su slijedeće promjene: </w:t>
      </w:r>
    </w:p>
    <w:p w:rsidRDefault="006D3B67" w:rsidP="00777C92" w:rsidR="006D3B67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F76674" w:rsidP="00F76674" w:rsidR="00F76674">
      <w:pPr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1.</w:t>
      </w:r>
      <w:r w:rsidR="006A52D4">
        <w:rPr>
          <w:rFonts w:cs="Arial" w:hAnsi="Arial" w:ascii="Arial"/>
          <w:b/>
          <w:sz w:val="20"/>
          <w:szCs w:val="20"/>
          <w:lang w:val="pl-PL"/>
        </w:rPr>
        <w:t>Trgovački sud u Splitu, poslovni broj:P-589/2017, tužitelj COM.COM. d.o.o. u stečaju, tuženik FIERI d.o.o</w:t>
      </w:r>
      <w:r w:rsidR="006A52D4">
        <w:rPr>
          <w:rFonts w:cs="Arial" w:hAnsi="Arial" w:ascii="Arial"/>
          <w:sz w:val="20"/>
          <w:szCs w:val="20"/>
          <w:lang w:val="pl-PL"/>
        </w:rPr>
        <w:t>. kao pravni slijednik STRATEGIJA d.o.o. Split, radi povrata kupovnine</w:t>
      </w:r>
      <w:r>
        <w:rPr>
          <w:rFonts w:cs="Arial" w:hAnsi="Arial" w:ascii="Arial"/>
          <w:sz w:val="20"/>
          <w:szCs w:val="20"/>
          <w:lang w:val="pl-PL"/>
        </w:rPr>
        <w:t>.</w:t>
      </w:r>
    </w:p>
    <w:p w:rsidRDefault="006A52D4" w:rsidP="00F76674" w:rsidR="006A52D4">
      <w:pPr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Kako se predmet vodi pred Trgovačkim sudom u Splitu, stečajni upravitelj je zatražio od odvjetnika u Splitu da izvrši uvid u sudski spis i izvjesti stečajnog upravitelja da li je spreman zastupati stečajnog dužnika u sporu uz naknadu troškova po uspjehu u istom. </w:t>
      </w:r>
    </w:p>
    <w:p w:rsidRDefault="006D3B67" w:rsidP="00777C92" w:rsidR="006D3B67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CE55E9" w:rsidP="006A52D4" w:rsidR="006A52D4">
      <w:pPr>
        <w:spacing w:after="0"/>
        <w:jc w:val="both"/>
        <w:rPr>
          <w:rFonts w:cs="Arial" w:eastAsia="Times New Roman" w:hAnsi="Arial" w:ascii="Arial"/>
          <w:b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2.</w:t>
      </w:r>
      <w:r w:rsidR="006A52D4">
        <w:rPr>
          <w:rFonts w:cs="Arial" w:eastAsia="Times New Roman" w:hAnsi="Arial" w:ascii="Arial"/>
          <w:sz w:val="20"/>
          <w:szCs w:val="20"/>
        </w:rPr>
        <w:t xml:space="preserve">. </w:t>
      </w:r>
      <w:r w:rsidR="006A52D4">
        <w:rPr>
          <w:rFonts w:cs="Arial" w:eastAsia="Times New Roman" w:hAnsi="Arial" w:ascii="Arial"/>
          <w:b/>
          <w:sz w:val="20"/>
          <w:szCs w:val="20"/>
        </w:rPr>
        <w:t>Trgovački sud u Zagrebu, poslovni broj:76.P-1450/2016,</w:t>
      </w:r>
      <w:r w:rsidR="006A52D4">
        <w:rPr>
          <w:b/>
        </w:rPr>
        <w:t xml:space="preserve"> </w:t>
      </w:r>
      <w:r w:rsidR="006A52D4">
        <w:rPr>
          <w:rFonts w:cs="Arial" w:eastAsia="Times New Roman" w:hAnsi="Arial" w:ascii="Arial"/>
          <w:b/>
          <w:sz w:val="20"/>
          <w:szCs w:val="20"/>
        </w:rPr>
        <w:t>tužitelj COM.COM d.o.o. u stečaju, Zagreb, protiv tuženika  HANZA MEDIA d.o.o., radi utvrđivanja ništavnosti odluke glavne skupštine.</w:t>
      </w:r>
    </w:p>
    <w:p w:rsidRDefault="006A52D4" w:rsidP="006A52D4" w:rsidR="006A52D4">
      <w:pPr>
        <w:spacing w:after="0"/>
        <w:jc w:val="both"/>
        <w:rPr>
          <w:rFonts w:cs="Arial" w:eastAsia="Times New Roman" w:hAnsi="Arial" w:ascii="Arial"/>
          <w:b/>
          <w:sz w:val="20"/>
          <w:szCs w:val="20"/>
        </w:rPr>
      </w:pPr>
    </w:p>
    <w:p w:rsidRDefault="006A52D4" w:rsidP="006A52D4" w:rsidR="006A52D4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 xml:space="preserve">U gore navedenom predmetu Visoki trgovački sud RH odlučujući o tužiteljevoj žalbi protiv presude Trgovačkog suda u Zagrebu poslovnI broj P-1450/2016 od 15.ožujka 2017. godine, a kojim je odbijen kao neosnovan tužbeni zahtjev tužitelja da se utvrde ništetnim odluke donesene na skupštini tuženika o izboru predsjedavajućeg skupštini,  te  davanje suglasnosti na Ugovor o pripajanju između tuženika kao društva preuzimatelja i trgovačkog društava Slobodna Dalmacija d.d. kao pripojenog društva,  donio je 28.ožujka 2018. godine presudu pod brojem 48.Pž-560/2018-3  kojom se tužiteljeva žalba </w:t>
      </w:r>
      <w:r>
        <w:rPr>
          <w:rFonts w:cs="Arial" w:eastAsia="Times New Roman" w:hAnsi="Arial" w:ascii="Arial"/>
          <w:sz w:val="20"/>
          <w:szCs w:val="20"/>
        </w:rPr>
        <w:lastRenderedPageBreak/>
        <w:t>odbija kao neosnovana i potvrđena je pr</w:t>
      </w:r>
      <w:r w:rsidR="00E77DFC">
        <w:rPr>
          <w:rFonts w:cs="Arial" w:eastAsia="Times New Roman" w:hAnsi="Arial" w:ascii="Arial"/>
          <w:sz w:val="20"/>
          <w:szCs w:val="20"/>
        </w:rPr>
        <w:t xml:space="preserve">esuda Trgovačkog suda u Zagrebu, te je tužitelju </w:t>
      </w:r>
      <w:r>
        <w:rPr>
          <w:rFonts w:cs="Arial" w:eastAsia="Times New Roman" w:hAnsi="Arial" w:ascii="Arial"/>
          <w:sz w:val="20"/>
          <w:szCs w:val="20"/>
        </w:rPr>
        <w:t xml:space="preserve"> naloženo da nadoknadi tuženiku troškove parničnog postupka u iznosu od =13.125,00 kn. </w:t>
      </w:r>
    </w:p>
    <w:p w:rsidRDefault="00E77DFC" w:rsidP="006A52D4" w:rsidR="006A52D4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Rješenje istog suda broj 76.P-14</w:t>
      </w:r>
      <w:r w:rsidR="00FA792E">
        <w:rPr>
          <w:rFonts w:cs="Arial" w:eastAsia="Times New Roman" w:hAnsi="Arial" w:ascii="Arial"/>
          <w:sz w:val="20"/>
          <w:szCs w:val="20"/>
        </w:rPr>
        <w:t>50/2016 od dana 22.svibnja 2019</w:t>
      </w:r>
      <w:r>
        <w:rPr>
          <w:rFonts w:cs="Arial" w:eastAsia="Times New Roman" w:hAnsi="Arial" w:ascii="Arial"/>
          <w:sz w:val="20"/>
          <w:szCs w:val="20"/>
        </w:rPr>
        <w:t xml:space="preserve">.godine određeno je brisanje zabilježbe spora određene rješenjem od dana 9.6 2016. godine. </w:t>
      </w:r>
    </w:p>
    <w:p w:rsidRDefault="006D3B67" w:rsidP="00777C92" w:rsidR="006D3B67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CE55E9" w:rsidP="00CE55E9" w:rsidR="00CE55E9">
      <w:pPr>
        <w:rPr>
          <w:rFonts w:cs="Arial" w:hAnsi="Arial" w:ascii="Arial"/>
          <w:sz w:val="20"/>
          <w:szCs w:val="20"/>
          <w:lang w:val="pl-PL"/>
        </w:rPr>
      </w:pPr>
      <w:r w:rsidRPr="00CE55E9">
        <w:rPr>
          <w:rFonts w:cs="Arial" w:hAnsi="Arial" w:ascii="Arial"/>
          <w:b/>
          <w:sz w:val="20"/>
          <w:szCs w:val="20"/>
          <w:lang w:val="pl-PL"/>
        </w:rPr>
        <w:t>3. Trgovački sud u Zagrebu, poslov.  broj:76.P-1598/2016, tužitelj:Com.Com. d.o.o. u stečaju,</w:t>
      </w:r>
      <w:r w:rsidR="00BC26D1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Pr="00CE55E9">
        <w:rPr>
          <w:rFonts w:cs="Arial" w:hAnsi="Arial" w:ascii="Arial"/>
          <w:b/>
          <w:sz w:val="20"/>
          <w:szCs w:val="20"/>
          <w:lang w:val="pl-PL"/>
        </w:rPr>
        <w:t>Zagreb,</w:t>
      </w:r>
      <w:r w:rsidR="00BC26D1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Pr="00CE55E9">
        <w:rPr>
          <w:rFonts w:cs="Arial" w:hAnsi="Arial" w:ascii="Arial"/>
          <w:b/>
          <w:sz w:val="20"/>
          <w:szCs w:val="20"/>
          <w:lang w:val="pl-PL"/>
        </w:rPr>
        <w:t>Katančićeva 8, OIB:17427769242; tuženik:HANZA MEDIA d.o.o.  (ranije EUROPAPRESS HOLDING d.o.o.), Zagreb, Koranska 2, OIB:79517545745</w:t>
      </w:r>
      <w:r w:rsidRPr="00E265A6">
        <w:rPr>
          <w:rFonts w:cs="Arial" w:hAnsi="Arial" w:ascii="Arial"/>
          <w:sz w:val="20"/>
          <w:szCs w:val="20"/>
          <w:lang w:val="pl-PL"/>
        </w:rPr>
        <w:t>, zastupan po punomoćnici Andrei Domac Ričković odvjetnici iz Odvjetničkog društva Hanžeković &amp; Partneri iz Zagreba; radi utvrđivanja ništ</w:t>
      </w:r>
      <w:r>
        <w:rPr>
          <w:rFonts w:cs="Arial" w:hAnsi="Arial" w:ascii="Arial"/>
          <w:sz w:val="20"/>
          <w:szCs w:val="20"/>
          <w:lang w:val="pl-PL"/>
        </w:rPr>
        <w:t>avnosti odluka glavne skupštine od 9.12.14. ; rješenjem od 9.veljače 2018. Godine nastavljen postupak nakon što je stečajni upravitelj tužitelja preuzeo isti. Uvidom u e predmet utvrđeno je da se predmet nalazi na Visokom trgov</w:t>
      </w:r>
      <w:r w:rsidR="00567FEC">
        <w:rPr>
          <w:rFonts w:cs="Arial" w:hAnsi="Arial" w:ascii="Arial"/>
          <w:sz w:val="20"/>
          <w:szCs w:val="20"/>
          <w:lang w:val="pl-PL"/>
        </w:rPr>
        <w:t>ačkom sudu RH,</w:t>
      </w:r>
      <w:r w:rsidR="00FA792E">
        <w:rPr>
          <w:rFonts w:cs="Arial" w:hAnsi="Arial" w:ascii="Arial"/>
          <w:sz w:val="20"/>
          <w:szCs w:val="20"/>
          <w:lang w:val="pl-PL"/>
        </w:rPr>
        <w:t xml:space="preserve"> </w:t>
      </w:r>
      <w:r w:rsidR="00567FEC">
        <w:rPr>
          <w:rFonts w:cs="Arial" w:hAnsi="Arial" w:ascii="Arial"/>
          <w:sz w:val="20"/>
          <w:szCs w:val="20"/>
          <w:lang w:val="pl-PL"/>
        </w:rPr>
        <w:t xml:space="preserve">broj Pž-1746/2018, od dana 14.03.2018. nisu evidentirane nikakve sudske radnje u predmetu. </w:t>
      </w:r>
    </w:p>
    <w:p w:rsidRDefault="00CE55E9" w:rsidP="00CE55E9" w:rsidR="00CE55E9">
      <w:pPr>
        <w:rPr>
          <w:rFonts w:cs="Arial" w:hAnsi="Arial" w:ascii="Arial"/>
          <w:sz w:val="20"/>
          <w:szCs w:val="20"/>
          <w:lang w:val="pl-PL"/>
        </w:rPr>
      </w:pPr>
    </w:p>
    <w:p w:rsidRDefault="00CE55E9" w:rsidP="00CE55E9" w:rsidR="00CE55E9">
      <w:pPr>
        <w:rPr>
          <w:rFonts w:cs="Arial" w:hAnsi="Arial" w:ascii="Arial"/>
          <w:sz w:val="20"/>
          <w:szCs w:val="20"/>
          <w:lang w:val="pl-PL"/>
        </w:rPr>
      </w:pPr>
      <w:r w:rsidRPr="00CE55E9">
        <w:rPr>
          <w:rFonts w:cs="Arial" w:hAnsi="Arial" w:ascii="Arial"/>
          <w:b/>
          <w:sz w:val="20"/>
          <w:szCs w:val="20"/>
          <w:lang w:val="pl-PL"/>
        </w:rPr>
        <w:t>4.  Trgovački sud u Zagrebu , poslov. broj:2077/16, tužitelj:Com.Com. d.o.o. u stečaju,</w:t>
      </w:r>
      <w:r w:rsidR="00195698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Pr="00CE55E9">
        <w:rPr>
          <w:rFonts w:cs="Arial" w:hAnsi="Arial" w:ascii="Arial"/>
          <w:b/>
          <w:sz w:val="20"/>
          <w:szCs w:val="20"/>
          <w:lang w:val="pl-PL"/>
        </w:rPr>
        <w:t>Zagreb,Katančićeva 8, OIB:17427769242; tuženik:HANZA MEDIA d.o.o.  (ranije EUROPAPRESS HOLDING d.o.o.), Zagreb, Koranska 2, OIB:79517545745</w:t>
      </w:r>
      <w:r w:rsidRPr="00E265A6">
        <w:rPr>
          <w:rFonts w:cs="Arial" w:hAnsi="Arial" w:ascii="Arial"/>
          <w:sz w:val="20"/>
          <w:szCs w:val="20"/>
          <w:lang w:val="pl-PL"/>
        </w:rPr>
        <w:t>, zastupan po punomoćnici Andrei Domac Ričković odvjetnici iz Odvjetničkog društva Hanžeković &amp; Partneri iz Zagreba; radi utvrđivanja ništ</w:t>
      </w:r>
      <w:r>
        <w:rPr>
          <w:rFonts w:cs="Arial" w:hAnsi="Arial" w:ascii="Arial"/>
          <w:sz w:val="20"/>
          <w:szCs w:val="20"/>
          <w:lang w:val="pl-PL"/>
        </w:rPr>
        <w:t>avnosti odluka glavne skupštine od 23.06.2016.</w:t>
      </w:r>
      <w:r w:rsidR="00520A86">
        <w:rPr>
          <w:rFonts w:cs="Arial" w:hAnsi="Arial" w:ascii="Arial"/>
          <w:sz w:val="20"/>
          <w:szCs w:val="20"/>
          <w:lang w:val="pl-PL"/>
        </w:rPr>
        <w:t xml:space="preserve"> Uvidom u e predmet utvrđeno  je da je predmet remisono vraćen na Trgovački sud u Zagreb. Čeka se poziv suda na preuzimanje postupka</w:t>
      </w:r>
      <w:r w:rsidR="00DB6860">
        <w:rPr>
          <w:rFonts w:cs="Arial" w:hAnsi="Arial" w:ascii="Arial"/>
          <w:sz w:val="20"/>
          <w:szCs w:val="20"/>
          <w:lang w:val="pl-PL"/>
        </w:rPr>
        <w:t>.</w:t>
      </w:r>
      <w:r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DB6860" w:rsidP="00DB6860" w:rsidR="00DB6860" w:rsidRPr="00DB6860">
      <w:pPr>
        <w:jc w:val="both"/>
        <w:rPr>
          <w:rFonts w:cs="Arial" w:hAnsi="Arial" w:ascii="Arial"/>
          <w:sz w:val="20"/>
          <w:szCs w:val="20"/>
        </w:rPr>
      </w:pPr>
      <w:r w:rsidRPr="00DB6860">
        <w:rPr>
          <w:rFonts w:cs="Arial" w:hAnsi="Arial" w:ascii="Arial"/>
          <w:b/>
          <w:sz w:val="20"/>
          <w:szCs w:val="20"/>
        </w:rPr>
        <w:t xml:space="preserve">5. Općinski građanski sud u Zagrebu, poslovni broj P-1103/16, </w:t>
      </w:r>
      <w:r w:rsidRPr="00DB6860">
        <w:rPr>
          <w:rFonts w:cs="Arial" w:hAnsi="Arial" w:ascii="Arial"/>
          <w:sz w:val="20"/>
          <w:szCs w:val="20"/>
        </w:rPr>
        <w:t xml:space="preserve">tužitelj:Hrvoje Šimić, Zagreb, Bleiweisova 27, OIB:45735250142; tuženici:I.  Odvjetničko društvo Jelić, Čavlina Zrinšćak i Sardelić d.o.o., </w:t>
      </w:r>
      <w:r w:rsidRPr="00DB6860">
        <w:rPr>
          <w:rFonts w:cs="Arial" w:hAnsi="Arial" w:ascii="Arial"/>
          <w:sz w:val="20"/>
          <w:szCs w:val="20"/>
        </w:rPr>
        <w:tab/>
        <w:t>II.  Tamara Sardelić, 10000 Zagreb, Jakova Gotovca 6, OIB:31589696893; III. Com.Com. d.o.o. u stečaju, Zagreb, Katančićeva 8, OIB:17427769242. Dana 16.01.2019. sud riješio kako se smatra da je tužba povučena, je</w:t>
      </w:r>
      <w:r w:rsidR="0016242E">
        <w:rPr>
          <w:rFonts w:cs="Arial" w:hAnsi="Arial" w:ascii="Arial"/>
          <w:sz w:val="20"/>
          <w:szCs w:val="20"/>
        </w:rPr>
        <w:t xml:space="preserve">r nisu došle stranke na ročište, te je III. tuženik dana 22.01.2019. podnio zahtjev za naknadu troška parničnog postupka. </w:t>
      </w:r>
    </w:p>
    <w:p w:rsidRDefault="008B7260" w:rsidP="00DB6860" w:rsidR="008B7260">
      <w:pPr>
        <w:jc w:val="both"/>
        <w:rPr>
          <w:rFonts w:cs="Arial" w:hAnsi="Arial" w:ascii="Arial"/>
          <w:b/>
          <w:sz w:val="20"/>
          <w:szCs w:val="20"/>
        </w:rPr>
      </w:pPr>
    </w:p>
    <w:p w:rsidRDefault="00DB6860" w:rsidP="00DB6860" w:rsidR="00DB6860">
      <w:pPr>
        <w:jc w:val="both"/>
        <w:rPr>
          <w:rFonts w:cs="Arial" w:hAnsi="Arial" w:ascii="Arial"/>
          <w:b/>
          <w:sz w:val="20"/>
          <w:szCs w:val="20"/>
        </w:rPr>
      </w:pPr>
    </w:p>
    <w:p w:rsidRDefault="00777C92" w:rsidP="00777C92" w:rsidR="00777C92">
      <w:pPr>
        <w:ind w:firstLine="708"/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II.FINANCIJSKO IZVJEŠĆE</w:t>
      </w:r>
    </w:p>
    <w:p w:rsidRDefault="00777C92" w:rsidP="00777C92" w:rsidR="00777C92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F34961" w:rsidP="00777C92" w:rsidR="00777C92" w:rsidRPr="00FA792E">
      <w:pPr>
        <w:jc w:val="both"/>
        <w:rPr>
          <w:rFonts w:cs="Arial" w:hAnsi="Arial" w:ascii="Arial"/>
          <w:b/>
          <w:sz w:val="18"/>
          <w:szCs w:val="18"/>
        </w:rPr>
      </w:pPr>
      <w:r w:rsidRPr="00FA792E">
        <w:rPr>
          <w:rFonts w:cs="Arial" w:hAnsi="Arial" w:ascii="Arial"/>
          <w:b/>
          <w:sz w:val="18"/>
          <w:szCs w:val="18"/>
        </w:rPr>
        <w:t xml:space="preserve">1.Priliv od  </w:t>
      </w:r>
      <w:r w:rsidR="00BC1164" w:rsidRPr="00FA792E">
        <w:rPr>
          <w:rFonts w:cs="Arial" w:hAnsi="Arial" w:ascii="Arial"/>
          <w:b/>
          <w:sz w:val="18"/>
          <w:szCs w:val="18"/>
        </w:rPr>
        <w:t>27.02.2019.</w:t>
      </w:r>
      <w:r w:rsidRPr="00FA792E">
        <w:rPr>
          <w:rFonts w:cs="Arial" w:hAnsi="Arial" w:ascii="Arial"/>
          <w:b/>
          <w:sz w:val="18"/>
          <w:szCs w:val="18"/>
        </w:rPr>
        <w:t xml:space="preserve"> godine do </w:t>
      </w:r>
      <w:r w:rsidR="00BC1164" w:rsidRPr="00FA792E">
        <w:rPr>
          <w:rFonts w:cs="Arial" w:hAnsi="Arial" w:ascii="Arial"/>
          <w:b/>
          <w:sz w:val="18"/>
          <w:szCs w:val="18"/>
        </w:rPr>
        <w:t>31.05.2019</w:t>
      </w:r>
      <w:r w:rsidR="00777C92" w:rsidRPr="00FA792E">
        <w:rPr>
          <w:rFonts w:cs="Arial" w:hAnsi="Arial" w:ascii="Arial"/>
          <w:b/>
          <w:sz w:val="18"/>
          <w:szCs w:val="18"/>
        </w:rPr>
        <w:t xml:space="preserve">.godine </w:t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582"/>
        <w:gridCol w:w="6663"/>
        <w:gridCol w:w="1701"/>
      </w:tblGrid>
      <w:tr w:rsidTr="00777C92" w:rsidR="00777C92" w:rsidRPr="00FA792E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77C92" w:rsidR="00777C92" w:rsidRPr="00FA792E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rb</w:t>
            </w:r>
          </w:p>
        </w:tc>
        <w:tc>
          <w:tcPr>
            <w:tcW w:type="dxa" w:w="6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77C92" w:rsidR="00777C92" w:rsidRPr="00FA792E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b/>
                <w:color w:val="000000"/>
                <w:sz w:val="18"/>
                <w:szCs w:val="18"/>
              </w:rPr>
              <w:t>Priliv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142AB" w:rsidR="00777C92" w:rsidRPr="00FA792E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Iznos u kn</w:t>
            </w:r>
            <w:r w:rsidR="00777C92" w:rsidRPr="00FA792E">
              <w:rPr>
                <w:rFonts w:cs="Arial" w:hAnsi="Arial" w:ascii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Tr="00F34961" w:rsidR="00777C92" w:rsidRPr="00FA792E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77C92" w:rsidP="00F34961" w:rsidR="00777C92" w:rsidRPr="00FA792E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77C92" w:rsidP="00BC1164" w:rsidR="00777C92" w:rsidRPr="00FA792E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Stanje sredst</w:t>
            </w:r>
            <w:r w:rsidR="00F34961" w:rsidRPr="00FA792E">
              <w:rPr>
                <w:rFonts w:cs="Arial" w:hAnsi="Arial" w:ascii="Arial"/>
                <w:color w:val="000000"/>
                <w:sz w:val="18"/>
                <w:szCs w:val="18"/>
              </w:rPr>
              <w:t xml:space="preserve">ava na računu na dan </w:t>
            </w:r>
            <w:r w:rsidR="00BC1164" w:rsidRPr="00FA792E">
              <w:rPr>
                <w:rFonts w:cs="Arial" w:hAnsi="Arial" w:ascii="Arial"/>
                <w:color w:val="000000"/>
                <w:sz w:val="18"/>
                <w:szCs w:val="18"/>
              </w:rPr>
              <w:t xml:space="preserve">27.02.2019.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8550B" w:rsidR="00777C92" w:rsidRPr="00FA792E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85.366,67</w:t>
            </w:r>
          </w:p>
        </w:tc>
      </w:tr>
      <w:tr w:rsidTr="00F34961" w:rsidR="00777C92" w:rsidRPr="00FA792E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77C92" w:rsidP="00F34961" w:rsidR="00777C92" w:rsidRPr="00FA792E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8550B" w:rsidP="002142AB" w:rsidR="00777C92" w:rsidRPr="00FA792E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Dug po Ugovoru o najmu</w:t>
            </w:r>
            <w:r w:rsidR="009F580F">
              <w:rPr>
                <w:rFonts w:cs="Arial" w:hAnsi="Arial" w:ascii="Arial"/>
                <w:color w:val="000000"/>
                <w:sz w:val="18"/>
                <w:szCs w:val="18"/>
              </w:rPr>
              <w:t xml:space="preserve"> nakon prodaje nekretnina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8550B" w:rsidR="00777C92" w:rsidRPr="00FA792E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5.000,00</w:t>
            </w:r>
          </w:p>
        </w:tc>
      </w:tr>
      <w:tr w:rsidTr="00F34961" w:rsidR="002142AB" w:rsidRPr="00FA792E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42AB" w:rsidP="00F34961" w:rsidR="002142AB" w:rsidRPr="00FA792E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8550B" w:rsidP="00961708" w:rsidR="002142AB" w:rsidRPr="00FA792E">
            <w:pPr>
              <w:rPr>
                <w:rFonts w:cs="Arial" w:hAnsi="Arial" w:ascii="Arial"/>
                <w:bCs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bCs/>
                <w:color w:val="000000"/>
                <w:sz w:val="18"/>
                <w:szCs w:val="18"/>
              </w:rPr>
              <w:t>Pripis kamate sredstva na računu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8550B" w:rsidR="002142AB" w:rsidRPr="00FA792E">
            <w:pPr>
              <w:jc w:val="right"/>
              <w:rPr>
                <w:rFonts w:cs="Arial" w:hAnsi="Arial" w:ascii="Arial"/>
                <w:bCs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bCs/>
                <w:color w:val="000000"/>
                <w:sz w:val="18"/>
                <w:szCs w:val="18"/>
              </w:rPr>
              <w:t>0,21</w:t>
            </w:r>
          </w:p>
        </w:tc>
      </w:tr>
      <w:tr w:rsidTr="00F34961" w:rsidR="002142AB" w:rsidRPr="00FA792E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42AB" w:rsidR="002142AB" w:rsidRPr="00FA792E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142AB" w:rsidR="002142AB" w:rsidRPr="00FA792E">
            <w:pPr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Ukupno   </w:t>
            </w:r>
            <w:r w:rsidR="0018550B" w:rsidRPr="00FA792E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raspoloživa sredstva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8550B" w:rsidR="002142AB" w:rsidRPr="00FA792E">
            <w:pPr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90.366,88</w:t>
            </w:r>
          </w:p>
        </w:tc>
      </w:tr>
    </w:tbl>
    <w:p w:rsidRDefault="007165E0" w:rsidP="007165E0" w:rsidR="007165E0" w:rsidRPr="00FA792E">
      <w:pPr>
        <w:pStyle w:val="Odlomakpopisa"/>
        <w:ind w:left="0"/>
        <w:rPr>
          <w:rFonts w:cs="Arial" w:hAnsi="Arial" w:ascii="Arial"/>
          <w:sz w:val="18"/>
          <w:szCs w:val="18"/>
        </w:rPr>
      </w:pPr>
    </w:p>
    <w:p w:rsidRDefault="007165E0" w:rsidP="00777C92" w:rsidR="007165E0" w:rsidRPr="00FA792E">
      <w:pPr>
        <w:ind w:left="426"/>
        <w:jc w:val="both"/>
        <w:rPr>
          <w:rFonts w:cs="Arial" w:hAnsi="Arial" w:ascii="Arial"/>
          <w:b/>
          <w:sz w:val="18"/>
          <w:szCs w:val="18"/>
        </w:rPr>
      </w:pPr>
    </w:p>
    <w:p w:rsidRDefault="00777C92" w:rsidP="00777C92" w:rsidR="00777C92" w:rsidRPr="00FA792E">
      <w:pPr>
        <w:jc w:val="both"/>
        <w:rPr>
          <w:rFonts w:cs="Arial" w:hAnsi="Arial" w:ascii="Arial"/>
          <w:b/>
          <w:sz w:val="18"/>
          <w:szCs w:val="18"/>
        </w:rPr>
      </w:pPr>
      <w:r w:rsidRPr="00FA792E">
        <w:rPr>
          <w:rFonts w:cs="Arial" w:hAnsi="Arial" w:ascii="Arial"/>
          <w:b/>
          <w:sz w:val="18"/>
          <w:szCs w:val="18"/>
        </w:rPr>
        <w:t xml:space="preserve">2.Odliv  </w:t>
      </w:r>
      <w:r w:rsidR="00BC1164" w:rsidRPr="00FA792E">
        <w:rPr>
          <w:rFonts w:cs="Arial" w:hAnsi="Arial" w:ascii="Arial"/>
          <w:b/>
          <w:sz w:val="18"/>
          <w:szCs w:val="18"/>
        </w:rPr>
        <w:t>27.02.2019. godine do 31.05.2019.godine</w:t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640"/>
        <w:gridCol w:w="6605"/>
        <w:gridCol w:w="1701"/>
      </w:tblGrid>
      <w:tr w:rsidTr="00777C92" w:rsidR="00777C92" w:rsidRPr="00FA792E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77C92" w:rsidR="00777C92" w:rsidRPr="00FA792E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rb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77C92" w:rsidR="00777C92" w:rsidRPr="00FA792E">
            <w:pPr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Troškovi / odliv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77C92" w:rsidR="00777C92" w:rsidRPr="00FA792E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Iznos u kn</w:t>
            </w:r>
          </w:p>
        </w:tc>
      </w:tr>
      <w:tr w:rsidTr="002142AB" w:rsidR="00777C92" w:rsidRPr="00FA792E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77C92" w:rsidR="00777C92" w:rsidRPr="00FA792E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77C92" w:rsidR="00777C92" w:rsidRPr="00FA792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792E">
              <w:rPr>
                <w:rFonts w:cs="Arial" w:hAnsi="Arial" w:ascii="Arial"/>
                <w:sz w:val="18"/>
                <w:szCs w:val="18"/>
              </w:rPr>
              <w:t xml:space="preserve">Naknada banci platni promet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8550B" w:rsidR="00777C92" w:rsidRPr="00FA792E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168,60</w:t>
            </w:r>
          </w:p>
        </w:tc>
      </w:tr>
      <w:tr w:rsidTr="00961708" w:rsidR="002142AB" w:rsidRPr="00FA792E">
        <w:trPr>
          <w:trHeight w:val="339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8550B" w:rsidR="002142AB" w:rsidRPr="00FA792E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142AB" w:rsidP="00961708" w:rsidR="002142AB" w:rsidRPr="00FA792E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Knjigovodstvene usluge</w:t>
            </w:r>
            <w:r w:rsidR="00FF1357" w:rsidRPr="00FA792E">
              <w:rPr>
                <w:rFonts w:cs="Arial" w:hAnsi="Arial" w:ascii="Arial"/>
                <w:color w:val="000000"/>
                <w:sz w:val="18"/>
                <w:szCs w:val="18"/>
              </w:rPr>
              <w:t xml:space="preserve"> 1.000,00 kn bruto mjesečno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F06EB" w:rsidP="00961708" w:rsidR="002142AB" w:rsidRPr="00FA792E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3.000,00</w:t>
            </w:r>
          </w:p>
        </w:tc>
      </w:tr>
      <w:tr w:rsidTr="00961708" w:rsidR="002142AB" w:rsidRPr="00FA792E">
        <w:trPr>
          <w:trHeight w:val="339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8550B" w:rsidR="002142AB" w:rsidRPr="00FA792E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F06EB" w:rsidP="00FF1357" w:rsidR="002142AB" w:rsidRPr="00FA792E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 xml:space="preserve">Administrativni poslovi </w:t>
            </w:r>
            <w:r w:rsidR="0018550B" w:rsidRPr="00FA792E">
              <w:rPr>
                <w:rFonts w:cs="Arial" w:hAnsi="Arial" w:ascii="Arial"/>
                <w:color w:val="000000"/>
                <w:sz w:val="18"/>
                <w:szCs w:val="18"/>
              </w:rPr>
              <w:t xml:space="preserve"> i svi ostali troškovi najma ureda  =</w:t>
            </w:r>
            <w:r w:rsidR="00FF1357" w:rsidRPr="00FA792E">
              <w:rPr>
                <w:rFonts w:cs="Arial" w:hAnsi="Arial" w:ascii="Arial"/>
                <w:color w:val="000000"/>
                <w:sz w:val="18"/>
                <w:szCs w:val="18"/>
              </w:rPr>
              <w:t>1.000,00</w:t>
            </w:r>
            <w:r w:rsidR="002142AB" w:rsidRPr="00FA792E">
              <w:rPr>
                <w:rFonts w:cs="Arial" w:hAnsi="Arial" w:ascii="Arial"/>
                <w:color w:val="000000"/>
                <w:sz w:val="18"/>
                <w:szCs w:val="18"/>
              </w:rPr>
              <w:t xml:space="preserve"> kn bruto mjesečno </w:t>
            </w:r>
            <w:r w:rsidR="00B12E7E" w:rsidRPr="00FA792E">
              <w:rPr>
                <w:rFonts w:cs="Arial" w:hAnsi="Arial" w:ascii="Arial"/>
                <w:color w:val="000000"/>
                <w:sz w:val="18"/>
                <w:szCs w:val="18"/>
              </w:rPr>
              <w:t xml:space="preserve">( plan 1.750,00 kn)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F06EB" w:rsidP="00961708" w:rsidR="002142AB" w:rsidRPr="00FA792E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color w:val="000000"/>
                <w:sz w:val="18"/>
                <w:szCs w:val="18"/>
              </w:rPr>
              <w:t>3.000,00</w:t>
            </w:r>
          </w:p>
        </w:tc>
      </w:tr>
      <w:tr w:rsidTr="005455A5" w:rsidR="002142AB" w:rsidRPr="00FA792E">
        <w:trPr>
          <w:trHeight w:val="339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142AB" w:rsidP="00562020" w:rsidR="002142AB" w:rsidRPr="00FA792E">
            <w:pPr>
              <w:spacing w:after="0"/>
              <w:rPr>
                <w:rFonts w:cs="Arial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142AB" w:rsidR="002142AB" w:rsidRPr="00FA792E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Ukupno 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F06EB" w:rsidR="002142AB" w:rsidRPr="00FA792E">
            <w:pPr>
              <w:jc w:val="right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FA792E">
              <w:rPr>
                <w:rFonts w:cs="Arial" w:hAnsi="Arial" w:ascii="Arial"/>
                <w:b/>
                <w:color w:val="000000"/>
                <w:sz w:val="18"/>
                <w:szCs w:val="18"/>
              </w:rPr>
              <w:t>84.198,28</w:t>
            </w:r>
          </w:p>
        </w:tc>
      </w:tr>
    </w:tbl>
    <w:p w:rsidRDefault="00777C92" w:rsidP="00777C92" w:rsidR="00777C92" w:rsidRPr="00FA792E">
      <w:pPr>
        <w:pStyle w:val="Odlomakpopisa"/>
        <w:ind w:left="0"/>
        <w:contextualSpacing/>
        <w:rPr>
          <w:rFonts w:cs="Arial" w:hAnsi="Arial" w:ascii="Arial"/>
          <w:b/>
          <w:sz w:val="18"/>
          <w:szCs w:val="18"/>
        </w:rPr>
      </w:pPr>
    </w:p>
    <w:p w:rsidRDefault="00777C92" w:rsidP="00777C92" w:rsidR="00777C92" w:rsidRPr="00FA792E">
      <w:pPr>
        <w:pStyle w:val="Odlomakpopisa"/>
        <w:ind w:left="0"/>
        <w:contextualSpacing/>
        <w:rPr>
          <w:rFonts w:cs="Arial" w:hAnsi="Arial" w:ascii="Arial"/>
          <w:b/>
          <w:sz w:val="18"/>
          <w:szCs w:val="18"/>
        </w:rPr>
      </w:pPr>
      <w:r w:rsidRPr="00FA792E">
        <w:rPr>
          <w:rFonts w:cs="Arial" w:hAnsi="Arial" w:ascii="Arial"/>
          <w:b/>
          <w:sz w:val="18"/>
          <w:szCs w:val="18"/>
        </w:rPr>
        <w:t>3.Stanje sredsta</w:t>
      </w:r>
      <w:r w:rsidR="00562020" w:rsidRPr="00FA792E">
        <w:rPr>
          <w:rFonts w:cs="Arial" w:hAnsi="Arial" w:ascii="Arial"/>
          <w:b/>
          <w:sz w:val="18"/>
          <w:szCs w:val="18"/>
        </w:rPr>
        <w:t xml:space="preserve">va na računu na dan </w:t>
      </w:r>
      <w:r w:rsidR="00BC1164" w:rsidRPr="00FA792E">
        <w:rPr>
          <w:rFonts w:cs="Arial" w:hAnsi="Arial" w:ascii="Arial"/>
          <w:b/>
          <w:sz w:val="18"/>
          <w:szCs w:val="18"/>
        </w:rPr>
        <w:t>31.05</w:t>
      </w:r>
      <w:r w:rsidR="002142AB" w:rsidRPr="00FA792E">
        <w:rPr>
          <w:rFonts w:cs="Arial" w:hAnsi="Arial" w:ascii="Arial"/>
          <w:b/>
          <w:sz w:val="18"/>
          <w:szCs w:val="18"/>
        </w:rPr>
        <w:t xml:space="preserve">.2019. </w:t>
      </w:r>
      <w:r w:rsidRPr="00FA792E">
        <w:rPr>
          <w:rFonts w:cs="Arial" w:hAnsi="Arial" w:ascii="Arial"/>
          <w:b/>
          <w:sz w:val="18"/>
          <w:szCs w:val="18"/>
        </w:rPr>
        <w:tab/>
      </w:r>
      <w:r w:rsidR="0018550B" w:rsidRPr="00FA792E">
        <w:rPr>
          <w:rFonts w:cs="Arial" w:hAnsi="Arial" w:ascii="Arial"/>
          <w:b/>
          <w:sz w:val="18"/>
          <w:szCs w:val="18"/>
        </w:rPr>
        <w:tab/>
      </w:r>
      <w:r w:rsidR="0018550B" w:rsidRPr="00FA792E">
        <w:rPr>
          <w:rFonts w:cs="Arial" w:hAnsi="Arial" w:ascii="Arial"/>
          <w:b/>
          <w:sz w:val="18"/>
          <w:szCs w:val="18"/>
        </w:rPr>
        <w:tab/>
        <w:t xml:space="preserve">              </w:t>
      </w:r>
      <w:r w:rsidR="007F06EB" w:rsidRPr="00FA792E">
        <w:rPr>
          <w:rFonts w:cs="Arial" w:hAnsi="Arial" w:ascii="Arial"/>
          <w:b/>
          <w:sz w:val="18"/>
          <w:szCs w:val="18"/>
        </w:rPr>
        <w:t>83.798,29</w:t>
      </w:r>
      <w:r w:rsidR="00BC1164" w:rsidRPr="00FA792E">
        <w:rPr>
          <w:rFonts w:cs="Arial" w:hAnsi="Arial" w:ascii="Arial"/>
          <w:b/>
          <w:sz w:val="18"/>
          <w:szCs w:val="18"/>
        </w:rPr>
        <w:t xml:space="preserve"> </w:t>
      </w:r>
      <w:r w:rsidR="006F5EEA" w:rsidRPr="00FA792E">
        <w:rPr>
          <w:rFonts w:cs="Arial" w:hAnsi="Arial" w:ascii="Arial"/>
          <w:b/>
          <w:sz w:val="18"/>
          <w:szCs w:val="18"/>
        </w:rPr>
        <w:t>kn</w:t>
      </w:r>
      <w:r w:rsidRPr="00FA792E">
        <w:rPr>
          <w:rFonts w:cs="Arial" w:hAnsi="Arial" w:ascii="Arial"/>
          <w:b/>
          <w:sz w:val="18"/>
          <w:szCs w:val="18"/>
        </w:rPr>
        <w:tab/>
        <w:t xml:space="preserve">    </w:t>
      </w:r>
      <w:r w:rsidR="002142AB" w:rsidRPr="00FA792E">
        <w:rPr>
          <w:rFonts w:cs="Arial" w:hAnsi="Arial" w:ascii="Arial"/>
          <w:b/>
          <w:sz w:val="18"/>
          <w:szCs w:val="18"/>
        </w:rPr>
        <w:t xml:space="preserve">   </w:t>
      </w:r>
      <w:r w:rsidRPr="00FA792E">
        <w:rPr>
          <w:rFonts w:cs="Arial" w:hAnsi="Arial" w:ascii="Arial"/>
          <w:b/>
          <w:sz w:val="18"/>
          <w:szCs w:val="18"/>
        </w:rPr>
        <w:t xml:space="preserve">   </w:t>
      </w:r>
      <w:r w:rsidR="00C87E85" w:rsidRPr="00FA792E">
        <w:rPr>
          <w:rFonts w:cs="Arial" w:hAnsi="Arial" w:ascii="Arial"/>
          <w:b/>
          <w:sz w:val="18"/>
          <w:szCs w:val="18"/>
        </w:rPr>
        <w:t xml:space="preserve">              </w:t>
      </w:r>
    </w:p>
    <w:p w:rsidRDefault="00777C92" w:rsidP="00777C92" w:rsidR="00777C92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777C92" w:rsidP="00777C92" w:rsidR="00B12E7E" w:rsidRPr="00BC26D1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Napomena: *</w:t>
      </w:r>
      <w:r>
        <w:rPr>
          <w:rFonts w:cs="Arial" w:hAnsi="Arial" w:ascii="Arial"/>
          <w:sz w:val="20"/>
          <w:szCs w:val="20"/>
        </w:rPr>
        <w:t>Trošak knjigovodstvene  usluge i a</w:t>
      </w:r>
      <w:r w:rsidR="00D915A3">
        <w:rPr>
          <w:rFonts w:cs="Arial" w:hAnsi="Arial" w:ascii="Arial"/>
          <w:sz w:val="20"/>
          <w:szCs w:val="20"/>
        </w:rPr>
        <w:t xml:space="preserve">dministrativni i ostali poslovi, te najma ureda stečajnog upravitelja </w:t>
      </w:r>
      <w:r>
        <w:rPr>
          <w:rFonts w:cs="Arial" w:hAnsi="Arial" w:ascii="Arial"/>
          <w:sz w:val="20"/>
          <w:szCs w:val="20"/>
        </w:rPr>
        <w:t xml:space="preserve"> isplaćeni su u izvještajnom razdoblju u skladu sa odlukom skupštine vjerovnika na izvještajnom ročištu </w:t>
      </w:r>
      <w:r w:rsidR="00A35D3E">
        <w:rPr>
          <w:rFonts w:cs="Arial" w:hAnsi="Arial" w:ascii="Arial"/>
          <w:sz w:val="20"/>
          <w:szCs w:val="20"/>
        </w:rPr>
        <w:t xml:space="preserve"> odnos</w:t>
      </w:r>
      <w:r w:rsidR="00D915A3">
        <w:rPr>
          <w:rFonts w:cs="Arial" w:hAnsi="Arial" w:ascii="Arial"/>
          <w:sz w:val="20"/>
          <w:szCs w:val="20"/>
        </w:rPr>
        <w:t xml:space="preserve">no, do dana ročišta u visini isplate a </w:t>
      </w:r>
      <w:r w:rsidR="00A35D3E">
        <w:rPr>
          <w:rFonts w:cs="Arial" w:hAnsi="Arial" w:ascii="Arial"/>
          <w:sz w:val="20"/>
          <w:szCs w:val="20"/>
        </w:rPr>
        <w:t>od</w:t>
      </w:r>
      <w:r>
        <w:rPr>
          <w:rFonts w:cs="Arial" w:hAnsi="Arial" w:ascii="Arial"/>
          <w:sz w:val="20"/>
          <w:szCs w:val="20"/>
        </w:rPr>
        <w:t xml:space="preserve"> </w:t>
      </w:r>
      <w:r w:rsidR="00D915A3">
        <w:rPr>
          <w:rFonts w:cs="Arial" w:hAnsi="Arial" w:ascii="Arial"/>
          <w:sz w:val="20"/>
          <w:szCs w:val="20"/>
        </w:rPr>
        <w:t xml:space="preserve"> dana održanog ročišta </w:t>
      </w:r>
      <w:r>
        <w:rPr>
          <w:rFonts w:cs="Arial" w:hAnsi="Arial" w:ascii="Arial"/>
          <w:sz w:val="20"/>
          <w:szCs w:val="20"/>
        </w:rPr>
        <w:t>u 50% iznosa koji je</w:t>
      </w:r>
      <w:r w:rsidR="00A35D3E">
        <w:rPr>
          <w:rFonts w:cs="Arial" w:hAnsi="Arial" w:ascii="Arial"/>
          <w:sz w:val="20"/>
          <w:szCs w:val="20"/>
        </w:rPr>
        <w:t xml:space="preserve"> predložio steča</w:t>
      </w:r>
      <w:r w:rsidR="00BC26D1">
        <w:rPr>
          <w:rFonts w:cs="Arial" w:hAnsi="Arial" w:ascii="Arial"/>
          <w:sz w:val="20"/>
          <w:szCs w:val="20"/>
        </w:rPr>
        <w:t xml:space="preserve">jni upravitelj u planu troškova </w:t>
      </w:r>
      <w:r w:rsidR="00A35D3E">
        <w:rPr>
          <w:rFonts w:cs="Arial" w:hAnsi="Arial" w:ascii="Arial"/>
          <w:sz w:val="20"/>
          <w:szCs w:val="20"/>
        </w:rPr>
        <w:t xml:space="preserve"> </w:t>
      </w:r>
      <w:r w:rsidR="00B12E7E" w:rsidRPr="00BC26D1">
        <w:rPr>
          <w:rFonts w:cs="Arial" w:hAnsi="Arial" w:ascii="Arial"/>
          <w:sz w:val="20"/>
          <w:szCs w:val="20"/>
        </w:rPr>
        <w:t>za šestomjesečno razdoblj</w:t>
      </w:r>
      <w:r w:rsidR="00BC26D1">
        <w:rPr>
          <w:rFonts w:cs="Arial" w:hAnsi="Arial" w:ascii="Arial"/>
          <w:sz w:val="20"/>
          <w:szCs w:val="20"/>
        </w:rPr>
        <w:t>e od 27.2.2019. do 01.08.2019. iz  prethodnog izvješća</w:t>
      </w:r>
      <w:r w:rsidR="00B12E7E" w:rsidRPr="00BC26D1">
        <w:rPr>
          <w:rFonts w:cs="Arial" w:hAnsi="Arial" w:ascii="Arial"/>
          <w:sz w:val="20"/>
          <w:szCs w:val="20"/>
        </w:rPr>
        <w:t xml:space="preserve">. </w:t>
      </w:r>
    </w:p>
    <w:p w:rsidRDefault="00B12E7E" w:rsidP="00777C92" w:rsidR="00B12E7E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777C92" w:rsidP="00777C92" w:rsidR="00777C92">
      <w:pPr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  <w:lang w:val="pl-PL"/>
        </w:rPr>
        <w:lastRenderedPageBreak/>
        <w:t>III. RADNJE KOJE ĆE SE PODUZETI U NAREDNOM RAZDOBLJU</w:t>
      </w:r>
    </w:p>
    <w:p w:rsidRDefault="00C87E85" w:rsidP="00777C92" w:rsidR="00C87E85">
      <w:pPr>
        <w:rPr>
          <w:rFonts w:cs="Arial" w:hAnsi="Arial" w:ascii="Arial"/>
          <w:sz w:val="20"/>
          <w:szCs w:val="20"/>
          <w:lang w:val="pl-PL"/>
        </w:rPr>
      </w:pPr>
    </w:p>
    <w:p w:rsidRDefault="00777C92" w:rsidP="00777C92" w:rsidR="00777C9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U narednom razdoblju stečajni upravitelj će pr</w:t>
      </w:r>
      <w:r w:rsidR="00FF1357">
        <w:rPr>
          <w:rFonts w:cs="Arial" w:hAnsi="Arial" w:ascii="Arial"/>
          <w:sz w:val="20"/>
          <w:szCs w:val="20"/>
          <w:lang w:val="pl-PL"/>
        </w:rPr>
        <w:t>a</w:t>
      </w:r>
      <w:r w:rsidR="00CA2470">
        <w:rPr>
          <w:rFonts w:cs="Arial" w:hAnsi="Arial" w:ascii="Arial"/>
          <w:sz w:val="20"/>
          <w:szCs w:val="20"/>
          <w:lang w:val="pl-PL"/>
        </w:rPr>
        <w:t>titi tijek parničnih postupaka i to:</w:t>
      </w:r>
    </w:p>
    <w:p w:rsidRDefault="00CA2470" w:rsidP="00777C92" w:rsidR="00CA2470">
      <w:pPr>
        <w:rPr>
          <w:rFonts w:cs="Arial" w:hAnsi="Arial" w:ascii="Arial"/>
          <w:sz w:val="20"/>
          <w:szCs w:val="20"/>
          <w:lang w:val="pl-PL"/>
        </w:rPr>
      </w:pPr>
    </w:p>
    <w:p w:rsidRDefault="00450621" w:rsidP="00450621" w:rsidR="00C87E85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1.</w:t>
      </w:r>
      <w:r w:rsidR="00CA2470">
        <w:rPr>
          <w:rFonts w:cs="Arial" w:hAnsi="Arial" w:ascii="Arial"/>
          <w:sz w:val="20"/>
          <w:szCs w:val="20"/>
        </w:rPr>
        <w:t xml:space="preserve"> Trgovačkom sudu u Splitu, poslovni broj 6.P-48/2013</w:t>
      </w:r>
      <w:r w:rsidR="00332707">
        <w:rPr>
          <w:rFonts w:cs="Arial" w:hAnsi="Arial" w:ascii="Arial"/>
          <w:sz w:val="20"/>
          <w:szCs w:val="20"/>
        </w:rPr>
        <w:t>,  novi upisnik  P-589/2017, tužitelj Com.Com. d.o.o. u stečaju, tuženik FIERI d.o.o. OIB:94860350219, Split, kao pravni slijednik ranijeg tuženika STRATEGIJA d.o.o. Split  koji je br</w:t>
      </w:r>
      <w:r w:rsidR="00184F00">
        <w:rPr>
          <w:rFonts w:cs="Arial" w:hAnsi="Arial" w:ascii="Arial"/>
          <w:sz w:val="20"/>
          <w:szCs w:val="20"/>
        </w:rPr>
        <w:t xml:space="preserve">isan iz sudskog registra, radi </w:t>
      </w:r>
      <w:r w:rsidR="00332707">
        <w:rPr>
          <w:rFonts w:cs="Arial" w:hAnsi="Arial" w:ascii="Arial"/>
          <w:sz w:val="20"/>
          <w:szCs w:val="20"/>
        </w:rPr>
        <w:t>i</w:t>
      </w:r>
      <w:r w:rsidR="00184F00">
        <w:rPr>
          <w:rFonts w:cs="Arial" w:hAnsi="Arial" w:ascii="Arial"/>
          <w:sz w:val="20"/>
          <w:szCs w:val="20"/>
        </w:rPr>
        <w:t xml:space="preserve">splate. </w:t>
      </w:r>
      <w:r w:rsidR="00332707">
        <w:rPr>
          <w:rFonts w:cs="Arial" w:hAnsi="Arial" w:ascii="Arial"/>
          <w:sz w:val="20"/>
          <w:szCs w:val="20"/>
        </w:rPr>
        <w:t xml:space="preserve"> </w:t>
      </w:r>
    </w:p>
    <w:p w:rsidRDefault="00CA2470" w:rsidP="00450621" w:rsidR="00CA2470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</w:p>
    <w:p w:rsidRDefault="00DC6B77" w:rsidP="00777C92" w:rsidR="00CA2470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2</w:t>
      </w:r>
      <w:r w:rsidR="00E265A6">
        <w:rPr>
          <w:rFonts w:cs="Arial" w:hAnsi="Arial" w:ascii="Arial"/>
          <w:sz w:val="20"/>
          <w:szCs w:val="20"/>
          <w:lang w:val="pl-PL"/>
        </w:rPr>
        <w:t>. Trgovački sud u Zagrebu, poslov.   broj:76.P-1598/2016</w:t>
      </w:r>
      <w:r w:rsidR="00E265A6" w:rsidRPr="00E265A6">
        <w:rPr>
          <w:rFonts w:cs="Arial" w:hAnsi="Arial" w:ascii="Arial"/>
          <w:sz w:val="20"/>
          <w:szCs w:val="20"/>
          <w:lang w:val="pl-PL"/>
        </w:rPr>
        <w:t>, tužitelj:Com.Com. d.o.o. u stečaju,Zagreb,Katančićeva 8, OIB:17427769242; tuženik:HANZA MEDIA d.o.o.  (ranije EUROPAPRESS HOLDING d.o.o.), Zagreb, Koranska 2, OIB:79517545745, zastupan po punomoćnici Andrei Domac Ričković odvjetnici iz Odvjetničkog društva Hanžeković &amp; Partneri iz Zagreba; radi utvrđivanja ništ</w:t>
      </w:r>
      <w:r w:rsidR="00E265A6">
        <w:rPr>
          <w:rFonts w:cs="Arial" w:hAnsi="Arial" w:ascii="Arial"/>
          <w:sz w:val="20"/>
          <w:szCs w:val="20"/>
          <w:lang w:val="pl-PL"/>
        </w:rPr>
        <w:t>avnosti odluka glavne skupštine</w:t>
      </w:r>
      <w:r>
        <w:rPr>
          <w:rFonts w:cs="Arial" w:hAnsi="Arial" w:ascii="Arial"/>
          <w:sz w:val="20"/>
          <w:szCs w:val="20"/>
          <w:lang w:val="pl-PL"/>
        </w:rPr>
        <w:t xml:space="preserve"> od 9.12.14. </w:t>
      </w:r>
    </w:p>
    <w:p w:rsidRDefault="00DB6860" w:rsidP="00777C92" w:rsidR="00DB6860">
      <w:pPr>
        <w:rPr>
          <w:rFonts w:cs="Arial" w:hAnsi="Arial" w:ascii="Arial"/>
          <w:sz w:val="20"/>
          <w:szCs w:val="20"/>
          <w:lang w:val="pl-PL"/>
        </w:rPr>
      </w:pPr>
    </w:p>
    <w:p w:rsidRDefault="00DC6B77" w:rsidP="00DC6B77" w:rsidR="00DC6B77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3.</w:t>
      </w:r>
      <w:r w:rsidRPr="00DC6B77">
        <w:rPr>
          <w:rFonts w:cs="Arial" w:hAnsi="Arial" w:ascii="Arial"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 xml:space="preserve"> Trgovački sud u Zagrebu, poslov. broj:2077/16</w:t>
      </w:r>
      <w:r w:rsidRPr="00E265A6">
        <w:rPr>
          <w:rFonts w:cs="Arial" w:hAnsi="Arial" w:ascii="Arial"/>
          <w:sz w:val="20"/>
          <w:szCs w:val="20"/>
          <w:lang w:val="pl-PL"/>
        </w:rPr>
        <w:t>, tužitelj:Com.Com. d.o.o. u stečaju,Zagreb,Katančićeva 8, OIB:17427769242; tuženik:HANZA MEDIA d.o.o.  (ranije EUROPAPRESS HOLDING d.o.o.), Zagreb, Koranska 2, OIB:79517545745, zastupan po punomoćnici Andrei Domac Ričković odvjetnici iz Odvjetničkog društva Hanžeković &amp; Partneri iz Zagreba; radi utvrđivanja ništ</w:t>
      </w:r>
      <w:r>
        <w:rPr>
          <w:rFonts w:cs="Arial" w:hAnsi="Arial" w:ascii="Arial"/>
          <w:sz w:val="20"/>
          <w:szCs w:val="20"/>
          <w:lang w:val="pl-PL"/>
        </w:rPr>
        <w:t xml:space="preserve">avnosti odluka glavne skupštine od 23.06.2016. </w:t>
      </w:r>
    </w:p>
    <w:p w:rsidRDefault="00DB6860" w:rsidP="0056554D" w:rsidR="00DB6860">
      <w:pPr>
        <w:rPr>
          <w:rFonts w:cs="Arial" w:hAnsi="Arial" w:ascii="Arial"/>
          <w:sz w:val="20"/>
          <w:szCs w:val="20"/>
          <w:lang w:val="pl-PL"/>
        </w:rPr>
      </w:pPr>
    </w:p>
    <w:p w:rsidRDefault="00C87E85" w:rsidP="0056554D" w:rsidR="0056554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Budući da se</w:t>
      </w:r>
      <w:r w:rsidR="00626336">
        <w:rPr>
          <w:rFonts w:cs="Arial" w:hAnsi="Arial" w:ascii="Arial"/>
          <w:sz w:val="20"/>
          <w:szCs w:val="20"/>
          <w:lang w:val="pl-PL"/>
        </w:rPr>
        <w:t xml:space="preserve"> uglavnom </w:t>
      </w:r>
      <w:r>
        <w:rPr>
          <w:rFonts w:cs="Arial" w:hAnsi="Arial" w:ascii="Arial"/>
          <w:sz w:val="20"/>
          <w:szCs w:val="20"/>
          <w:lang w:val="pl-PL"/>
        </w:rPr>
        <w:t xml:space="preserve"> radi o parničnim postupcima u kojima se sp</w:t>
      </w:r>
      <w:r w:rsidR="00C41416">
        <w:rPr>
          <w:rFonts w:cs="Arial" w:hAnsi="Arial" w:ascii="Arial"/>
          <w:sz w:val="20"/>
          <w:szCs w:val="20"/>
          <w:lang w:val="pl-PL"/>
        </w:rPr>
        <w:t>o</w:t>
      </w:r>
      <w:r>
        <w:rPr>
          <w:rFonts w:cs="Arial" w:hAnsi="Arial" w:ascii="Arial"/>
          <w:sz w:val="20"/>
          <w:szCs w:val="20"/>
          <w:lang w:val="pl-PL"/>
        </w:rPr>
        <w:t>rovi vode o statusnim pitanjima u narednom razdoblju</w:t>
      </w:r>
      <w:r w:rsidR="004774E6">
        <w:rPr>
          <w:rFonts w:cs="Arial" w:hAnsi="Arial" w:ascii="Arial"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>stečajni upravitelj će</w:t>
      </w:r>
      <w:r w:rsidR="004774E6">
        <w:rPr>
          <w:rFonts w:cs="Arial" w:hAnsi="Arial" w:ascii="Arial"/>
          <w:sz w:val="20"/>
          <w:szCs w:val="20"/>
          <w:lang w:val="pl-PL"/>
        </w:rPr>
        <w:t xml:space="preserve"> nakon njihvog pravomoćnog okonćanja </w:t>
      </w:r>
      <w:r w:rsidR="00C41416" w:rsidRPr="00C41416">
        <w:rPr>
          <w:rFonts w:cs="Arial" w:hAnsi="Arial" w:ascii="Arial"/>
          <w:sz w:val="20"/>
          <w:szCs w:val="20"/>
          <w:lang w:val="pl-PL"/>
        </w:rPr>
        <w:t>analizirati</w:t>
      </w:r>
      <w:r w:rsidR="004774E6">
        <w:rPr>
          <w:rFonts w:cs="Arial" w:hAnsi="Arial" w:ascii="Arial"/>
          <w:sz w:val="20"/>
          <w:szCs w:val="20"/>
          <w:lang w:val="pl-PL"/>
        </w:rPr>
        <w:t xml:space="preserve"> eventualni učinak prema stečajnoj masi,</w:t>
      </w:r>
      <w:r w:rsidR="00C41416">
        <w:rPr>
          <w:rFonts w:cs="Arial" w:hAnsi="Arial" w:ascii="Arial"/>
          <w:sz w:val="20"/>
          <w:szCs w:val="20"/>
          <w:lang w:val="pl-PL"/>
        </w:rPr>
        <w:t xml:space="preserve"> </w:t>
      </w:r>
      <w:r w:rsidR="004774E6">
        <w:rPr>
          <w:rFonts w:cs="Arial" w:hAnsi="Arial" w:ascii="Arial"/>
          <w:sz w:val="20"/>
          <w:szCs w:val="20"/>
          <w:lang w:val="pl-PL"/>
        </w:rPr>
        <w:t>te će</w:t>
      </w:r>
      <w:r w:rsidR="00C41416">
        <w:rPr>
          <w:rFonts w:cs="Arial" w:hAnsi="Arial" w:ascii="Arial"/>
          <w:sz w:val="20"/>
          <w:szCs w:val="20"/>
          <w:lang w:val="pl-PL"/>
        </w:rPr>
        <w:t xml:space="preserve"> </w:t>
      </w:r>
      <w:r w:rsidR="004774E6">
        <w:rPr>
          <w:rFonts w:cs="Arial" w:hAnsi="Arial" w:ascii="Arial"/>
          <w:sz w:val="20"/>
          <w:szCs w:val="20"/>
          <w:lang w:val="pl-PL"/>
        </w:rPr>
        <w:t xml:space="preserve">potom dostaviti prijedlog sudu za zaključenje stečajnog postupka, a preostala sredstva na računu dijelom će se koristiti po planu troškova za iduće šestomjesečno razdoblje. </w:t>
      </w:r>
    </w:p>
    <w:p w:rsidRDefault="00C87E85" w:rsidP="0056554D" w:rsidR="00C87E85">
      <w:pPr>
        <w:rPr>
          <w:rFonts w:cs="Arial" w:hAnsi="Arial" w:ascii="Arial"/>
          <w:sz w:val="20"/>
          <w:szCs w:val="20"/>
          <w:lang w:val="pl-PL"/>
        </w:rPr>
      </w:pPr>
    </w:p>
    <w:p w:rsidRDefault="00777C92" w:rsidP="00777C92" w:rsidR="00777C92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Nastavno na navedeno stečajni upravitelj predlaže:</w:t>
      </w:r>
    </w:p>
    <w:p w:rsidRDefault="00777C92" w:rsidP="00777C92" w:rsidR="00777C92">
      <w:pPr>
        <w:rPr>
          <w:rFonts w:cs="Arial" w:hAnsi="Arial" w:ascii="Arial"/>
          <w:sz w:val="20"/>
          <w:szCs w:val="20"/>
          <w:lang w:val="pl-PL"/>
        </w:rPr>
      </w:pPr>
    </w:p>
    <w:p w:rsidRDefault="00777C92" w:rsidP="002F146C" w:rsidR="002F146C">
      <w:pPr>
        <w:numPr>
          <w:ilvl w:val="0"/>
          <w:numId w:val="3"/>
        </w:numPr>
        <w:rPr>
          <w:rFonts w:cs="Arial" w:hAnsi="Arial" w:ascii="Arial"/>
          <w:sz w:val="20"/>
          <w:szCs w:val="20"/>
          <w:lang w:val="pl-PL"/>
        </w:rPr>
      </w:pPr>
      <w:r w:rsidRPr="00FA792E">
        <w:rPr>
          <w:rFonts w:cs="Arial" w:hAnsi="Arial" w:ascii="Arial"/>
          <w:sz w:val="20"/>
          <w:szCs w:val="20"/>
          <w:lang w:val="pl-PL"/>
        </w:rPr>
        <w:t>da stečajni sudac primi na znanje učinjene radnje u ovome izvještajnom razdoblju u odnosu na imovinu i obveze dužnika i financijsko izvješće u odnosu na priliv i odliv sredstav</w:t>
      </w:r>
      <w:r w:rsidR="00FA792E">
        <w:rPr>
          <w:rFonts w:cs="Arial" w:hAnsi="Arial" w:ascii="Arial"/>
          <w:sz w:val="20"/>
          <w:szCs w:val="20"/>
          <w:lang w:val="pl-PL"/>
        </w:rPr>
        <w:t>a.</w:t>
      </w:r>
    </w:p>
    <w:p w:rsidRDefault="00FA792E" w:rsidP="00FA792E" w:rsidR="00FA792E">
      <w:pPr>
        <w:rPr>
          <w:rFonts w:cs="Arial" w:hAnsi="Arial" w:ascii="Arial"/>
          <w:sz w:val="20"/>
          <w:szCs w:val="20"/>
          <w:lang w:val="pl-PL"/>
        </w:rPr>
      </w:pPr>
    </w:p>
    <w:p w:rsidRDefault="00FA792E" w:rsidP="00FA792E" w:rsidR="00FA792E">
      <w:pPr>
        <w:rPr>
          <w:rFonts w:cs="Arial" w:hAnsi="Arial" w:ascii="Arial"/>
          <w:sz w:val="20"/>
          <w:szCs w:val="20"/>
          <w:lang w:val="pl-PL"/>
        </w:rPr>
      </w:pPr>
    </w:p>
    <w:p w:rsidRDefault="00FA792E" w:rsidP="00FA792E" w:rsidR="00FA792E" w:rsidRPr="00FA792E">
      <w:pPr>
        <w:rPr>
          <w:rFonts w:cs="Arial" w:hAnsi="Arial" w:ascii="Arial"/>
          <w:sz w:val="20"/>
          <w:szCs w:val="20"/>
          <w:lang w:val="pl-PL"/>
        </w:rPr>
      </w:pPr>
    </w:p>
    <w:p w:rsidRDefault="004C2520" w:rsidP="00777C92" w:rsidR="004C2520">
      <w:pPr>
        <w:rPr>
          <w:rFonts w:cs="Arial" w:hAnsi="Arial" w:ascii="Arial"/>
          <w:sz w:val="20"/>
          <w:szCs w:val="20"/>
          <w:lang w:val="pl-PL"/>
        </w:rPr>
      </w:pPr>
    </w:p>
    <w:p w:rsidRDefault="00777C92" w:rsidP="00777C92" w:rsidR="00777C92">
      <w:pPr>
        <w:rPr>
          <w:rFonts w:cs="Arial" w:hAnsi="Arial" w:ascii="Arial"/>
          <w:sz w:val="20"/>
          <w:szCs w:val="20"/>
          <w:lang w:val="pl-PL"/>
        </w:rPr>
      </w:pPr>
    </w:p>
    <w:p w:rsidRDefault="00777C92" w:rsidP="00777C92" w:rsidR="00777C9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Mjesto i datum 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>Stečajni upravitelj</w:t>
      </w:r>
    </w:p>
    <w:p w:rsidRDefault="00086FCE" w:rsidP="00777C92" w:rsidR="00777C9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Zagreb, </w:t>
      </w:r>
      <w:r w:rsidR="00BC1164">
        <w:rPr>
          <w:rFonts w:cs="Arial" w:hAnsi="Arial" w:ascii="Arial"/>
          <w:sz w:val="20"/>
          <w:szCs w:val="20"/>
          <w:lang w:val="pl-PL"/>
        </w:rPr>
        <w:t>31.05.</w:t>
      </w:r>
      <w:r>
        <w:rPr>
          <w:rFonts w:cs="Arial" w:hAnsi="Arial" w:ascii="Arial"/>
          <w:sz w:val="20"/>
          <w:szCs w:val="20"/>
          <w:lang w:val="pl-PL"/>
        </w:rPr>
        <w:t xml:space="preserve">2019. </w:t>
      </w:r>
      <w:r w:rsidR="00777C92">
        <w:rPr>
          <w:rFonts w:cs="Arial" w:hAnsi="Arial" w:ascii="Arial"/>
          <w:sz w:val="20"/>
          <w:szCs w:val="20"/>
          <w:lang w:val="pl-PL"/>
        </w:rPr>
        <w:tab/>
      </w:r>
      <w:r w:rsidR="00777C92">
        <w:rPr>
          <w:rFonts w:cs="Arial" w:hAnsi="Arial" w:ascii="Arial"/>
          <w:sz w:val="20"/>
          <w:szCs w:val="20"/>
          <w:lang w:val="pl-PL"/>
        </w:rPr>
        <w:tab/>
      </w:r>
      <w:r w:rsidR="00777C92">
        <w:rPr>
          <w:rFonts w:cs="Arial" w:hAnsi="Arial" w:ascii="Arial"/>
          <w:sz w:val="20"/>
          <w:szCs w:val="20"/>
          <w:lang w:val="pl-PL"/>
        </w:rPr>
        <w:tab/>
      </w:r>
      <w:r w:rsidR="00777C92">
        <w:rPr>
          <w:rFonts w:cs="Arial" w:hAnsi="Arial" w:ascii="Arial"/>
          <w:sz w:val="20"/>
          <w:szCs w:val="20"/>
          <w:lang w:val="pl-PL"/>
        </w:rPr>
        <w:tab/>
      </w:r>
      <w:r w:rsidR="00777C92">
        <w:rPr>
          <w:rFonts w:cs="Arial" w:hAnsi="Arial" w:ascii="Arial"/>
          <w:sz w:val="20"/>
          <w:szCs w:val="20"/>
          <w:lang w:val="pl-PL"/>
        </w:rPr>
        <w:tab/>
      </w:r>
      <w:r w:rsidR="00777C92">
        <w:rPr>
          <w:rFonts w:cs="Arial" w:hAnsi="Arial" w:ascii="Arial"/>
          <w:sz w:val="20"/>
          <w:szCs w:val="20"/>
          <w:lang w:val="pl-PL"/>
        </w:rPr>
        <w:tab/>
        <w:t xml:space="preserve">    Marinko Piać </w:t>
      </w:r>
    </w:p>
    <w:p w:rsidRDefault="00777C92" w:rsidP="00777C92" w:rsidR="00777C92">
      <w:pPr>
        <w:rPr>
          <w:rFonts w:cs="Arial" w:hAnsi="Arial" w:ascii="Arial"/>
          <w:sz w:val="20"/>
          <w:szCs w:val="20"/>
        </w:rPr>
      </w:pPr>
    </w:p>
    <w:p w:rsidRDefault="00CB311B" w:rsidP="00777C92" w:rsidR="00CB311B" w:rsidRPr="00F52454">
      <w:pPr>
        <w:rPr>
          <w:rFonts w:cs="Arial" w:hAnsi="Arial" w:ascii="Arial"/>
          <w:i/>
          <w:sz w:val="18"/>
          <w:szCs w:val="18"/>
        </w:rPr>
      </w:pPr>
    </w:p>
    <w:p w:rsidRDefault="00777C92" w:rsidP="0036673E" w:rsidR="00FA792E" w:rsidRPr="00F52454">
      <w:pPr>
        <w:spacing w:after="0"/>
        <w:ind w:hanging="1416" w:left="1416"/>
        <w:rPr>
          <w:rFonts w:cs="Arial" w:hAnsi="Arial" w:ascii="Arial"/>
          <w:i/>
          <w:sz w:val="18"/>
          <w:szCs w:val="18"/>
        </w:rPr>
      </w:pPr>
      <w:r w:rsidRPr="00F52454">
        <w:rPr>
          <w:rFonts w:cs="Arial" w:hAnsi="Arial" w:ascii="Arial"/>
          <w:i/>
          <w:sz w:val="18"/>
          <w:szCs w:val="18"/>
        </w:rPr>
        <w:t>U privitku:</w:t>
      </w:r>
      <w:r w:rsidR="00FA792E" w:rsidRPr="00F52454">
        <w:rPr>
          <w:rFonts w:cs="Arial" w:hAnsi="Arial" w:ascii="Arial"/>
          <w:i/>
          <w:sz w:val="18"/>
          <w:szCs w:val="18"/>
        </w:rPr>
        <w:t xml:space="preserve">Preslika </w:t>
      </w:r>
      <w:r w:rsidR="00FA792E" w:rsidRPr="00F52454">
        <w:rPr>
          <w:rFonts w:cs="Arial" w:eastAsia="Times New Roman" w:hAnsi="Arial" w:ascii="Arial"/>
          <w:i/>
          <w:sz w:val="18"/>
          <w:szCs w:val="18"/>
        </w:rPr>
        <w:t>rješenje Trgovačkog  suda u Zagrebu  broj 76.P-1450/2016 od dana 22.svibnja 2019.godine</w:t>
      </w:r>
    </w:p>
    <w:p w:rsidRDefault="00FA792E" w:rsidP="00FA792E" w:rsidR="003A5F40" w:rsidRPr="00F52454">
      <w:pPr>
        <w:spacing w:after="0"/>
        <w:ind w:hanging="708" w:left="1416"/>
        <w:rPr>
          <w:rFonts w:cs="Arial" w:hAnsi="Arial" w:ascii="Arial"/>
          <w:i/>
          <w:sz w:val="18"/>
          <w:szCs w:val="18"/>
        </w:rPr>
      </w:pPr>
      <w:r w:rsidRPr="00F52454">
        <w:rPr>
          <w:rFonts w:cs="Arial" w:hAnsi="Arial" w:ascii="Arial"/>
          <w:i/>
          <w:sz w:val="18"/>
          <w:szCs w:val="18"/>
        </w:rPr>
        <w:t xml:space="preserve">    Izvod sudski registar –brisanje subjekta Com.Com.Creativ d.o.o.  u stečaju</w:t>
      </w:r>
    </w:p>
    <w:p w:rsidRDefault="00FA792E" w:rsidP="0036673E" w:rsidR="00FA792E" w:rsidRPr="00F52454">
      <w:pPr>
        <w:spacing w:after="0"/>
        <w:ind w:hanging="1416" w:left="1416"/>
        <w:rPr>
          <w:rFonts w:cs="Arial" w:hAnsi="Arial" w:ascii="Arial"/>
          <w:i/>
          <w:sz w:val="18"/>
          <w:szCs w:val="18"/>
        </w:rPr>
      </w:pPr>
      <w:r w:rsidRPr="00F52454">
        <w:rPr>
          <w:rFonts w:cs="Arial" w:hAnsi="Arial" w:ascii="Arial"/>
          <w:i/>
          <w:sz w:val="18"/>
          <w:szCs w:val="18"/>
        </w:rPr>
        <w:t xml:space="preserve">                FINA – financijsko izvješće na dan 31.12.2018. Com.Com.Contrast  d.o.o. </w:t>
      </w:r>
    </w:p>
    <w:p w:rsidRDefault="00FA792E" w:rsidP="0036673E" w:rsidR="00FA792E">
      <w:pPr>
        <w:spacing w:after="0"/>
        <w:ind w:hanging="1416" w:left="1416"/>
        <w:rPr>
          <w:rFonts w:cs="Arial" w:hAnsi="Arial" w:ascii="Arial"/>
          <w:sz w:val="20"/>
          <w:szCs w:val="20"/>
        </w:rPr>
      </w:pPr>
    </w:p>
    <w:sectPr w:rsidR="00FA792E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683" w:rsidP="00C87E85" w:rsidR="00C55683">
      <w:pPr>
        <w:spacing w:after="0"/>
      </w:pPr>
      <w:r>
        <w:separator/>
      </w:r>
    </w:p>
  </w:endnote>
  <w:endnote w:id="0" w:type="continuationSeparator">
    <w:p w:rsidRDefault="00C55683" w:rsidP="00C87E85" w:rsidR="00C556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E85" w:rsidR="00C87E85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9C340E">
      <w:rPr>
        <w:noProof/>
      </w:rPr>
      <w:t>3</w:t>
    </w:r>
    <w:r>
      <w:fldChar w:fldCharType="end"/>
    </w:r>
  </w:p>
  <w:p w:rsidRDefault="00C87E85" w:rsidR="00C87E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683" w:rsidP="00C87E85" w:rsidR="00C55683">
      <w:pPr>
        <w:spacing w:after="0"/>
      </w:pPr>
      <w:r>
        <w:separator/>
      </w:r>
    </w:p>
  </w:footnote>
  <w:footnote w:id="0" w:type="continuationSeparator">
    <w:p w:rsidRDefault="00C55683" w:rsidP="00C87E85" w:rsidR="00C5568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02B4"/>
    <w:multiLevelType w:val="hybridMultilevel"/>
    <w:tmpl w:val="803E59A8"/>
    <w:lvl w:tplc="FEFE1F2E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EF1F0D"/>
    <w:multiLevelType w:val="hybridMultilevel"/>
    <w:tmpl w:val="C2F4BB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21301D"/>
    <w:multiLevelType w:val="hybridMultilevel"/>
    <w:tmpl w:val="A9BE49AC"/>
    <w:lvl w:tplc="94146E3E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2A7203"/>
    <w:multiLevelType w:val="hybridMultilevel"/>
    <w:tmpl w:val="9AA2E9B6"/>
    <w:lvl w:tplc="BEA69D36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C92"/>
    <w:rsid w:val="00086FCE"/>
    <w:rsid w:val="0016242E"/>
    <w:rsid w:val="00167BFC"/>
    <w:rsid w:val="00184467"/>
    <w:rsid w:val="00184F00"/>
    <w:rsid w:val="0018550B"/>
    <w:rsid w:val="00195698"/>
    <w:rsid w:val="001F2CCC"/>
    <w:rsid w:val="002142AB"/>
    <w:rsid w:val="00236947"/>
    <w:rsid w:val="00280EEE"/>
    <w:rsid w:val="002F146C"/>
    <w:rsid w:val="002F17EE"/>
    <w:rsid w:val="00332707"/>
    <w:rsid w:val="00340465"/>
    <w:rsid w:val="00343D84"/>
    <w:rsid w:val="00352527"/>
    <w:rsid w:val="00354205"/>
    <w:rsid w:val="0036673E"/>
    <w:rsid w:val="003A5F40"/>
    <w:rsid w:val="003B022C"/>
    <w:rsid w:val="003D570B"/>
    <w:rsid w:val="00450621"/>
    <w:rsid w:val="004774E6"/>
    <w:rsid w:val="004827A0"/>
    <w:rsid w:val="004B533D"/>
    <w:rsid w:val="004C2520"/>
    <w:rsid w:val="00520A86"/>
    <w:rsid w:val="00542748"/>
    <w:rsid w:val="005455A5"/>
    <w:rsid w:val="00562020"/>
    <w:rsid w:val="005636DC"/>
    <w:rsid w:val="0056554D"/>
    <w:rsid w:val="00567E86"/>
    <w:rsid w:val="00567FEC"/>
    <w:rsid w:val="00572412"/>
    <w:rsid w:val="0057407F"/>
    <w:rsid w:val="005811B6"/>
    <w:rsid w:val="005D069B"/>
    <w:rsid w:val="005D5147"/>
    <w:rsid w:val="00603CAA"/>
    <w:rsid w:val="00626336"/>
    <w:rsid w:val="00667618"/>
    <w:rsid w:val="00671C6C"/>
    <w:rsid w:val="006A5134"/>
    <w:rsid w:val="006A52D4"/>
    <w:rsid w:val="006B48D3"/>
    <w:rsid w:val="006D3B67"/>
    <w:rsid w:val="006F5EEA"/>
    <w:rsid w:val="00705B42"/>
    <w:rsid w:val="007165E0"/>
    <w:rsid w:val="00722E38"/>
    <w:rsid w:val="00777C92"/>
    <w:rsid w:val="00794F9C"/>
    <w:rsid w:val="007979EA"/>
    <w:rsid w:val="007C3369"/>
    <w:rsid w:val="007C3B64"/>
    <w:rsid w:val="007D5B28"/>
    <w:rsid w:val="007E2C51"/>
    <w:rsid w:val="007F06EB"/>
    <w:rsid w:val="008A1B40"/>
    <w:rsid w:val="008B0D16"/>
    <w:rsid w:val="008B7260"/>
    <w:rsid w:val="008F12FE"/>
    <w:rsid w:val="00921BCA"/>
    <w:rsid w:val="0093211C"/>
    <w:rsid w:val="00961708"/>
    <w:rsid w:val="009C340E"/>
    <w:rsid w:val="009F580F"/>
    <w:rsid w:val="00A01117"/>
    <w:rsid w:val="00A35D3E"/>
    <w:rsid w:val="00AA5295"/>
    <w:rsid w:val="00B12E7E"/>
    <w:rsid w:val="00B627F4"/>
    <w:rsid w:val="00B82348"/>
    <w:rsid w:val="00BA5B9A"/>
    <w:rsid w:val="00BC1164"/>
    <w:rsid w:val="00BC206E"/>
    <w:rsid w:val="00BC26D1"/>
    <w:rsid w:val="00BD2E17"/>
    <w:rsid w:val="00BE538A"/>
    <w:rsid w:val="00BF2BD0"/>
    <w:rsid w:val="00C223D8"/>
    <w:rsid w:val="00C25CCB"/>
    <w:rsid w:val="00C41416"/>
    <w:rsid w:val="00C55683"/>
    <w:rsid w:val="00C87E85"/>
    <w:rsid w:val="00C92BA1"/>
    <w:rsid w:val="00C97CA4"/>
    <w:rsid w:val="00CA2470"/>
    <w:rsid w:val="00CB311B"/>
    <w:rsid w:val="00CB3356"/>
    <w:rsid w:val="00CC06C3"/>
    <w:rsid w:val="00CE55E9"/>
    <w:rsid w:val="00D048CC"/>
    <w:rsid w:val="00D0628A"/>
    <w:rsid w:val="00D37F50"/>
    <w:rsid w:val="00D71CDE"/>
    <w:rsid w:val="00D915A3"/>
    <w:rsid w:val="00DB6860"/>
    <w:rsid w:val="00DC6B77"/>
    <w:rsid w:val="00DE46A3"/>
    <w:rsid w:val="00E20085"/>
    <w:rsid w:val="00E265A6"/>
    <w:rsid w:val="00E77DFC"/>
    <w:rsid w:val="00EA4C64"/>
    <w:rsid w:val="00F34961"/>
    <w:rsid w:val="00F52454"/>
    <w:rsid w:val="00F5323C"/>
    <w:rsid w:val="00F76674"/>
    <w:rsid w:val="00F80E52"/>
    <w:rsid w:val="00FA03A4"/>
    <w:rsid w:val="00FA77EF"/>
    <w:rsid w:val="00FA792E"/>
    <w:rsid w:val="00FF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7C92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7C92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7E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87E8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87E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87E8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5B4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705B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4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40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40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40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7C92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7C92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7E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87E8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87E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87E8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5B4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705B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4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40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40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40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54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39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48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79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8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802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1142</properties:Words>
  <properties:Characters>7198</properties:Characters>
  <properties:Lines>168</properties:Lines>
  <properties:Paragraphs>68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2019-06-06T05:56:00Z</dcterms:created>
  <dc:creator>Darko</dc:creator>
  <cp:lastModifiedBy>Kristina Švajger</cp:lastModifiedBy>
  <cp:lastPrinted>2019-06-04T06:57:00Z</cp:lastPrinted>
  <dcterms:modified xmlns:xsi="http://www.w3.org/2001/XMLSchema-instance" xsi:type="dcterms:W3CDTF">2019-06-06T05:56:00Z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St-2080/2017-39 / Podnesak - Izvješće stečajnog upravitelja (izvješće stečajnog upravitelja, 4. 6.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