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271d" w14:paraId="be3271d" w:rsidRDefault="006D6341" w:rsidP="006D6341" w:rsidR="006D6341" w:rsidRPr="005E2757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5E2757">
        <w:rPr>
          <w:rFonts w:hAnsi="Times New Roman" w:ascii="Times New Roman"/>
          <w:b/>
          <w:sz w:val="28"/>
        </w:rPr>
        <w:t>Obrazac 20.</w:t>
      </w:r>
    </w:p>
    <w:p w:rsidRDefault="006D6341" w:rsidP="006D6341" w:rsidR="006D6341" w:rsidRPr="005E2757">
      <w:pPr>
        <w:jc w:val="center"/>
        <w:rPr>
          <w:rFonts w:hAnsi="Times New Roman" w:ascii="Times New Roman"/>
          <w:b/>
          <w:sz w:val="24"/>
        </w:rPr>
      </w:pPr>
      <w:r w:rsidRPr="005E2757">
        <w:rPr>
          <w:rFonts w:hAnsi="Times New Roman" w:ascii="Times New Roman"/>
          <w:b/>
          <w:sz w:val="24"/>
        </w:rPr>
        <w:t xml:space="preserve">IZVJEŠĆE </w:t>
      </w:r>
      <w:r w:rsidRPr="005E2757">
        <w:rPr>
          <w:rFonts w:hAnsi="Times New Roman" w:ascii="Times New Roman"/>
          <w:b/>
          <w:sz w:val="24"/>
          <w:szCs w:val="24"/>
        </w:rPr>
        <w:t>STEČAJNOGA</w:t>
      </w:r>
      <w:r w:rsidRPr="005E2757">
        <w:rPr>
          <w:rFonts w:hAnsi="Times New Roman" w:ascii="Times New Roman"/>
          <w:b/>
          <w:sz w:val="24"/>
        </w:rPr>
        <w:t xml:space="preserve"> UPRAVITELJA O TIJEKU </w:t>
      </w:r>
      <w:r w:rsidR="005E2757" w:rsidRPr="005E2757">
        <w:rPr>
          <w:rFonts w:hAnsi="Times New Roman" w:ascii="Times New Roman"/>
          <w:b/>
          <w:sz w:val="24"/>
          <w:szCs w:val="24"/>
        </w:rPr>
        <w:t>STE</w:t>
      </w:r>
      <w:r w:rsidR="000C5E4C">
        <w:rPr>
          <w:rFonts w:hAnsi="Times New Roman" w:ascii="Times New Roman"/>
          <w:b/>
          <w:sz w:val="24"/>
          <w:szCs w:val="24"/>
        </w:rPr>
        <w:t>Č</w:t>
      </w:r>
      <w:r w:rsidRPr="005E2757">
        <w:rPr>
          <w:rFonts w:hAnsi="Times New Roman" w:ascii="Times New Roman"/>
          <w:b/>
          <w:sz w:val="24"/>
          <w:szCs w:val="24"/>
        </w:rPr>
        <w:t>AJNOGA</w:t>
      </w:r>
      <w:r w:rsidRPr="005E2757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6D6341" w:rsidP="006D6341" w:rsidR="006D6341" w:rsidRPr="005E2757">
      <w:pPr>
        <w:jc w:val="center"/>
        <w:rPr>
          <w:rFonts w:hAnsi="Times New Roman" w:ascii="Times New Roman"/>
          <w:sz w:val="24"/>
        </w:rPr>
      </w:pPr>
    </w:p>
    <w:p w:rsidRDefault="006D6341" w:rsidP="006D6341" w:rsidR="006D6341" w:rsidRPr="005E2757">
      <w:pPr>
        <w:jc w:val="center"/>
        <w:rPr>
          <w:rFonts w:hAnsi="Times New Roman" w:ascii="Times New Roman"/>
          <w:sz w:val="24"/>
        </w:rPr>
      </w:pPr>
    </w:p>
    <w:p w:rsidRDefault="006D6341" w:rsidP="006D6341" w:rsidR="006D6341" w:rsidRPr="005E2757">
      <w:pPr>
        <w:jc w:val="both"/>
        <w:rPr>
          <w:rFonts w:hAnsi="Bookman Old Style" w:ascii="Bookman Old Style"/>
          <w:sz w:val="24"/>
        </w:rPr>
      </w:pPr>
      <w:r w:rsidRPr="005E2757">
        <w:rPr>
          <w:rFonts w:hAnsi="Bookman Old Style" w:ascii="Bookman Old Style"/>
          <w:sz w:val="24"/>
          <w:szCs w:val="24"/>
        </w:rPr>
        <w:t>Nadle</w:t>
      </w:r>
      <w:r w:rsidRPr="005E2757">
        <w:rPr>
          <w:rFonts w:hAnsi="Bookman Old Style" w:ascii="Bookman Old Style"/>
          <w:sz w:val="24"/>
        </w:rPr>
        <w:t>ž</w:t>
      </w:r>
      <w:r w:rsidRPr="005E2757">
        <w:rPr>
          <w:rFonts w:hAnsi="Bookman Old Style" w:ascii="Bookman Old Style"/>
          <w:sz w:val="24"/>
          <w:szCs w:val="24"/>
        </w:rPr>
        <w:t>ni</w:t>
      </w:r>
      <w:r w:rsidRPr="005E2757">
        <w:rPr>
          <w:rFonts w:hAnsi="Bookman Old Style" w:ascii="Bookman Old Style"/>
          <w:sz w:val="24"/>
        </w:rPr>
        <w:t xml:space="preserve"> </w:t>
      </w:r>
      <w:r w:rsidRPr="005E2757">
        <w:rPr>
          <w:rFonts w:hAnsi="Bookman Old Style" w:ascii="Bookman Old Style"/>
          <w:sz w:val="24"/>
          <w:szCs w:val="24"/>
        </w:rPr>
        <w:t>trgova</w:t>
      </w:r>
      <w:r w:rsidRPr="005E2757">
        <w:rPr>
          <w:rFonts w:hAnsi="Bookman Old Style" w:ascii="Bookman Old Style"/>
          <w:sz w:val="24"/>
        </w:rPr>
        <w:t>č</w:t>
      </w:r>
      <w:r w:rsidRPr="005E2757">
        <w:rPr>
          <w:rFonts w:hAnsi="Bookman Old Style" w:ascii="Bookman Old Style"/>
          <w:sz w:val="24"/>
          <w:szCs w:val="24"/>
        </w:rPr>
        <w:t>ki</w:t>
      </w:r>
      <w:r w:rsidRPr="005E2757">
        <w:rPr>
          <w:rFonts w:hAnsi="Bookman Old Style" w:ascii="Bookman Old Style"/>
          <w:sz w:val="24"/>
        </w:rPr>
        <w:t xml:space="preserve"> </w:t>
      </w:r>
      <w:r w:rsidRPr="005E2757">
        <w:rPr>
          <w:rFonts w:hAnsi="Bookman Old Style" w:ascii="Bookman Old Style"/>
          <w:sz w:val="24"/>
          <w:szCs w:val="24"/>
        </w:rPr>
        <w:t>sud</w:t>
      </w:r>
      <w:r w:rsidRPr="005E2757">
        <w:rPr>
          <w:rFonts w:hAnsi="Bookman Old Style" w:ascii="Bookman Old Style"/>
          <w:sz w:val="24"/>
        </w:rPr>
        <w:t xml:space="preserve"> : Zagreb</w:t>
      </w:r>
    </w:p>
    <w:p w:rsidRDefault="006D6341" w:rsidP="006D6341" w:rsidR="006D6341" w:rsidRPr="005E2757">
      <w:pPr>
        <w:jc w:val="both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Poslovni broj spisa: St-629/2015</w:t>
      </w: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Dužnik (ime i prezime / tvrtka ili naziv, OIB, adresa / sjedište):</w:t>
      </w:r>
    </w:p>
    <w:p w:rsidRDefault="006D6341" w:rsidP="006D6341" w:rsidR="006D6341" w:rsidRPr="005E2757">
      <w:pPr>
        <w:rPr>
          <w:rFonts w:hAnsi="Bookman Old Style" w:ascii="Bookman Old Style"/>
        </w:rPr>
      </w:pPr>
      <w:r w:rsidRPr="005E2757">
        <w:rPr>
          <w:rFonts w:hAnsi="Bookman Old Style" w:ascii="Bookman Old Style"/>
          <w:b/>
          <w:sz w:val="24"/>
          <w:szCs w:val="24"/>
        </w:rPr>
        <w:t>CARIN d.o.o. – u stečaju</w:t>
      </w:r>
      <w:r w:rsidRPr="005E2757">
        <w:rPr>
          <w:rFonts w:hAnsi="Bookman Old Style" w:ascii="Bookman Old Style"/>
          <w:sz w:val="24"/>
          <w:szCs w:val="24"/>
        </w:rPr>
        <w:t>, Oreškovićeva 1/a</w:t>
      </w:r>
      <w:r w:rsidRPr="005E2757">
        <w:rPr>
          <w:rFonts w:hAnsi="Bookman Old Style" w:ascii="Bookman Old Style"/>
        </w:rPr>
        <w:t>, OIB</w:t>
      </w:r>
      <w:r w:rsidRPr="005E2757">
        <w:rPr>
          <w:rFonts w:hAnsi="Bookman Old Style" w:ascii="Bookman Old Style"/>
          <w:sz w:val="24"/>
        </w:rPr>
        <w:t>: 31515855722</w:t>
      </w:r>
    </w:p>
    <w:p w:rsidRDefault="006D6341" w:rsidP="006D6341" w:rsidR="006D6341" w:rsidRPr="005E2757">
      <w:pPr>
        <w:jc w:val="center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jc w:val="center"/>
        <w:rPr>
          <w:rFonts w:hAnsi="Bookman Old Style" w:ascii="Bookman Old Style"/>
          <w:sz w:val="24"/>
          <w:szCs w:val="24"/>
        </w:rPr>
      </w:pPr>
    </w:p>
    <w:p w:rsidRDefault="006D6341" w:rsidP="00211199" w:rsidR="00EA774C" w:rsidRPr="005E2757">
      <w:pPr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I.TIJEK STEČAJNOGA POSTUPKA</w:t>
      </w:r>
      <w:r w:rsidRPr="005E2757">
        <w:rPr>
          <w:rFonts w:hAnsi="Bookman Old Style" w:ascii="Bookman Old Style"/>
          <w:sz w:val="24"/>
          <w:szCs w:val="24"/>
        </w:rPr>
        <w:t xml:space="preserve"> U RAZDOBLJU </w:t>
      </w:r>
      <w:r w:rsidR="00C42409">
        <w:rPr>
          <w:rFonts w:hAnsi="Bookman Old Style" w:ascii="Bookman Old Style"/>
          <w:sz w:val="24"/>
          <w:szCs w:val="24"/>
        </w:rPr>
        <w:t>OD 30.05.2018. DO 30.08</w:t>
      </w:r>
      <w:r w:rsidR="007C30A0" w:rsidRPr="005E2757">
        <w:rPr>
          <w:rFonts w:hAnsi="Bookman Old Style" w:ascii="Bookman Old Style"/>
          <w:sz w:val="24"/>
          <w:szCs w:val="24"/>
        </w:rPr>
        <w:t>.2018</w:t>
      </w:r>
      <w:r w:rsidR="00211199">
        <w:rPr>
          <w:rFonts w:hAnsi="Bookman Old Style" w:ascii="Bookman Old Style"/>
          <w:sz w:val="24"/>
          <w:szCs w:val="24"/>
        </w:rPr>
        <w:t>. godine.</w:t>
      </w:r>
    </w:p>
    <w:p w:rsidRDefault="00CF04FD" w:rsidP="003F2564" w:rsidR="00CF04FD" w:rsidRPr="005E2757">
      <w:pPr>
        <w:rPr>
          <w:rFonts w:hAnsi="Bookman Old Style" w:ascii="Bookman Old Style"/>
          <w:sz w:val="24"/>
          <w:szCs w:val="24"/>
        </w:rPr>
      </w:pPr>
    </w:p>
    <w:p w:rsidRDefault="00211199" w:rsidP="00EA774C" w:rsidR="003F2564" w:rsidRPr="005E2757">
      <w:pPr>
        <w:ind w:hanging="284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1</w:t>
      </w:r>
      <w:r w:rsidR="003F2564" w:rsidRPr="005E2757">
        <w:rPr>
          <w:rFonts w:hAnsi="Bookman Old Style" w:ascii="Bookman Old Style"/>
          <w:b/>
          <w:sz w:val="24"/>
          <w:szCs w:val="24"/>
        </w:rPr>
        <w:t>.)</w:t>
      </w:r>
      <w:r w:rsidR="00C42409">
        <w:rPr>
          <w:rFonts w:hAnsi="Bookman Old Style" w:ascii="Bookman Old Style"/>
          <w:sz w:val="24"/>
          <w:szCs w:val="24"/>
        </w:rPr>
        <w:t xml:space="preserve"> Dana 06. lipnja</w:t>
      </w:r>
      <w:r w:rsidR="00215987">
        <w:rPr>
          <w:rFonts w:hAnsi="Bookman Old Style" w:ascii="Bookman Old Style"/>
          <w:sz w:val="24"/>
          <w:szCs w:val="24"/>
        </w:rPr>
        <w:t xml:space="preserve"> 2018</w:t>
      </w:r>
      <w:r w:rsidR="0012280D">
        <w:rPr>
          <w:rFonts w:hAnsi="Bookman Old Style" w:ascii="Bookman Old Style"/>
          <w:sz w:val="24"/>
          <w:szCs w:val="24"/>
        </w:rPr>
        <w:t>. godine, pred Trgovačkim sudom</w:t>
      </w:r>
      <w:r w:rsidR="003F2564" w:rsidRPr="005E2757">
        <w:rPr>
          <w:rFonts w:hAnsi="Bookman Old Style" w:ascii="Bookman Old Style"/>
          <w:sz w:val="24"/>
          <w:szCs w:val="24"/>
        </w:rPr>
        <w:t xml:space="preserve"> u Zagrebu, održana je u</w:t>
      </w:r>
      <w:r w:rsidR="00C42409">
        <w:rPr>
          <w:rFonts w:hAnsi="Bookman Old Style" w:ascii="Bookman Old Style"/>
          <w:sz w:val="24"/>
          <w:szCs w:val="24"/>
        </w:rPr>
        <w:t>smena javna dražba na kojoj su prodane</w:t>
      </w:r>
      <w:r w:rsidR="00215987">
        <w:rPr>
          <w:rFonts w:hAnsi="Bookman Old Style" w:ascii="Bookman Old Style"/>
          <w:sz w:val="24"/>
          <w:szCs w:val="24"/>
        </w:rPr>
        <w:t xml:space="preserve"> </w:t>
      </w:r>
      <w:r w:rsidR="00C42409">
        <w:rPr>
          <w:rFonts w:hAnsi="Bookman Old Style" w:ascii="Bookman Old Style"/>
          <w:sz w:val="24"/>
          <w:szCs w:val="24"/>
        </w:rPr>
        <w:t>nekretnine</w:t>
      </w:r>
      <w:r w:rsidR="003F2564" w:rsidRPr="005E2757">
        <w:rPr>
          <w:rFonts w:hAnsi="Bookman Old Style" w:ascii="Bookman Old Style"/>
          <w:sz w:val="24"/>
          <w:szCs w:val="24"/>
        </w:rPr>
        <w:t>:</w:t>
      </w:r>
    </w:p>
    <w:p w:rsidRDefault="00C42409" w:rsidP="00C42409" w:rsidR="00C42409" w:rsidRPr="00C42409">
      <w:pPr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- </w:t>
      </w:r>
      <w:r w:rsidRPr="00C42409">
        <w:rPr>
          <w:rFonts w:eastAsia="Times New Roman" w:hAnsi="Bookman Old Style" w:ascii="Bookman Old Style"/>
          <w:sz w:val="24"/>
          <w:szCs w:val="24"/>
          <w:lang w:eastAsia="hr-HR"/>
        </w:rPr>
        <w:t>Općinski sud u  Novom Zagrebu,  k.o. Zaprudski otok,  zk.ul. 73,  kčbr. 2007/1 u naravi oranica, ograja površine 1.119 m2  i  2008/1 u naravi oranica, Ograja površine 217 m2</w:t>
      </w:r>
    </w:p>
    <w:p w:rsidRDefault="00C42409" w:rsidP="00C42409" w:rsidR="00C42409" w:rsidRPr="00C42409">
      <w:pPr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>-</w:t>
      </w:r>
      <w:r w:rsidRPr="00C42409">
        <w:rPr>
          <w:rFonts w:eastAsia="Times New Roman" w:hAnsi="Bookman Old Style" w:ascii="Bookman Old Style"/>
          <w:sz w:val="24"/>
          <w:szCs w:val="24"/>
          <w:lang w:eastAsia="hr-HR"/>
        </w:rPr>
        <w:t xml:space="preserve"> Općinski sud u Novom Zagrebu,  k.o. Zaprudski otok,  zk.ul. 791,  kčbr. 2006/1 u naravi oranica površine 567 m2 </w:t>
      </w:r>
    </w:p>
    <w:p w:rsidRDefault="00C42409" w:rsidP="00C42409" w:rsidR="00C42409" w:rsidRPr="00C42409">
      <w:pPr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- </w:t>
      </w:r>
      <w:r w:rsidRPr="00C42409">
        <w:rPr>
          <w:rFonts w:eastAsia="Times New Roman" w:hAnsi="Bookman Old Style" w:ascii="Bookman Old Style"/>
          <w:sz w:val="24"/>
          <w:szCs w:val="24"/>
          <w:lang w:eastAsia="hr-HR"/>
        </w:rPr>
        <w:t xml:space="preserve">Općinski sud u Novom Zagrebu,  k.o. Zaprudski otok,  zk.ul. 13486,  kčbr. 2013/2 u naravi oranica Oreškovićeva površine 1.305 m2 </w:t>
      </w:r>
    </w:p>
    <w:p w:rsidRDefault="00C42409" w:rsidP="00C42409" w:rsidR="00C42409" w:rsidRPr="00C42409">
      <w:pPr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- </w:t>
      </w:r>
      <w:r w:rsidRPr="00C42409">
        <w:rPr>
          <w:rFonts w:eastAsia="Times New Roman" w:hAnsi="Bookman Old Style" w:ascii="Bookman Old Style"/>
          <w:sz w:val="24"/>
          <w:szCs w:val="24"/>
          <w:lang w:eastAsia="hr-HR"/>
        </w:rPr>
        <w:t xml:space="preserve">Općinski sud u Novom Zagrebu,  k.o. Zaprudski otok,  zk.ul. 13465,  kčbr. 2005/1 u naravi oranica, Ograja  površine 812 m2  </w:t>
      </w:r>
    </w:p>
    <w:p w:rsidRDefault="00C42409" w:rsidP="00C42409" w:rsidR="00C42409" w:rsidRPr="00C42409">
      <w:pPr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- </w:t>
      </w:r>
      <w:r w:rsidRPr="00C42409">
        <w:rPr>
          <w:rFonts w:eastAsia="Times New Roman" w:hAnsi="Bookman Old Style" w:ascii="Bookman Old Style"/>
          <w:sz w:val="24"/>
          <w:szCs w:val="24"/>
          <w:lang w:eastAsia="hr-HR"/>
        </w:rPr>
        <w:t>Općinski sud u Novom Zagrebu,  k.o. Zaprudski otok,  zk.ul. 1039,  kčbr. 2004 u naravi oranica površine 901 m2</w:t>
      </w:r>
    </w:p>
    <w:p w:rsidRDefault="00C42409" w:rsidP="00C42409" w:rsidR="00C42409" w:rsidRPr="00C42409">
      <w:pPr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- </w:t>
      </w:r>
      <w:r w:rsidRPr="00C42409">
        <w:rPr>
          <w:rFonts w:eastAsia="Times New Roman" w:hAnsi="Bookman Old Style" w:ascii="Bookman Old Style"/>
          <w:sz w:val="24"/>
          <w:szCs w:val="24"/>
          <w:lang w:eastAsia="hr-HR"/>
        </w:rPr>
        <w:t>Općinski sud u Novom Zagrebu,  k.o. Zaprudski otok,  zk.ul. 1524,  kčbr. 2011/1 u naravi oranica Ograje površine 1.356 m2</w:t>
      </w:r>
    </w:p>
    <w:p w:rsidRDefault="00C42409" w:rsidP="00C42409" w:rsidR="00C42409" w:rsidRPr="00C42409">
      <w:pPr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- </w:t>
      </w:r>
      <w:r w:rsidRPr="00C42409">
        <w:rPr>
          <w:rFonts w:eastAsia="Times New Roman" w:hAnsi="Bookman Old Style" w:ascii="Bookman Old Style"/>
          <w:sz w:val="24"/>
          <w:szCs w:val="24"/>
          <w:lang w:eastAsia="hr-HR"/>
        </w:rPr>
        <w:t xml:space="preserve">Općinski sud u Novom Zagrebu,  k.o. Zaprudski otok,  zk.ul. 3591,  kčbr. 2012/2 u naravi oranica, Oreškovićeva  površine 1.533 m2  </w:t>
      </w:r>
    </w:p>
    <w:p w:rsidRDefault="00C42409" w:rsidP="00C42409" w:rsidR="00215987">
      <w:pPr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- </w:t>
      </w:r>
      <w:r w:rsidRPr="00C42409">
        <w:rPr>
          <w:rFonts w:eastAsia="Times New Roman" w:hAnsi="Bookman Old Style" w:ascii="Bookman Old Style"/>
          <w:sz w:val="24"/>
          <w:szCs w:val="24"/>
          <w:lang w:eastAsia="hr-HR"/>
        </w:rPr>
        <w:t>Općinski sud u Novom Zagrebu,  k.o. Zaprudski otok,  zk.ul. 13510,  kčbr. 2014/1 u naravi oranica Oreškovićeva površine 2.163 m2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>,</w:t>
      </w:r>
    </w:p>
    <w:p w:rsidRDefault="00C42409" w:rsidP="00C42409" w:rsidR="00BF1A70">
      <w:pPr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>razlučnom vjerovniku B2 KAPITAL d.o.o. Zagreb, Radnička cesta</w:t>
      </w:r>
      <w:r w:rsidR="00BF1A70">
        <w:rPr>
          <w:rFonts w:eastAsia="Times New Roman" w:hAnsi="Bookman Old Style" w:ascii="Bookman Old Style"/>
          <w:sz w:val="24"/>
          <w:szCs w:val="24"/>
          <w:lang w:eastAsia="hr-HR"/>
        </w:rPr>
        <w:t xml:space="preserve"> 41 za iznos od 3.070.000,00 kuna.</w:t>
      </w:r>
    </w:p>
    <w:p w:rsidRDefault="00BF1A70" w:rsidP="00C42409" w:rsidR="00C42409">
      <w:pPr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>Dana 14. lipnja 2018. godine nekretnine s</w:t>
      </w:r>
      <w:r w:rsidR="0090488F">
        <w:rPr>
          <w:rFonts w:eastAsia="Times New Roman" w:hAnsi="Bookman Old Style" w:ascii="Bookman Old Style"/>
          <w:sz w:val="24"/>
          <w:szCs w:val="24"/>
          <w:lang w:eastAsia="hr-HR"/>
        </w:rPr>
        <w:t>u dosuđene razlučnom vjerovniku koji je uplatio kupovninu te su mu dana 09.08. 2018. godine i predane u posjed.</w:t>
      </w:r>
      <w:r w:rsidR="00C42409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</w:p>
    <w:p w:rsidRDefault="0090488F" w:rsidP="00C42409" w:rsidR="0090488F">
      <w:pPr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90488F" w:rsidP="00C42409" w:rsidR="0090488F">
      <w:pPr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C42409" w:rsidP="00C42409" w:rsidR="00C42409">
      <w:pPr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211199" w:rsidP="00215987" w:rsidR="00215987">
      <w:pPr>
        <w:ind w:hanging="284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b/>
          <w:sz w:val="24"/>
          <w:szCs w:val="24"/>
          <w:lang w:eastAsia="hr-HR"/>
        </w:rPr>
        <w:lastRenderedPageBreak/>
        <w:t>2</w:t>
      </w:r>
      <w:r w:rsidR="00215987" w:rsidRPr="00215987">
        <w:rPr>
          <w:rFonts w:eastAsia="Times New Roman" w:hAnsi="Bookman Old Style" w:ascii="Bookman Old Style"/>
          <w:b/>
          <w:sz w:val="24"/>
          <w:szCs w:val="24"/>
          <w:lang w:eastAsia="hr-HR"/>
        </w:rPr>
        <w:t xml:space="preserve">.) </w:t>
      </w:r>
      <w:r w:rsidR="0090488F" w:rsidRPr="0090488F">
        <w:rPr>
          <w:rFonts w:eastAsia="Times New Roman" w:hAnsi="Bookman Old Style" w:ascii="Bookman Old Style"/>
          <w:sz w:val="24"/>
          <w:szCs w:val="24"/>
          <w:lang w:eastAsia="hr-HR"/>
        </w:rPr>
        <w:t>Dana 06. lipnja 2018. godine, na Trgovačkom sudu u Zagrebu, održana je</w:t>
      </w:r>
      <w:r w:rsidR="0090488F">
        <w:rPr>
          <w:rFonts w:eastAsia="Times New Roman" w:hAnsi="Bookman Old Style" w:ascii="Bookman Old Style"/>
          <w:sz w:val="24"/>
          <w:szCs w:val="24"/>
          <w:lang w:eastAsia="hr-HR"/>
        </w:rPr>
        <w:t xml:space="preserve"> usmena javna dražba na kojoj je prodana nekretnina</w:t>
      </w:r>
      <w:r w:rsidR="0090488F" w:rsidRPr="0090488F">
        <w:rPr>
          <w:rFonts w:eastAsia="Times New Roman" w:hAnsi="Bookman Old Style" w:ascii="Bookman Old Style"/>
          <w:sz w:val="24"/>
          <w:szCs w:val="24"/>
          <w:lang w:eastAsia="hr-HR"/>
        </w:rPr>
        <w:t>:</w:t>
      </w:r>
    </w:p>
    <w:p w:rsidRDefault="0090488F" w:rsidP="00215987" w:rsidR="0090488F">
      <w:pPr>
        <w:ind w:hanging="284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   - </w:t>
      </w:r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Općinski  sud u Karlovcu, z.k. odjel Ogulin, k.o. Jasenak,  zk.ul. 766B,  kčbr. 1555/1 u naravi hotel, dvorište, oranica, livada i put površine 430čhv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>,</w:t>
      </w:r>
    </w:p>
    <w:p w:rsidRDefault="0090488F" w:rsidP="00215987" w:rsidR="0090488F">
      <w:pPr>
        <w:ind w:hanging="284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  kupcu Zoran Habrka za iznos od 205.000,00 kuna.</w:t>
      </w:r>
    </w:p>
    <w:p w:rsidRDefault="0090488F" w:rsidP="0090488F" w:rsidR="0090488F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>Dana 14. lipnja 2018. godine nekretnina je dosuđena kupcu koji je uplatio kupovninu, te mu je dana 09.08. 2018. godine i predana u posjed.</w:t>
      </w:r>
    </w:p>
    <w:p w:rsidRDefault="0090488F" w:rsidP="0090488F" w:rsidR="0090488F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90488F" w:rsidP="0090488F" w:rsidR="0090488F" w:rsidRPr="0090488F">
      <w:pPr>
        <w:ind w:hanging="284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90488F">
        <w:rPr>
          <w:rFonts w:eastAsia="Times New Roman" w:hAnsi="Bookman Old Style" w:ascii="Bookman Old Style"/>
          <w:b/>
          <w:sz w:val="24"/>
          <w:szCs w:val="24"/>
          <w:lang w:eastAsia="hr-HR"/>
        </w:rPr>
        <w:t xml:space="preserve">3.) </w:t>
      </w:r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Dana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14. lipnja 2018. godine sud je za 03. listopad 2018. godine odredio 9. </w:t>
      </w:r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javnu dražbu radi prodaje:</w:t>
      </w:r>
    </w:p>
    <w:p w:rsidRDefault="0090488F" w:rsidP="0090488F" w:rsidR="0090488F" w:rsidRPr="0090488F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- Općinski građanski sud u Zagrebu, z.k. odjel Sesvete, k.o. Sesvetski Kraljevec,  zk. ul. 8020,  kčbr. 8403 u naravi oranica Zavjeće ukupne površine 2.533 m2</w:t>
      </w:r>
    </w:p>
    <w:p w:rsidRDefault="0090488F" w:rsidP="0090488F" w:rsidR="0090488F" w:rsidRPr="0090488F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- Općinski građanski sud u Zagrebu, z.k. odjel Sesvete, k.o. Sesvetski Kraljevec,  zk. ul. 4990,  kčbr.  8394 u naravi oranica zavjeće ukupne površine 14.333 m2</w:t>
      </w:r>
    </w:p>
    <w:p w:rsidRDefault="0090488F" w:rsidP="00457C08" w:rsidR="0090488F" w:rsidRPr="00457C08">
      <w:pPr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90488F">
        <w:rPr>
          <w:rFonts w:eastAsia="Times New Roman" w:hAnsi="Bookman Old Style" w:ascii="Bookman Old Style"/>
          <w:sz w:val="24"/>
          <w:szCs w:val="24"/>
          <w:lang w:eastAsia="hr-HR"/>
        </w:rPr>
        <w:t>- Općinski građanski sud u Zagrebu, z.k. odjel Sesvete, k.o. Sesvetski Kraljevec,  zk. ul. 8022,  kčbr. 8398 u naravi oranica zavjeće ukupne površine 6.842 m2</w:t>
      </w:r>
    </w:p>
    <w:p w:rsidRDefault="006D6341" w:rsidP="003F2564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525017" w:rsidP="00457C08" w:rsidR="00525017" w:rsidRPr="005E2757">
      <w:pPr>
        <w:spacing w:after="0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ind w:hanging="142" w:left="142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II. STANJE STEČAJNE MASE</w:t>
      </w: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0"/>
          <w:lang w:eastAsia="hr-HR"/>
        </w:rPr>
        <w:t>Stečajnu masu čini sljedeća imovina:</w:t>
      </w:r>
    </w:p>
    <w:p w:rsidRDefault="006D6341" w:rsidP="006D6341" w:rsidR="006D6341" w:rsidRPr="005E2757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/>
        </w:rPr>
      </w:pPr>
    </w:p>
    <w:p w:rsidRDefault="006D6341" w:rsidP="006D6341" w:rsidR="006D6341" w:rsidRPr="005E2757">
      <w:pPr>
        <w:spacing w:after="0"/>
        <w:ind w:left="360"/>
        <w:jc w:val="both"/>
        <w:rPr>
          <w:rFonts w:eastAsia="Times New Roman" w:hAnsi="Bookman Old Style" w:ascii="Bookman Old Style"/>
          <w:b/>
          <w:sz w:val="24"/>
          <w:szCs w:val="20"/>
          <w:lang w:eastAsia="hr-HR"/>
        </w:rPr>
      </w:pPr>
    </w:p>
    <w:p w:rsidRDefault="005A78D5" w:rsidP="005A78D5" w:rsidR="006D634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5A78D5">
        <w:rPr>
          <w:rFonts w:eastAsia="Times New Roman" w:hAnsi="Bookman Old Style" w:ascii="Bookman Old Style"/>
          <w:b/>
          <w:sz w:val="24"/>
          <w:szCs w:val="24"/>
          <w:lang w:eastAsia="hr-HR"/>
        </w:rPr>
        <w:t>1.</w:t>
      </w:r>
      <w:r>
        <w:rPr>
          <w:rFonts w:eastAsia="Times New Roman" w:hAnsi="Bookman Old Style" w:ascii="Bookman Old Style"/>
          <w:b/>
          <w:sz w:val="24"/>
          <w:szCs w:val="24"/>
          <w:lang w:eastAsia="hr-HR"/>
        </w:rPr>
        <w:tab/>
      </w:r>
      <w:r w:rsidR="006D6341" w:rsidRPr="005E2757">
        <w:rPr>
          <w:rFonts w:eastAsia="Times New Roman" w:hAnsi="Bookman Old Style" w:ascii="Bookman Old Style"/>
          <w:b/>
          <w:sz w:val="24"/>
          <w:szCs w:val="24"/>
          <w:lang w:eastAsia="hr-HR"/>
        </w:rPr>
        <w:t xml:space="preserve">NEKRETNINE: </w:t>
      </w:r>
    </w:p>
    <w:p w:rsidRDefault="005A78D5" w:rsidP="005A78D5" w:rsidR="005A78D5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5A78D5" w:rsidP="005A78D5" w:rsidR="005A78D5" w:rsidRPr="005E2757">
      <w:pPr>
        <w:numPr>
          <w:ilvl w:val="0"/>
          <w:numId w:val="2"/>
        </w:num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b/>
          <w:sz w:val="24"/>
          <w:szCs w:val="24"/>
          <w:lang w:eastAsia="hr-HR"/>
        </w:rPr>
        <w:t>SESVETSKI KRALJEVAC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1. Općinski građanski sud u Zagrebu, z.k. odjel Sesvete, k.o. Sesvetski Kraljevec,  zk. ul. 8020,  kčbr. 8403 u naravi oranica Zavjeće ukupne površine 2.533 m2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2. Općinski građanski sud u Zagrebu, z.k. odjel Sesvete, k.o. Sesvetski Kraljevec,  zk. ul. 4990,  kčbr.  8394 u naravi oranica zavjeće ukupne površine 14.333 m2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3. Općinski građanski sud u Zagrebu, z.k. odjel Sesvete, k.o. Sesvetski Kraljevec,  zk. ul. 8022,  kčbr. 8398 u naravi oranica zavjeće ukupne površine 6.842 m2</w:t>
      </w:r>
    </w:p>
    <w:p w:rsidRDefault="005A78D5" w:rsidP="006D6341" w:rsidR="005A78D5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Na nekr</w:t>
      </w:r>
      <w:r w:rsidR="00C94397">
        <w:rPr>
          <w:rFonts w:eastAsia="Times New Roman" w:hAnsi="Bookman Old Style" w:ascii="Bookman Old Style"/>
          <w:sz w:val="24"/>
          <w:szCs w:val="24"/>
          <w:lang w:eastAsia="hr-HR"/>
        </w:rPr>
        <w:t>etninama</w:t>
      </w: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je</w:t>
      </w:r>
      <w:r w:rsidR="00C94397">
        <w:rPr>
          <w:rFonts w:eastAsia="Times New Roman" w:hAnsi="Bookman Old Style" w:ascii="Bookman Old Style"/>
          <w:sz w:val="24"/>
          <w:szCs w:val="24"/>
          <w:lang w:eastAsia="hr-HR"/>
        </w:rPr>
        <w:t xml:space="preserve"> upisano</w:t>
      </w: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založno pravo u korist B2 KAPITAL d.o.o. Zagreb, Radni</w:t>
      </w:r>
      <w:r w:rsidR="00BF1A70">
        <w:rPr>
          <w:rFonts w:eastAsia="Times New Roman" w:hAnsi="Bookman Old Style" w:ascii="Bookman Old Style"/>
          <w:sz w:val="24"/>
          <w:szCs w:val="24"/>
          <w:lang w:eastAsia="hr-HR"/>
        </w:rPr>
        <w:t>čka cesta 41, OIB: 57509775367.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2.    POKRETNINE: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</w:p>
    <w:p w:rsidRDefault="00C2355C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Sva pokretna imovina je unovčena.</w:t>
      </w:r>
    </w:p>
    <w:p w:rsidRDefault="00310D4C" w:rsidP="006D6341" w:rsidR="00310D4C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310D4C" w:rsidP="006D6341" w:rsidR="00310D4C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C2355C" w:rsidP="006D6341" w:rsidR="00C2355C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3.    DRUGA IMOVINA: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3D7525" w:rsidP="003D7525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Sva druga imovina je unovčena</w:t>
      </w:r>
      <w:r w:rsidR="00F20F50">
        <w:rPr>
          <w:rFonts w:hAnsi="Bookman Old Style" w:ascii="Bookman Old Style"/>
          <w:sz w:val="24"/>
          <w:szCs w:val="24"/>
        </w:rPr>
        <w:t>.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Stečajni dužnik nema zaposlenih radnika.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DC75F0" w:rsidP="00DC75F0" w:rsidR="00DC75F0" w:rsidRPr="00DC75F0">
      <w:pPr>
        <w:spacing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Nastavno </w:t>
      </w:r>
      <w:r w:rsidRPr="00DC75F0">
        <w:rPr>
          <w:rFonts w:hAnsi="Bookman Old Style" w:ascii="Bookman Old Style"/>
          <w:sz w:val="24"/>
          <w:szCs w:val="24"/>
        </w:rPr>
        <w:t>dajemo pregled priljeva i odljeva sredstava sa žiro-računa stečajnog dužnika</w:t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</w:p>
    <w:p w:rsidRDefault="0012280D" w:rsidP="00F20F50" w:rsidR="006D6341">
      <w:pPr>
        <w:spacing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u razdoblju od  30.05.2018.godine do 30.08</w:t>
      </w:r>
      <w:r w:rsidR="00DC75F0" w:rsidRPr="00DC75F0">
        <w:rPr>
          <w:rFonts w:hAnsi="Bookman Old Style" w:ascii="Bookman Old Style"/>
          <w:sz w:val="24"/>
          <w:szCs w:val="24"/>
        </w:rPr>
        <w:t>.2018. godine.</w:t>
      </w:r>
      <w:r w:rsidR="00DC75F0" w:rsidRPr="00DC75F0">
        <w:rPr>
          <w:rFonts w:hAnsi="Bookman Old Style" w:ascii="Bookman Old Style"/>
          <w:sz w:val="24"/>
          <w:szCs w:val="24"/>
        </w:rPr>
        <w:tab/>
      </w:r>
      <w:r w:rsidR="00DC75F0" w:rsidRPr="00DC75F0">
        <w:rPr>
          <w:rFonts w:hAnsi="Bookman Old Style" w:ascii="Bookman Old Style"/>
          <w:sz w:val="24"/>
          <w:szCs w:val="24"/>
        </w:rPr>
        <w:tab/>
      </w:r>
      <w:r w:rsidR="00DC75F0" w:rsidRPr="00DC75F0">
        <w:rPr>
          <w:rFonts w:hAnsi="Bookman Old Style" w:ascii="Bookman Old Style"/>
          <w:sz w:val="24"/>
          <w:szCs w:val="24"/>
        </w:rPr>
        <w:tab/>
      </w:r>
    </w:p>
    <w:tbl>
      <w:tblPr>
        <w:tblW w:type="dxa" w:w="8085"/>
        <w:tblInd w:type="dxa" w:w="108"/>
        <w:tblLook w:val="04A0" w:noVBand="1" w:noHBand="0" w:lastColumn="0" w:firstColumn="1" w:lastRow="0" w:firstRow="1"/>
      </w:tblPr>
      <w:tblGrid>
        <w:gridCol w:w="700"/>
        <w:gridCol w:w="719"/>
        <w:gridCol w:w="984"/>
        <w:gridCol w:w="984"/>
        <w:gridCol w:w="3302"/>
        <w:gridCol w:w="222"/>
        <w:gridCol w:w="1384"/>
      </w:tblGrid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 30.05.2018.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1.056.025,86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1.055.940,10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85,76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49.240,05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264,64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Agencije za osig.radničkih potraživanja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jamčevina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dionica INGR-a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- prodaja nekretnina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33.000,00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vrijednosnica -Lanište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parnićnog troška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nedostatka garancije Hrvatske autoceste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15.975,41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1.105.265,91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66.909,52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46,20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291,08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3.750,00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statistike, SDA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289,80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11.250,00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16.663,56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odvjetnika, javnog bilježnika i troškovi pristojba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3.160,00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31.200,00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radnicima od Agencije za osig.radničkih potraživanja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 nekretnine (voda, plin, el.energija,održavanje nekretnine 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258,88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jamčevine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čuvanja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pristojbi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Plaća otkazni rok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Uplata pologa Trgovački sud u Zagrebu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upraviteljici-neto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upraviteljici-doprinosi, porezi i prirez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 30.08</w:t>
            </w:r>
            <w:r w:rsidRPr="0012280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.2018.GODINE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1.038.356,39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1.038.316,83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39,56</w:t>
            </w:r>
          </w:p>
        </w:tc>
      </w:tr>
      <w:tr w:rsidTr="0012280D" w:rsidR="0012280D" w:rsidRPr="0012280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80D" w:rsidP="0012280D" w:rsidR="0012280D" w:rsidRPr="0012280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2280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1.105.265,91</w:t>
            </w:r>
          </w:p>
        </w:tc>
      </w:tr>
    </w:tbl>
    <w:p w:rsidRDefault="00F20F50" w:rsidP="00F20F50" w:rsidR="00F20F50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III. RADNJE  KOJE ĆE SE PODUZETI U NAREDNOM RAZDOBLJU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310D4C">
      <w:pPr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Nastaviti će se sa prodajom imovine stečaj</w:t>
      </w:r>
      <w:r w:rsidR="0012280D">
        <w:rPr>
          <w:rFonts w:hAnsi="Bookman Old Style" w:ascii="Bookman Old Style"/>
          <w:sz w:val="24"/>
          <w:szCs w:val="24"/>
        </w:rPr>
        <w:t>nog dužnika putem javnih dražbi.</w:t>
      </w:r>
    </w:p>
    <w:p w:rsidRDefault="000826DB" w:rsidP="006D6341" w:rsidR="000826DB">
      <w:pPr>
        <w:rPr>
          <w:rFonts w:hAnsi="Bookman Old Style" w:ascii="Bookman Old Style"/>
          <w:sz w:val="24"/>
          <w:szCs w:val="24"/>
        </w:rPr>
      </w:pPr>
    </w:p>
    <w:p w:rsidRDefault="000826DB" w:rsidP="0012280D" w:rsidR="000826DB" w:rsidRPr="005E2757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U izradi je prijedlog </w:t>
      </w:r>
      <w:r w:rsidR="0012280D">
        <w:rPr>
          <w:rFonts w:hAnsi="Bookman Old Style" w:ascii="Bookman Old Style"/>
          <w:sz w:val="24"/>
          <w:szCs w:val="24"/>
        </w:rPr>
        <w:t>za ročište</w:t>
      </w:r>
      <w:r w:rsidRPr="000826DB">
        <w:rPr>
          <w:rFonts w:hAnsi="Bookman Old Style" w:ascii="Bookman Old Style"/>
          <w:sz w:val="24"/>
          <w:szCs w:val="24"/>
        </w:rPr>
        <w:t xml:space="preserve"> za utvrđenje troškova i diobu kupovnine za sredstva</w:t>
      </w:r>
      <w:r>
        <w:rPr>
          <w:rFonts w:hAnsi="Bookman Old Style" w:ascii="Bookman Old Style"/>
          <w:sz w:val="24"/>
          <w:szCs w:val="24"/>
        </w:rPr>
        <w:t xml:space="preserve"> pribavljena prodajom nekretnina.</w:t>
      </w: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 xml:space="preserve">Mjesto i datum </w:t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="00310D4C"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>Stečajni upravitelj</w:t>
      </w:r>
    </w:p>
    <w:p w:rsidRDefault="006D6341" w:rsidR="00312D3F" w:rsidRPr="005E2757">
      <w:r w:rsidRPr="005E2757">
        <w:rPr>
          <w:rFonts w:hAnsi="Bookman Old Style" w:ascii="Bookman Old Style"/>
          <w:sz w:val="24"/>
          <w:szCs w:val="24"/>
        </w:rPr>
        <w:t xml:space="preserve">Zagreb, </w:t>
      </w:r>
      <w:r w:rsidR="00457C08">
        <w:rPr>
          <w:rFonts w:hAnsi="Bookman Old Style" w:ascii="Bookman Old Style"/>
          <w:sz w:val="24"/>
          <w:szCs w:val="24"/>
        </w:rPr>
        <w:t>30.08</w:t>
      </w:r>
      <w:r w:rsidR="00525017">
        <w:rPr>
          <w:rFonts w:hAnsi="Bookman Old Style" w:ascii="Bookman Old Style"/>
          <w:sz w:val="24"/>
          <w:szCs w:val="24"/>
        </w:rPr>
        <w:t>.2018</w:t>
      </w:r>
      <w:r w:rsidRPr="005E2757">
        <w:rPr>
          <w:rFonts w:hAnsi="Bookman Old Style" w:ascii="Bookman Old Style"/>
          <w:sz w:val="24"/>
          <w:szCs w:val="24"/>
        </w:rPr>
        <w:t xml:space="preserve">.                                             </w:t>
      </w:r>
      <w:r w:rsidR="00310D4C" w:rsidRPr="005E2757">
        <w:rPr>
          <w:rFonts w:hAnsi="Bookman Old Style" w:ascii="Bookman Old Style"/>
          <w:sz w:val="24"/>
          <w:szCs w:val="24"/>
        </w:rPr>
        <w:tab/>
        <w:t xml:space="preserve">   </w:t>
      </w:r>
      <w:r w:rsidRPr="005E2757">
        <w:rPr>
          <w:rFonts w:hAnsi="Bookman Old Style" w:ascii="Bookman Old Style"/>
          <w:sz w:val="24"/>
          <w:szCs w:val="24"/>
        </w:rPr>
        <w:t>Davorka Huljev</w:t>
      </w:r>
    </w:p>
    <w:sectPr w:rsidSect="00925D67" w:rsidR="00312D3F" w:rsidRPr="005E2757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C4478"/>
    <w:multiLevelType w:val="hybridMultilevel"/>
    <w:tmpl w:val="F32A2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307BB1"/>
    <w:multiLevelType w:val="hybridMultilevel"/>
    <w:tmpl w:val="F950F86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FE0CD8"/>
    <w:multiLevelType w:val="hybridMultilevel"/>
    <w:tmpl w:val="7A7ED81A"/>
    <w:lvl w:tplc="6B0ACAB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141757"/>
    <w:multiLevelType w:val="hybridMultilevel"/>
    <w:tmpl w:val="EACC18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6341"/>
    <w:rsid w:val="000826DB"/>
    <w:rsid w:val="000C5E4C"/>
    <w:rsid w:val="000F164B"/>
    <w:rsid w:val="0012280D"/>
    <w:rsid w:val="00211199"/>
    <w:rsid w:val="00215987"/>
    <w:rsid w:val="00246301"/>
    <w:rsid w:val="00310D4C"/>
    <w:rsid w:val="00312D3F"/>
    <w:rsid w:val="003D7525"/>
    <w:rsid w:val="003F2564"/>
    <w:rsid w:val="00457C08"/>
    <w:rsid w:val="00525017"/>
    <w:rsid w:val="00527954"/>
    <w:rsid w:val="005A78D5"/>
    <w:rsid w:val="005E2757"/>
    <w:rsid w:val="006D6341"/>
    <w:rsid w:val="007348E6"/>
    <w:rsid w:val="007C30A0"/>
    <w:rsid w:val="0090488F"/>
    <w:rsid w:val="00922267"/>
    <w:rsid w:val="00925D67"/>
    <w:rsid w:val="00976319"/>
    <w:rsid w:val="00B41D87"/>
    <w:rsid w:val="00BF1A70"/>
    <w:rsid w:val="00C2355C"/>
    <w:rsid w:val="00C42409"/>
    <w:rsid w:val="00C94397"/>
    <w:rsid w:val="00CF04FD"/>
    <w:rsid w:val="00CF44F9"/>
    <w:rsid w:val="00D61F8A"/>
    <w:rsid w:val="00DC75F0"/>
    <w:rsid w:val="00EA774C"/>
    <w:rsid w:val="00F2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341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A78D5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5A78D5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16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6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64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64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64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341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A78D5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5A78D5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16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6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64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64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64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769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973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60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10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876</properties:Words>
  <properties:Characters>4983</properties:Characters>
  <properties:Lines>374</properties:Lines>
  <properties:Paragraphs>149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2018-09-03T06:20:00Z</dcterms:created>
  <dc:creator>natalija</dc:creator>
  <cp:lastModifiedBy>Sonja Pilić</cp:lastModifiedBy>
  <cp:lastPrinted>2018-08-29T10:38:00Z</cp:lastPrinted>
  <dcterms:modified xmlns:xsi="http://www.w3.org/2001/XMLSchema-instance" xsi:type="dcterms:W3CDTF">2018-09-03T06:22:00Z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St-629/2015-355 / Podnesak - Izvješće stečajnog upravitelja (Izvješće Carin 30.08.2018_.docx)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