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b16592" w14:paraId="ab16592" w:rsidRDefault="00125533" w:rsidP="00125533" w:rsidR="00125533" w:rsidRPr="00B5606F">
      <w:pPr>
        <w:jc w:val="right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 w:rsidRPr="00B5606F">
        <w:rPr>
          <w:rFonts w:hAnsi="Times New Roman" w:ascii="Times New Roman"/>
          <w:sz w:val="24"/>
          <w:szCs w:val="24"/>
        </w:rPr>
        <w:t xml:space="preserve">Poslovni broj </w:t>
      </w:r>
      <w:r w:rsidR="00F21F81" w:rsidRPr="00B5606F">
        <w:rPr>
          <w:rFonts w:hAnsi="Times New Roman" w:ascii="Times New Roman"/>
          <w:sz w:val="24"/>
          <w:szCs w:val="24"/>
        </w:rPr>
        <w:t>1</w:t>
      </w:r>
      <w:r w:rsidRPr="00B5606F">
        <w:rPr>
          <w:rFonts w:hAnsi="Times New Roman" w:ascii="Times New Roman"/>
          <w:sz w:val="24"/>
          <w:szCs w:val="24"/>
        </w:rPr>
        <w:t xml:space="preserve"> St-</w:t>
      </w:r>
      <w:r w:rsidR="00B5606F" w:rsidRPr="00B5606F">
        <w:rPr>
          <w:rFonts w:hAnsi="Times New Roman" w:ascii="Times New Roman"/>
          <w:sz w:val="24"/>
          <w:szCs w:val="24"/>
        </w:rPr>
        <w:t>6</w:t>
      </w:r>
      <w:r w:rsidR="00AE1671" w:rsidRPr="00B5606F">
        <w:rPr>
          <w:rFonts w:hAnsi="Times New Roman" w:ascii="Times New Roman"/>
          <w:sz w:val="24"/>
          <w:szCs w:val="24"/>
        </w:rPr>
        <w:t>/2017</w:t>
      </w:r>
      <w:r w:rsidR="00A54B73" w:rsidRPr="00B5606F">
        <w:rPr>
          <w:rFonts w:hAnsi="Times New Roman" w:ascii="Times New Roman"/>
          <w:sz w:val="24"/>
          <w:szCs w:val="24"/>
        </w:rPr>
        <w:t>-</w:t>
      </w:r>
      <w:r w:rsidR="00B5606F" w:rsidRPr="00B5606F">
        <w:rPr>
          <w:rFonts w:hAnsi="Times New Roman" w:ascii="Times New Roman"/>
          <w:sz w:val="24"/>
          <w:szCs w:val="24"/>
        </w:rPr>
        <w:t>18</w:t>
      </w:r>
    </w:p>
    <w:p w:rsidRDefault="00125533" w:rsidP="00125533" w:rsidR="00125533" w:rsidRPr="00B5606F">
      <w:pPr>
        <w:rPr>
          <w:rFonts w:hAnsi="Times New Roman" w:ascii="Times New Roman"/>
          <w:sz w:val="24"/>
          <w:szCs w:val="24"/>
        </w:rPr>
      </w:pPr>
    </w:p>
    <w:p w:rsidRDefault="00125533" w:rsidP="00FA49C2" w:rsidR="00125533" w:rsidRPr="00B5606F">
      <w:pPr>
        <w:jc w:val="both"/>
        <w:rPr>
          <w:rFonts w:hAnsi="Times New Roman" w:ascii="Times New Roman"/>
          <w:sz w:val="24"/>
          <w:szCs w:val="24"/>
        </w:rPr>
      </w:pPr>
    </w:p>
    <w:p w:rsidRDefault="00125533" w:rsidP="00125533" w:rsidR="00125533" w:rsidRPr="00B5606F">
      <w:pPr>
        <w:jc w:val="left"/>
        <w:rPr>
          <w:rFonts w:hAnsi="Times New Roman" w:ascii="Times New Roman"/>
          <w:sz w:val="24"/>
          <w:szCs w:val="24"/>
        </w:rPr>
      </w:pPr>
      <w:r w:rsidRPr="00B5606F">
        <w:rPr>
          <w:rFonts w:hAnsi="Times New Roman" w:ascii="Times New Roman"/>
          <w:sz w:val="24"/>
          <w:szCs w:val="24"/>
        </w:rPr>
        <w:t>REPUBLIKA HRVATSKA</w:t>
      </w:r>
    </w:p>
    <w:p w:rsidRDefault="00125533" w:rsidP="00125533" w:rsidR="00125533" w:rsidRPr="00B5606F">
      <w:pPr>
        <w:jc w:val="left"/>
        <w:rPr>
          <w:rFonts w:hAnsi="Times New Roman" w:ascii="Times New Roman"/>
          <w:sz w:val="24"/>
          <w:szCs w:val="24"/>
        </w:rPr>
      </w:pPr>
      <w:r w:rsidRPr="00B5606F">
        <w:rPr>
          <w:rFonts w:hAnsi="Times New Roman" w:ascii="Times New Roman"/>
          <w:sz w:val="24"/>
          <w:szCs w:val="24"/>
        </w:rPr>
        <w:t>TRGOVAČKI SUD U ZADRU</w:t>
      </w:r>
    </w:p>
    <w:p w:rsidRDefault="00125533" w:rsidP="00125533" w:rsidR="00125533" w:rsidRPr="00B5606F">
      <w:pPr>
        <w:rPr>
          <w:rFonts w:hAnsi="Times New Roman" w:ascii="Times New Roman"/>
          <w:sz w:val="24"/>
          <w:szCs w:val="24"/>
        </w:rPr>
      </w:pPr>
    </w:p>
    <w:p w:rsidRDefault="001B2859" w:rsidP="00125533" w:rsidR="001B2859" w:rsidRPr="00B5606F">
      <w:pPr>
        <w:rPr>
          <w:rFonts w:hAnsi="Times New Roman" w:ascii="Times New Roman"/>
          <w:sz w:val="24"/>
          <w:szCs w:val="24"/>
        </w:rPr>
      </w:pPr>
      <w:r w:rsidRPr="00B5606F">
        <w:rPr>
          <w:rFonts w:hAnsi="Times New Roman" w:ascii="Times New Roman"/>
          <w:sz w:val="24"/>
          <w:szCs w:val="24"/>
        </w:rPr>
        <w:t>R E P U B L I K A   H R V A T S K A</w:t>
      </w:r>
    </w:p>
    <w:p w:rsidRDefault="00125533" w:rsidP="00125533" w:rsidR="00125533" w:rsidRPr="00B5606F">
      <w:pPr>
        <w:rPr>
          <w:rFonts w:hAnsi="Times New Roman" w:ascii="Times New Roman"/>
          <w:sz w:val="24"/>
          <w:szCs w:val="24"/>
        </w:rPr>
      </w:pPr>
    </w:p>
    <w:p w:rsidRDefault="00125533" w:rsidP="00125533" w:rsidR="00125533" w:rsidRPr="00B5606F">
      <w:pPr>
        <w:rPr>
          <w:rFonts w:hAnsi="Times New Roman" w:ascii="Times New Roman"/>
          <w:sz w:val="24"/>
          <w:szCs w:val="24"/>
        </w:rPr>
      </w:pPr>
      <w:r w:rsidRPr="00B5606F">
        <w:rPr>
          <w:rFonts w:hAnsi="Times New Roman" w:ascii="Times New Roman"/>
          <w:sz w:val="24"/>
          <w:szCs w:val="24"/>
        </w:rPr>
        <w:t>R J E Š E N J E</w:t>
      </w:r>
    </w:p>
    <w:p w:rsidRDefault="00125533" w:rsidP="00125533" w:rsidR="00125533" w:rsidRPr="00B5606F">
      <w:pPr>
        <w:jc w:val="both"/>
        <w:rPr>
          <w:rFonts w:hAnsi="Times New Roman" w:ascii="Times New Roman"/>
          <w:sz w:val="24"/>
          <w:szCs w:val="24"/>
        </w:rPr>
      </w:pPr>
    </w:p>
    <w:p w:rsidRDefault="00125533" w:rsidP="001B2859" w:rsidR="00125533" w:rsidRPr="00B5606F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B5606F">
        <w:rPr>
          <w:rFonts w:hAnsi="Times New Roman" w:ascii="Times New Roman"/>
          <w:sz w:val="24"/>
          <w:szCs w:val="24"/>
        </w:rPr>
        <w:t xml:space="preserve">Trgovački sud u Zadru po sucu ovog suda </w:t>
      </w:r>
      <w:r w:rsidR="00F21F81" w:rsidRPr="00B5606F">
        <w:rPr>
          <w:rFonts w:hAnsi="Times New Roman" w:ascii="Times New Roman"/>
          <w:sz w:val="24"/>
          <w:szCs w:val="24"/>
        </w:rPr>
        <w:t>Ardeni Bajlo</w:t>
      </w:r>
      <w:r w:rsidRPr="00B5606F">
        <w:rPr>
          <w:rFonts w:hAnsi="Times New Roman" w:ascii="Times New Roman"/>
          <w:sz w:val="24"/>
          <w:szCs w:val="24"/>
        </w:rPr>
        <w:t xml:space="preserve">, u stečajnom postupku nad stečajnim dužnikom </w:t>
      </w:r>
      <w:r w:rsidR="00B5606F" w:rsidRPr="00B5606F">
        <w:rPr>
          <w:rFonts w:hAnsi="Times New Roman" w:ascii="Times New Roman"/>
          <w:sz w:val="24"/>
          <w:szCs w:val="24"/>
        </w:rPr>
        <w:t>PEŠI d.o.o., Šibenik, Stjepana Radića 61, OIB: 21930511888</w:t>
      </w:r>
      <w:r w:rsidR="00A21156" w:rsidRPr="00B5606F">
        <w:rPr>
          <w:rFonts w:hAnsi="Times New Roman" w:ascii="Times New Roman"/>
          <w:sz w:val="24"/>
          <w:szCs w:val="24"/>
        </w:rPr>
        <w:t>,</w:t>
      </w:r>
      <w:r w:rsidRPr="00B5606F">
        <w:rPr>
          <w:rFonts w:hAnsi="Times New Roman" w:ascii="Times New Roman"/>
          <w:sz w:val="24"/>
          <w:szCs w:val="24"/>
        </w:rPr>
        <w:t xml:space="preserve"> postupajući</w:t>
      </w:r>
      <w:r w:rsidR="001B2859" w:rsidRPr="00B5606F">
        <w:rPr>
          <w:rFonts w:hAnsi="Times New Roman" w:ascii="Times New Roman"/>
          <w:sz w:val="24"/>
          <w:szCs w:val="24"/>
        </w:rPr>
        <w:t xml:space="preserve"> </w:t>
      </w:r>
      <w:r w:rsidRPr="00B5606F">
        <w:rPr>
          <w:rFonts w:hAnsi="Times New Roman" w:ascii="Times New Roman"/>
          <w:sz w:val="24"/>
          <w:szCs w:val="24"/>
        </w:rPr>
        <w:t>po zahtjevu</w:t>
      </w:r>
      <w:r w:rsidR="00740486" w:rsidRPr="00B5606F">
        <w:rPr>
          <w:rFonts w:hAnsi="Times New Roman" w:ascii="Times New Roman"/>
          <w:sz w:val="24"/>
          <w:szCs w:val="24"/>
        </w:rPr>
        <w:t xml:space="preserve"> </w:t>
      </w:r>
      <w:r w:rsidR="00404BB2" w:rsidRPr="00B5606F">
        <w:rPr>
          <w:rFonts w:hAnsi="Times New Roman" w:ascii="Times New Roman"/>
          <w:sz w:val="24"/>
          <w:szCs w:val="24"/>
        </w:rPr>
        <w:t xml:space="preserve">privremenog </w:t>
      </w:r>
      <w:r w:rsidRPr="00B5606F">
        <w:rPr>
          <w:rFonts w:hAnsi="Times New Roman" w:ascii="Times New Roman"/>
          <w:sz w:val="24"/>
          <w:szCs w:val="24"/>
        </w:rPr>
        <w:t>stečajn</w:t>
      </w:r>
      <w:r w:rsidR="00740486" w:rsidRPr="00B5606F">
        <w:rPr>
          <w:rFonts w:hAnsi="Times New Roman" w:ascii="Times New Roman"/>
          <w:sz w:val="24"/>
          <w:szCs w:val="24"/>
        </w:rPr>
        <w:t>og</w:t>
      </w:r>
      <w:r w:rsidRPr="00B5606F">
        <w:rPr>
          <w:rFonts w:hAnsi="Times New Roman" w:ascii="Times New Roman"/>
          <w:sz w:val="24"/>
          <w:szCs w:val="24"/>
        </w:rPr>
        <w:t xml:space="preserve"> upravitelj</w:t>
      </w:r>
      <w:r w:rsidR="00740486" w:rsidRPr="00B5606F">
        <w:rPr>
          <w:rFonts w:hAnsi="Times New Roman" w:ascii="Times New Roman"/>
          <w:sz w:val="24"/>
          <w:szCs w:val="24"/>
        </w:rPr>
        <w:t xml:space="preserve">a </w:t>
      </w:r>
      <w:r w:rsidR="00AE1671" w:rsidRPr="00B5606F">
        <w:rPr>
          <w:rFonts w:hAnsi="Times New Roman" w:ascii="Times New Roman"/>
          <w:sz w:val="24"/>
          <w:szCs w:val="24"/>
        </w:rPr>
        <w:t>Edvina Šimunova</w:t>
      </w:r>
      <w:r w:rsidR="00740486" w:rsidRPr="00B5606F">
        <w:rPr>
          <w:rFonts w:hAnsi="Times New Roman" w:ascii="Times New Roman"/>
          <w:sz w:val="24"/>
          <w:szCs w:val="24"/>
        </w:rPr>
        <w:t xml:space="preserve"> </w:t>
      </w:r>
      <w:r w:rsidRPr="00B5606F">
        <w:rPr>
          <w:rFonts w:hAnsi="Times New Roman" w:ascii="Times New Roman"/>
          <w:sz w:val="24"/>
          <w:szCs w:val="24"/>
        </w:rPr>
        <w:t xml:space="preserve">od dana </w:t>
      </w:r>
      <w:r w:rsidR="00B5606F" w:rsidRPr="00B5606F">
        <w:rPr>
          <w:rFonts w:hAnsi="Times New Roman" w:ascii="Times New Roman"/>
          <w:sz w:val="24"/>
          <w:szCs w:val="24"/>
        </w:rPr>
        <w:t>27</w:t>
      </w:r>
      <w:r w:rsidR="00AE1671" w:rsidRPr="00B5606F">
        <w:rPr>
          <w:rFonts w:hAnsi="Times New Roman" w:ascii="Times New Roman"/>
          <w:sz w:val="24"/>
          <w:szCs w:val="24"/>
        </w:rPr>
        <w:t xml:space="preserve">. </w:t>
      </w:r>
      <w:r w:rsidR="00B5606F" w:rsidRPr="00B5606F">
        <w:rPr>
          <w:rFonts w:hAnsi="Times New Roman" w:ascii="Times New Roman"/>
          <w:sz w:val="24"/>
          <w:szCs w:val="24"/>
        </w:rPr>
        <w:t>rujna</w:t>
      </w:r>
      <w:r w:rsidR="00AE1671" w:rsidRPr="00B5606F">
        <w:rPr>
          <w:rFonts w:hAnsi="Times New Roman" w:ascii="Times New Roman"/>
          <w:sz w:val="24"/>
          <w:szCs w:val="24"/>
        </w:rPr>
        <w:t xml:space="preserve"> 2017</w:t>
      </w:r>
      <w:r w:rsidR="0058383E" w:rsidRPr="00B5606F">
        <w:rPr>
          <w:rFonts w:hAnsi="Times New Roman" w:ascii="Times New Roman"/>
          <w:sz w:val="24"/>
          <w:szCs w:val="24"/>
        </w:rPr>
        <w:t>.,</w:t>
      </w:r>
      <w:r w:rsidRPr="00B5606F">
        <w:rPr>
          <w:rFonts w:hAnsi="Times New Roman" w:ascii="Times New Roman"/>
          <w:sz w:val="24"/>
          <w:szCs w:val="24"/>
        </w:rPr>
        <w:t xml:space="preserve"> dana</w:t>
      </w:r>
      <w:r w:rsidR="001442C1" w:rsidRPr="00B5606F">
        <w:rPr>
          <w:rFonts w:hAnsi="Times New Roman" w:ascii="Times New Roman"/>
          <w:sz w:val="24"/>
          <w:szCs w:val="24"/>
        </w:rPr>
        <w:t xml:space="preserve"> </w:t>
      </w:r>
      <w:r w:rsidR="00B60F78">
        <w:rPr>
          <w:rFonts w:hAnsi="Times New Roman" w:ascii="Times New Roman"/>
          <w:sz w:val="24"/>
          <w:szCs w:val="24"/>
        </w:rPr>
        <w:t>5.</w:t>
      </w:r>
      <w:r w:rsidR="00B5606F" w:rsidRPr="00B5606F">
        <w:rPr>
          <w:rFonts w:hAnsi="Times New Roman" w:ascii="Times New Roman"/>
          <w:sz w:val="24"/>
          <w:szCs w:val="24"/>
        </w:rPr>
        <w:t xml:space="preserve"> listopada</w:t>
      </w:r>
      <w:r w:rsidR="00AE1671" w:rsidRPr="00B5606F">
        <w:rPr>
          <w:rFonts w:hAnsi="Times New Roman" w:ascii="Times New Roman"/>
          <w:sz w:val="24"/>
          <w:szCs w:val="24"/>
        </w:rPr>
        <w:t xml:space="preserve"> 2017</w:t>
      </w:r>
      <w:r w:rsidR="0058383E" w:rsidRPr="00B5606F">
        <w:rPr>
          <w:rFonts w:hAnsi="Times New Roman" w:ascii="Times New Roman"/>
          <w:sz w:val="24"/>
          <w:szCs w:val="24"/>
        </w:rPr>
        <w:t>.</w:t>
      </w:r>
    </w:p>
    <w:p w:rsidRDefault="00125533" w:rsidP="00125533" w:rsidR="00125533" w:rsidRPr="00B5606F">
      <w:pPr>
        <w:rPr>
          <w:rFonts w:hAnsi="Times New Roman" w:ascii="Times New Roman"/>
          <w:sz w:val="24"/>
          <w:szCs w:val="24"/>
        </w:rPr>
      </w:pPr>
    </w:p>
    <w:p w:rsidRDefault="00125533" w:rsidP="00125533" w:rsidR="00125533" w:rsidRPr="00B5606F">
      <w:pPr>
        <w:rPr>
          <w:rFonts w:hAnsi="Times New Roman" w:ascii="Times New Roman"/>
          <w:sz w:val="24"/>
          <w:szCs w:val="24"/>
        </w:rPr>
      </w:pPr>
      <w:r w:rsidRPr="00B5606F">
        <w:rPr>
          <w:rFonts w:hAnsi="Times New Roman" w:ascii="Times New Roman"/>
          <w:sz w:val="24"/>
          <w:szCs w:val="24"/>
        </w:rPr>
        <w:t>r i j e š i o   je</w:t>
      </w:r>
    </w:p>
    <w:p w:rsidRDefault="00125533" w:rsidP="002D39D3" w:rsidR="00125533" w:rsidRPr="00B5606F">
      <w:pPr>
        <w:jc w:val="both"/>
        <w:rPr>
          <w:rFonts w:hAnsi="Times New Roman" w:ascii="Times New Roman"/>
          <w:sz w:val="24"/>
          <w:szCs w:val="24"/>
        </w:rPr>
      </w:pPr>
    </w:p>
    <w:p w:rsidRDefault="00F21F81" w:rsidP="00125533" w:rsidR="00125533" w:rsidRPr="00B5606F">
      <w:pPr>
        <w:jc w:val="both"/>
        <w:rPr>
          <w:rFonts w:hAnsi="Times New Roman" w:ascii="Times New Roman"/>
          <w:sz w:val="24"/>
          <w:szCs w:val="24"/>
        </w:rPr>
      </w:pPr>
      <w:r w:rsidRPr="00B5606F">
        <w:rPr>
          <w:rFonts w:hAnsi="Times New Roman" w:ascii="Times New Roman"/>
          <w:sz w:val="24"/>
          <w:szCs w:val="24"/>
        </w:rPr>
        <w:t xml:space="preserve">    </w:t>
      </w:r>
      <w:r w:rsidR="001B2859" w:rsidRPr="00B5606F">
        <w:rPr>
          <w:rFonts w:hAnsi="Times New Roman" w:ascii="Times New Roman"/>
          <w:sz w:val="24"/>
          <w:szCs w:val="24"/>
        </w:rPr>
        <w:tab/>
      </w:r>
      <w:r w:rsidR="00125533" w:rsidRPr="00B5606F">
        <w:rPr>
          <w:rFonts w:hAnsi="Times New Roman" w:ascii="Times New Roman"/>
          <w:sz w:val="24"/>
          <w:szCs w:val="24"/>
        </w:rPr>
        <w:t xml:space="preserve">I. </w:t>
      </w:r>
      <w:r w:rsidRPr="00B5606F">
        <w:rPr>
          <w:rFonts w:hAnsi="Times New Roman" w:ascii="Times New Roman"/>
          <w:sz w:val="24"/>
          <w:szCs w:val="24"/>
        </w:rPr>
        <w:t xml:space="preserve"> </w:t>
      </w:r>
      <w:r w:rsidR="00AE1671" w:rsidRPr="00B5606F">
        <w:rPr>
          <w:rFonts w:hAnsi="Times New Roman" w:ascii="Times New Roman"/>
          <w:sz w:val="24"/>
          <w:szCs w:val="24"/>
        </w:rPr>
        <w:t>Edvin Šimunov iz Zadra, Ante Starčevića 1, OIB: 68167380523</w:t>
      </w:r>
      <w:r w:rsidR="00740486" w:rsidRPr="00B5606F">
        <w:rPr>
          <w:rFonts w:hAnsi="Times New Roman" w:ascii="Times New Roman"/>
          <w:sz w:val="24"/>
          <w:szCs w:val="24"/>
        </w:rPr>
        <w:t xml:space="preserve">, razrješava se dužnosti </w:t>
      </w:r>
      <w:r w:rsidR="00404BB2" w:rsidRPr="00B5606F">
        <w:rPr>
          <w:rFonts w:hAnsi="Times New Roman" w:ascii="Times New Roman"/>
          <w:sz w:val="24"/>
          <w:szCs w:val="24"/>
        </w:rPr>
        <w:t xml:space="preserve">privremenog </w:t>
      </w:r>
      <w:r w:rsidR="00740486" w:rsidRPr="00B5606F">
        <w:rPr>
          <w:rFonts w:hAnsi="Times New Roman" w:ascii="Times New Roman"/>
          <w:sz w:val="24"/>
          <w:szCs w:val="24"/>
        </w:rPr>
        <w:t xml:space="preserve">stečajnog upravitelja u stečajnom postupku nad stečajnim dužnikom </w:t>
      </w:r>
      <w:r w:rsidR="00B5606F" w:rsidRPr="00B5606F">
        <w:rPr>
          <w:rFonts w:hAnsi="Times New Roman" w:ascii="Times New Roman"/>
          <w:sz w:val="24"/>
          <w:szCs w:val="24"/>
        </w:rPr>
        <w:t>PEŠI d.o.o., Šibenik, Stjepana Radića 61, OIB: 21930511888</w:t>
      </w:r>
      <w:r w:rsidR="00125533" w:rsidRPr="00B5606F">
        <w:rPr>
          <w:rFonts w:hAnsi="Times New Roman" w:ascii="Times New Roman"/>
          <w:sz w:val="24"/>
          <w:szCs w:val="24"/>
        </w:rPr>
        <w:t>.</w:t>
      </w:r>
      <w:r w:rsidR="00AE1671" w:rsidRPr="00B5606F">
        <w:rPr>
          <w:rFonts w:hAnsi="Times New Roman" w:ascii="Times New Roman"/>
          <w:sz w:val="24"/>
          <w:szCs w:val="24"/>
        </w:rPr>
        <w:t xml:space="preserve"> </w:t>
      </w:r>
    </w:p>
    <w:p w:rsidRDefault="00125533" w:rsidP="00125533" w:rsidR="00125533" w:rsidRPr="00B5606F">
      <w:pPr>
        <w:jc w:val="both"/>
        <w:rPr>
          <w:rFonts w:hAnsi="Times New Roman" w:ascii="Times New Roman"/>
          <w:sz w:val="24"/>
          <w:szCs w:val="24"/>
        </w:rPr>
      </w:pPr>
    </w:p>
    <w:p w:rsidRDefault="00125533" w:rsidP="001442C1" w:rsidR="00F21F81" w:rsidRPr="00B5606F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B5606F">
        <w:rPr>
          <w:rFonts w:hAnsi="Times New Roman" w:ascii="Times New Roman"/>
          <w:sz w:val="24"/>
          <w:szCs w:val="24"/>
        </w:rPr>
        <w:t xml:space="preserve">II. </w:t>
      </w:r>
      <w:r w:rsidR="00F21F81" w:rsidRPr="00B5606F">
        <w:rPr>
          <w:rFonts w:hAnsi="Times New Roman" w:ascii="Times New Roman"/>
          <w:sz w:val="24"/>
          <w:szCs w:val="24"/>
        </w:rPr>
        <w:t xml:space="preserve">  </w:t>
      </w:r>
      <w:r w:rsidR="00B60F78">
        <w:rPr>
          <w:rFonts w:hAnsi="Times New Roman" w:ascii="Times New Roman"/>
          <w:b/>
          <w:sz w:val="24"/>
          <w:szCs w:val="24"/>
        </w:rPr>
        <w:t>Branko Morić</w:t>
      </w:r>
      <w:r w:rsidR="001214B8" w:rsidRPr="00B5606F">
        <w:rPr>
          <w:rFonts w:hAnsi="Times New Roman" w:ascii="Times New Roman"/>
          <w:sz w:val="24"/>
          <w:szCs w:val="24"/>
        </w:rPr>
        <w:t xml:space="preserve"> </w:t>
      </w:r>
      <w:r w:rsidRPr="00B5606F">
        <w:rPr>
          <w:rFonts w:hAnsi="Times New Roman" w:ascii="Times New Roman"/>
          <w:sz w:val="24"/>
          <w:szCs w:val="24"/>
        </w:rPr>
        <w:t xml:space="preserve">imenuje se za </w:t>
      </w:r>
      <w:r w:rsidR="00B60F78">
        <w:rPr>
          <w:rFonts w:hAnsi="Times New Roman" w:ascii="Times New Roman"/>
          <w:sz w:val="24"/>
          <w:szCs w:val="24"/>
        </w:rPr>
        <w:t>privremenog stečajnog</w:t>
      </w:r>
      <w:r w:rsidR="001442C1" w:rsidRPr="00B5606F">
        <w:rPr>
          <w:rFonts w:hAnsi="Times New Roman" w:ascii="Times New Roman"/>
          <w:sz w:val="24"/>
          <w:szCs w:val="24"/>
        </w:rPr>
        <w:t xml:space="preserve"> </w:t>
      </w:r>
      <w:r w:rsidRPr="00B5606F">
        <w:rPr>
          <w:rFonts w:hAnsi="Times New Roman" w:ascii="Times New Roman"/>
          <w:sz w:val="24"/>
          <w:szCs w:val="24"/>
        </w:rPr>
        <w:t>upravitelj</w:t>
      </w:r>
      <w:r w:rsidR="00B60F78">
        <w:rPr>
          <w:rFonts w:hAnsi="Times New Roman" w:ascii="Times New Roman"/>
          <w:sz w:val="24"/>
          <w:szCs w:val="24"/>
        </w:rPr>
        <w:t>a</w:t>
      </w:r>
      <w:r w:rsidRPr="00B5606F">
        <w:rPr>
          <w:rFonts w:hAnsi="Times New Roman" w:ascii="Times New Roman"/>
          <w:sz w:val="24"/>
          <w:szCs w:val="24"/>
        </w:rPr>
        <w:t xml:space="preserve"> </w:t>
      </w:r>
      <w:r w:rsidR="002D39D3" w:rsidRPr="00B5606F">
        <w:rPr>
          <w:rFonts w:hAnsi="Times New Roman" w:ascii="Times New Roman"/>
          <w:sz w:val="24"/>
          <w:szCs w:val="24"/>
        </w:rPr>
        <w:t>stečajnog dužnika</w:t>
      </w:r>
      <w:r w:rsidR="002D39D3" w:rsidRPr="00B5606F">
        <w:rPr>
          <w:rFonts w:hAnsi="Times New Roman" w:ascii="Times New Roman"/>
          <w:b/>
          <w:sz w:val="24"/>
          <w:szCs w:val="24"/>
        </w:rPr>
        <w:t xml:space="preserve"> </w:t>
      </w:r>
      <w:r w:rsidR="00B5606F" w:rsidRPr="00B5606F">
        <w:rPr>
          <w:rFonts w:hAnsi="Times New Roman" w:ascii="Times New Roman"/>
          <w:sz w:val="24"/>
          <w:szCs w:val="24"/>
        </w:rPr>
        <w:t>PEŠI d.o.o., Šibenik, Stjepana Radića 61, OIB: 21930511888</w:t>
      </w:r>
      <w:r w:rsidR="001442C1" w:rsidRPr="00B5606F">
        <w:rPr>
          <w:rFonts w:hAnsi="Times New Roman" w:ascii="Times New Roman"/>
          <w:sz w:val="24"/>
          <w:szCs w:val="24"/>
        </w:rPr>
        <w:t>.</w:t>
      </w:r>
    </w:p>
    <w:p w:rsidRDefault="00C0427A" w:rsidP="00C0427A" w:rsidR="00C0427A" w:rsidRPr="00B5606F">
      <w:pPr>
        <w:jc w:val="both"/>
        <w:rPr>
          <w:rFonts w:hAnsi="Times New Roman" w:ascii="Times New Roman"/>
          <w:sz w:val="24"/>
          <w:szCs w:val="24"/>
        </w:rPr>
      </w:pPr>
      <w:r w:rsidRPr="00B5606F">
        <w:rPr>
          <w:rFonts w:hAnsi="Times New Roman" w:ascii="Times New Roman"/>
          <w:sz w:val="24"/>
          <w:szCs w:val="24"/>
        </w:rPr>
        <w:t xml:space="preserve">          </w:t>
      </w:r>
    </w:p>
    <w:p w:rsidRDefault="00C0427A" w:rsidP="00C0427A" w:rsidR="00C0427A" w:rsidRPr="00B5606F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B5606F">
        <w:rPr>
          <w:rFonts w:hAnsi="Times New Roman" w:ascii="Times New Roman"/>
          <w:sz w:val="24"/>
          <w:szCs w:val="24"/>
        </w:rPr>
        <w:t xml:space="preserve">III.  Točke I. i II. ovog rješenja upisati će se u sudski registar.        </w:t>
      </w:r>
      <w:r w:rsidR="00AE1671" w:rsidRPr="00B5606F">
        <w:rPr>
          <w:rFonts w:hAnsi="Times New Roman" w:ascii="Times New Roman"/>
          <w:sz w:val="24"/>
          <w:szCs w:val="24"/>
        </w:rPr>
        <w:t xml:space="preserve"> </w:t>
      </w:r>
    </w:p>
    <w:p w:rsidRDefault="00C0427A" w:rsidP="001442C1" w:rsidR="00C0427A" w:rsidRPr="00B5606F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125533" w:rsidP="00125533" w:rsidR="00125533" w:rsidRPr="00B5606F">
      <w:pPr>
        <w:rPr>
          <w:rFonts w:hAnsi="Times New Roman" w:ascii="Times New Roman"/>
          <w:sz w:val="24"/>
          <w:szCs w:val="24"/>
        </w:rPr>
      </w:pPr>
      <w:r w:rsidRPr="00B5606F">
        <w:rPr>
          <w:rFonts w:hAnsi="Times New Roman" w:ascii="Times New Roman"/>
          <w:sz w:val="24"/>
          <w:szCs w:val="24"/>
        </w:rPr>
        <w:t>Obrazloženje</w:t>
      </w:r>
    </w:p>
    <w:p w:rsidRDefault="00125533" w:rsidP="00125533" w:rsidR="00125533" w:rsidRPr="00B5606F">
      <w:pPr>
        <w:rPr>
          <w:rFonts w:hAnsi="Times New Roman" w:ascii="Times New Roman"/>
          <w:sz w:val="24"/>
          <w:szCs w:val="24"/>
        </w:rPr>
      </w:pPr>
    </w:p>
    <w:p w:rsidRDefault="00740486" w:rsidP="00740486" w:rsidR="00740486" w:rsidRPr="00B5606F">
      <w:pPr>
        <w:jc w:val="both"/>
        <w:rPr>
          <w:rFonts w:hAnsi="Times New Roman" w:ascii="Times New Roman"/>
          <w:sz w:val="24"/>
          <w:szCs w:val="24"/>
        </w:rPr>
      </w:pPr>
      <w:r w:rsidRPr="00B5606F">
        <w:rPr>
          <w:rFonts w:hAnsi="Times New Roman" w:ascii="Times New Roman"/>
          <w:sz w:val="24"/>
          <w:szCs w:val="24"/>
        </w:rPr>
        <w:t xml:space="preserve">      </w:t>
      </w:r>
      <w:r w:rsidRPr="00B5606F">
        <w:rPr>
          <w:rFonts w:hAnsi="Times New Roman" w:ascii="Times New Roman"/>
          <w:sz w:val="24"/>
          <w:szCs w:val="24"/>
        </w:rPr>
        <w:tab/>
      </w:r>
      <w:r w:rsidR="00CF5781" w:rsidRPr="00B5606F">
        <w:rPr>
          <w:rFonts w:hAnsi="Times New Roman" w:ascii="Times New Roman"/>
          <w:sz w:val="24"/>
          <w:szCs w:val="24"/>
        </w:rPr>
        <w:t>S</w:t>
      </w:r>
      <w:r w:rsidRPr="00B5606F">
        <w:rPr>
          <w:rFonts w:hAnsi="Times New Roman" w:ascii="Times New Roman"/>
          <w:sz w:val="24"/>
          <w:szCs w:val="24"/>
        </w:rPr>
        <w:t xml:space="preserve">tečajni upravitelj </w:t>
      </w:r>
      <w:r w:rsidR="00AE1671" w:rsidRPr="00B5606F">
        <w:rPr>
          <w:rFonts w:hAnsi="Times New Roman" w:ascii="Times New Roman"/>
          <w:sz w:val="24"/>
          <w:szCs w:val="24"/>
        </w:rPr>
        <w:t>Edvin Šimunov</w:t>
      </w:r>
      <w:r w:rsidRPr="00B5606F">
        <w:rPr>
          <w:rFonts w:hAnsi="Times New Roman" w:ascii="Times New Roman"/>
          <w:sz w:val="24"/>
          <w:szCs w:val="24"/>
        </w:rPr>
        <w:t xml:space="preserve"> je podneskom od dana </w:t>
      </w:r>
      <w:r w:rsidR="00B5606F" w:rsidRPr="00B5606F">
        <w:rPr>
          <w:rFonts w:hAnsi="Times New Roman" w:ascii="Times New Roman"/>
          <w:sz w:val="24"/>
          <w:szCs w:val="24"/>
        </w:rPr>
        <w:t>27. rujna</w:t>
      </w:r>
      <w:r w:rsidR="00AE1671" w:rsidRPr="00B5606F">
        <w:rPr>
          <w:rFonts w:hAnsi="Times New Roman" w:ascii="Times New Roman"/>
          <w:sz w:val="24"/>
          <w:szCs w:val="24"/>
        </w:rPr>
        <w:t xml:space="preserve"> 2017</w:t>
      </w:r>
      <w:r w:rsidRPr="00B5606F">
        <w:rPr>
          <w:rFonts w:hAnsi="Times New Roman" w:ascii="Times New Roman"/>
          <w:sz w:val="24"/>
          <w:szCs w:val="24"/>
        </w:rPr>
        <w:t xml:space="preserve">. zatražio razrješenje od dužnosti </w:t>
      </w:r>
      <w:r w:rsidR="00404BB2" w:rsidRPr="00B5606F">
        <w:rPr>
          <w:rFonts w:hAnsi="Times New Roman" w:ascii="Times New Roman"/>
          <w:sz w:val="24"/>
          <w:szCs w:val="24"/>
        </w:rPr>
        <w:t xml:space="preserve">privremenog </w:t>
      </w:r>
      <w:r w:rsidRPr="00B5606F">
        <w:rPr>
          <w:rFonts w:hAnsi="Times New Roman" w:ascii="Times New Roman"/>
          <w:sz w:val="24"/>
          <w:szCs w:val="24"/>
        </w:rPr>
        <w:t xml:space="preserve">stečajnog upravitelja navodeći da ima zdravstvenih problema zbog čega nije u mogućnosti u ovom predmetu obavljati dužnost </w:t>
      </w:r>
      <w:r w:rsidR="00404BB2" w:rsidRPr="00B5606F">
        <w:rPr>
          <w:rFonts w:hAnsi="Times New Roman" w:ascii="Times New Roman"/>
          <w:sz w:val="24"/>
          <w:szCs w:val="24"/>
        </w:rPr>
        <w:t xml:space="preserve">privremenog </w:t>
      </w:r>
      <w:r w:rsidRPr="00B5606F">
        <w:rPr>
          <w:rFonts w:hAnsi="Times New Roman" w:ascii="Times New Roman"/>
          <w:sz w:val="24"/>
          <w:szCs w:val="24"/>
        </w:rPr>
        <w:t>stečajnog upravitelja</w:t>
      </w:r>
      <w:r w:rsidR="00404BB2" w:rsidRPr="00B5606F">
        <w:rPr>
          <w:rFonts w:hAnsi="Times New Roman" w:ascii="Times New Roman"/>
          <w:sz w:val="24"/>
          <w:szCs w:val="24"/>
        </w:rPr>
        <w:t>, već trenutno može samo dovršiti postupke u kojima je već imenovan, odnosno one u kojima je stečajni upravitelj stečajne mase</w:t>
      </w:r>
      <w:r w:rsidRPr="00B5606F">
        <w:rPr>
          <w:rFonts w:hAnsi="Times New Roman" w:ascii="Times New Roman"/>
          <w:sz w:val="24"/>
          <w:szCs w:val="24"/>
        </w:rPr>
        <w:t>. Odredbom čl. 91. st. 5. Stečajnog zakona (Narodne novine 71/15) propisano je da će sud razriješiti stečajnog upravitelja na njegov osobni zahtjev, a koja odredba se temeljem odredbe čl. 119. st. 6. primjenjuje i u odnosu na privremene stečajne upravitelje. Pa kako je</w:t>
      </w:r>
      <w:r w:rsidR="00404BB2" w:rsidRPr="00B5606F">
        <w:rPr>
          <w:rFonts w:hAnsi="Times New Roman" w:ascii="Times New Roman"/>
          <w:sz w:val="24"/>
          <w:szCs w:val="24"/>
        </w:rPr>
        <w:t xml:space="preserve"> privremeni</w:t>
      </w:r>
      <w:r w:rsidRPr="00B5606F">
        <w:rPr>
          <w:rFonts w:hAnsi="Times New Roman" w:ascii="Times New Roman"/>
          <w:sz w:val="24"/>
          <w:szCs w:val="24"/>
        </w:rPr>
        <w:t xml:space="preserve"> stečajni upravitelj podnio obrazloženi zahtjev za svoje razrješenje, to je odlučeno kao u izreci. Izbor novog stečajnog upravitelja izvršen je u skladu sa odredbom č</w:t>
      </w:r>
      <w:r w:rsidR="00B60F78">
        <w:rPr>
          <w:rFonts w:hAnsi="Times New Roman" w:ascii="Times New Roman"/>
          <w:sz w:val="24"/>
          <w:szCs w:val="24"/>
        </w:rPr>
        <w:t>l. 84. st. 1. Stečajnog zakona, uz korištenje iznimke kojom su pored stečajnog upravitelja koji traži razrješenje obuhvaćeni i stečajni upravitelji Antun Kovačević i Ankica Čenić koji su izvijestili sud da nisu u mogućnosti postupati u novim predmetima.</w:t>
      </w:r>
    </w:p>
    <w:p w:rsidRDefault="00740486" w:rsidP="00740486" w:rsidR="00740486" w:rsidRPr="00B5606F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B5606F">
        <w:rPr>
          <w:rFonts w:hAnsi="Times New Roman" w:ascii="Times New Roman"/>
          <w:sz w:val="24"/>
          <w:szCs w:val="24"/>
        </w:rPr>
        <w:t xml:space="preserve">Odredba o primopredaji dužnosti između ranije i novog imenovanog </w:t>
      </w:r>
      <w:r w:rsidR="00404BB2" w:rsidRPr="00B5606F">
        <w:rPr>
          <w:rFonts w:hAnsi="Times New Roman" w:ascii="Times New Roman"/>
          <w:sz w:val="24"/>
          <w:szCs w:val="24"/>
        </w:rPr>
        <w:t xml:space="preserve">privremenog </w:t>
      </w:r>
      <w:r w:rsidRPr="00B5606F">
        <w:rPr>
          <w:rFonts w:hAnsi="Times New Roman" w:ascii="Times New Roman"/>
          <w:sz w:val="24"/>
          <w:szCs w:val="24"/>
        </w:rPr>
        <w:t xml:space="preserve">stečajnog upravitelja je izostala obzirom da razriješeni </w:t>
      </w:r>
      <w:r w:rsidR="00404BB2" w:rsidRPr="00B5606F">
        <w:rPr>
          <w:rFonts w:hAnsi="Times New Roman" w:ascii="Times New Roman"/>
          <w:sz w:val="24"/>
          <w:szCs w:val="24"/>
        </w:rPr>
        <w:t xml:space="preserve">privremeni </w:t>
      </w:r>
      <w:r w:rsidRPr="00B5606F">
        <w:rPr>
          <w:rFonts w:hAnsi="Times New Roman" w:ascii="Times New Roman"/>
          <w:sz w:val="24"/>
          <w:szCs w:val="24"/>
        </w:rPr>
        <w:t>stečajni upravitelj nije ni preuzeo dužnost.</w:t>
      </w:r>
    </w:p>
    <w:p w:rsidRDefault="00740486" w:rsidP="00740486" w:rsidR="00740486" w:rsidRPr="00B5606F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B5606F">
        <w:rPr>
          <w:rFonts w:hAnsi="Times New Roman" w:ascii="Times New Roman"/>
          <w:sz w:val="24"/>
          <w:szCs w:val="24"/>
        </w:rPr>
        <w:t>Stoga je odlučeno kao u izreci.</w:t>
      </w:r>
      <w:r w:rsidR="00781C76" w:rsidRPr="00B5606F">
        <w:rPr>
          <w:rFonts w:hAnsi="Times New Roman" w:ascii="Times New Roman"/>
          <w:sz w:val="24"/>
          <w:szCs w:val="24"/>
        </w:rPr>
        <w:t xml:space="preserve"> </w:t>
      </w:r>
    </w:p>
    <w:p w:rsidRDefault="00740486" w:rsidP="00740486" w:rsidR="00740486" w:rsidRPr="00B5606F">
      <w:pPr>
        <w:jc w:val="both"/>
        <w:rPr>
          <w:rFonts w:hAnsi="Times New Roman" w:ascii="Times New Roman"/>
          <w:sz w:val="24"/>
          <w:szCs w:val="24"/>
        </w:rPr>
      </w:pPr>
    </w:p>
    <w:p w:rsidRDefault="00125533" w:rsidP="00125533" w:rsidR="00125533" w:rsidRPr="00B5606F">
      <w:pPr>
        <w:rPr>
          <w:rFonts w:hAnsi="Times New Roman" w:ascii="Times New Roman"/>
          <w:sz w:val="24"/>
          <w:szCs w:val="24"/>
        </w:rPr>
      </w:pPr>
    </w:p>
    <w:p w:rsidRDefault="00125533" w:rsidP="005E6BD3" w:rsidR="00125533" w:rsidRPr="00B5606F">
      <w:pPr>
        <w:rPr>
          <w:rFonts w:hAnsi="Times New Roman" w:ascii="Times New Roman"/>
          <w:sz w:val="24"/>
          <w:szCs w:val="24"/>
        </w:rPr>
      </w:pPr>
      <w:r w:rsidRPr="00B5606F">
        <w:rPr>
          <w:rFonts w:hAnsi="Times New Roman" w:ascii="Times New Roman"/>
          <w:sz w:val="24"/>
          <w:szCs w:val="24"/>
        </w:rPr>
        <w:t xml:space="preserve">U Zadru, dana </w:t>
      </w:r>
      <w:r w:rsidR="00B60F78">
        <w:rPr>
          <w:rFonts w:hAnsi="Times New Roman" w:ascii="Times New Roman"/>
          <w:sz w:val="24"/>
          <w:szCs w:val="24"/>
        </w:rPr>
        <w:t>5. listopada</w:t>
      </w:r>
      <w:r w:rsidR="00AE1671" w:rsidRPr="00B5606F">
        <w:rPr>
          <w:rFonts w:hAnsi="Times New Roman" w:ascii="Times New Roman"/>
          <w:sz w:val="24"/>
          <w:szCs w:val="24"/>
        </w:rPr>
        <w:t xml:space="preserve"> 2017</w:t>
      </w:r>
      <w:r w:rsidR="0058383E" w:rsidRPr="00B5606F">
        <w:rPr>
          <w:rFonts w:hAnsi="Times New Roman" w:ascii="Times New Roman"/>
          <w:sz w:val="24"/>
          <w:szCs w:val="24"/>
        </w:rPr>
        <w:t>.</w:t>
      </w:r>
    </w:p>
    <w:p w:rsidRDefault="00125533" w:rsidP="00A21156" w:rsidR="005E6BD3" w:rsidRPr="00B5606F">
      <w:pPr>
        <w:jc w:val="both"/>
        <w:rPr>
          <w:rFonts w:hAnsi="Times New Roman" w:ascii="Times New Roman"/>
          <w:sz w:val="24"/>
          <w:szCs w:val="24"/>
        </w:rPr>
      </w:pPr>
      <w:r w:rsidRPr="00B5606F">
        <w:rPr>
          <w:rFonts w:hAnsi="Times New Roman" w:ascii="Times New Roman"/>
          <w:sz w:val="24"/>
          <w:szCs w:val="24"/>
        </w:rPr>
        <w:t xml:space="preserve">      </w:t>
      </w:r>
    </w:p>
    <w:p w:rsidRDefault="00125533" w:rsidP="00125533" w:rsidR="00125533" w:rsidRPr="00B5606F">
      <w:pPr>
        <w:jc w:val="right"/>
        <w:rPr>
          <w:rFonts w:hAnsi="Times New Roman" w:ascii="Times New Roman"/>
          <w:sz w:val="24"/>
          <w:szCs w:val="24"/>
        </w:rPr>
      </w:pPr>
      <w:r w:rsidRPr="00B5606F">
        <w:rPr>
          <w:rFonts w:hAnsi="Times New Roman" w:ascii="Times New Roman"/>
          <w:sz w:val="24"/>
          <w:szCs w:val="24"/>
        </w:rPr>
        <w:t xml:space="preserve"> </w:t>
      </w:r>
      <w:r w:rsidR="00AE1671" w:rsidRPr="00B5606F">
        <w:rPr>
          <w:rFonts w:hAnsi="Times New Roman" w:ascii="Times New Roman"/>
          <w:sz w:val="24"/>
          <w:szCs w:val="24"/>
        </w:rPr>
        <w:t>Sutkinja:</w:t>
      </w:r>
    </w:p>
    <w:p w:rsidRDefault="005E6BD3" w:rsidP="002D39D3" w:rsidR="005E6BD3" w:rsidRPr="00B5606F">
      <w:pPr>
        <w:jc w:val="right"/>
        <w:rPr>
          <w:rFonts w:hAnsi="Times New Roman" w:ascii="Times New Roman"/>
          <w:sz w:val="24"/>
          <w:szCs w:val="24"/>
        </w:rPr>
      </w:pPr>
      <w:r w:rsidRPr="00B5606F">
        <w:rPr>
          <w:rFonts w:hAnsi="Times New Roman" w:ascii="Times New Roman"/>
          <w:sz w:val="24"/>
          <w:szCs w:val="24"/>
        </w:rPr>
        <w:t>Ardena Bajlo</w:t>
      </w:r>
    </w:p>
    <w:p w:rsidRDefault="00A21156" w:rsidP="005E6BD3" w:rsidR="00A21156" w:rsidRPr="00B5606F">
      <w:pPr>
        <w:jc w:val="right"/>
        <w:rPr>
          <w:rFonts w:hAnsi="Times New Roman" w:ascii="Times New Roman"/>
          <w:sz w:val="24"/>
          <w:szCs w:val="24"/>
        </w:rPr>
      </w:pPr>
    </w:p>
    <w:p w:rsidRDefault="002724D3" w:rsidP="005E6BD3" w:rsidR="002724D3" w:rsidRPr="00B5606F">
      <w:pPr>
        <w:jc w:val="right"/>
        <w:rPr>
          <w:rFonts w:hAnsi="Times New Roman" w:ascii="Times New Roman"/>
          <w:sz w:val="24"/>
          <w:szCs w:val="24"/>
        </w:rPr>
      </w:pPr>
    </w:p>
    <w:p w:rsidRDefault="001442C1" w:rsidP="00B60F78" w:rsidR="001442C1" w:rsidRPr="00B5606F">
      <w:pPr>
        <w:jc w:val="both"/>
        <w:rPr>
          <w:rFonts w:hAnsi="Times New Roman" w:ascii="Times New Roman"/>
          <w:sz w:val="24"/>
          <w:szCs w:val="24"/>
        </w:rPr>
      </w:pPr>
    </w:p>
    <w:p w:rsidRDefault="00125533" w:rsidP="00125533" w:rsidR="00125533" w:rsidRPr="00B5606F">
      <w:pPr>
        <w:jc w:val="both"/>
        <w:rPr>
          <w:rFonts w:hAnsi="Times New Roman" w:ascii="Times New Roman"/>
          <w:sz w:val="24"/>
          <w:szCs w:val="24"/>
        </w:rPr>
      </w:pPr>
      <w:r w:rsidRPr="00B5606F">
        <w:rPr>
          <w:rFonts w:hAnsi="Times New Roman" w:ascii="Times New Roman"/>
          <w:sz w:val="24"/>
          <w:szCs w:val="24"/>
        </w:rPr>
        <w:t>UPUTA O PRAVNOM LIJEKU:</w:t>
      </w:r>
    </w:p>
    <w:p w:rsidRDefault="002724D3" w:rsidP="002724D3" w:rsidR="002724D3" w:rsidRPr="00B5606F">
      <w:pPr>
        <w:jc w:val="left"/>
        <w:rPr>
          <w:rFonts w:hAnsi="Times New Roman" w:ascii="Times New Roman"/>
          <w:sz w:val="24"/>
          <w:szCs w:val="24"/>
        </w:rPr>
      </w:pPr>
      <w:r w:rsidRPr="00B5606F">
        <w:rPr>
          <w:rFonts w:hAnsi="Times New Roman" w:ascii="Times New Roman"/>
          <w:sz w:val="24"/>
          <w:szCs w:val="24"/>
        </w:rPr>
        <w:t>Protiv ovog rješenja dopuštena je žalba u roku od 8 dana od dostave istog. Žalba se podnosi ovom sudu u 3 primjerka.</w:t>
      </w:r>
    </w:p>
    <w:p w:rsidRDefault="00125533" w:rsidP="00125533" w:rsidR="00125533" w:rsidRPr="00B5606F">
      <w:pPr>
        <w:jc w:val="both"/>
        <w:rPr>
          <w:rFonts w:hAnsi="Times New Roman" w:ascii="Times New Roman"/>
          <w:sz w:val="24"/>
          <w:szCs w:val="24"/>
        </w:rPr>
      </w:pPr>
    </w:p>
    <w:p w:rsidRDefault="00FA49C2" w:rsidP="00125533" w:rsidR="00FA49C2" w:rsidRPr="00B5606F">
      <w:pPr>
        <w:jc w:val="both"/>
        <w:rPr>
          <w:rFonts w:hAnsi="Times New Roman" w:ascii="Times New Roman"/>
          <w:sz w:val="24"/>
          <w:szCs w:val="24"/>
        </w:rPr>
      </w:pPr>
    </w:p>
    <w:p w:rsidRDefault="0058383E" w:rsidP="00125533" w:rsidR="0058383E" w:rsidRPr="00B5606F">
      <w:pPr>
        <w:jc w:val="both"/>
        <w:rPr>
          <w:rFonts w:hAnsi="Times New Roman" w:ascii="Times New Roman"/>
          <w:sz w:val="24"/>
          <w:szCs w:val="24"/>
        </w:rPr>
      </w:pPr>
    </w:p>
    <w:p w:rsidRDefault="009C3B81" w:rsidP="009C3B81" w:rsidR="009C3B81" w:rsidRPr="00B5606F">
      <w:pPr>
        <w:jc w:val="left"/>
        <w:rPr>
          <w:rFonts w:hAnsi="Times New Roman" w:ascii="Times New Roman"/>
          <w:sz w:val="24"/>
          <w:szCs w:val="24"/>
        </w:rPr>
      </w:pPr>
      <w:r w:rsidRPr="00B5606F">
        <w:rPr>
          <w:rFonts w:hAnsi="Times New Roman" w:ascii="Times New Roman"/>
          <w:sz w:val="24"/>
          <w:szCs w:val="24"/>
        </w:rPr>
        <w:t>DNA:</w:t>
      </w:r>
    </w:p>
    <w:p w:rsidRDefault="009C3B81" w:rsidP="009C3B81" w:rsidR="00740486" w:rsidRPr="00B5606F">
      <w:pPr>
        <w:jc w:val="left"/>
        <w:rPr>
          <w:rFonts w:hAnsi="Times New Roman" w:ascii="Times New Roman"/>
          <w:sz w:val="24"/>
          <w:szCs w:val="24"/>
        </w:rPr>
      </w:pPr>
      <w:r w:rsidRPr="00B5606F">
        <w:rPr>
          <w:rFonts w:hAnsi="Times New Roman" w:ascii="Times New Roman"/>
          <w:sz w:val="24"/>
          <w:szCs w:val="24"/>
        </w:rPr>
        <w:t>-</w:t>
      </w:r>
      <w:r w:rsidR="002D39D3" w:rsidRPr="00B5606F">
        <w:rPr>
          <w:rFonts w:hAnsi="Times New Roman" w:ascii="Times New Roman"/>
          <w:sz w:val="24"/>
          <w:szCs w:val="24"/>
        </w:rPr>
        <w:t xml:space="preserve"> </w:t>
      </w:r>
      <w:r w:rsidRPr="00B5606F">
        <w:rPr>
          <w:rFonts w:hAnsi="Times New Roman" w:ascii="Times New Roman"/>
          <w:sz w:val="24"/>
          <w:szCs w:val="24"/>
        </w:rPr>
        <w:t>stečajno</w:t>
      </w:r>
      <w:r w:rsidR="00740486" w:rsidRPr="00B5606F">
        <w:rPr>
          <w:rFonts w:hAnsi="Times New Roman" w:ascii="Times New Roman"/>
          <w:sz w:val="24"/>
          <w:szCs w:val="24"/>
        </w:rPr>
        <w:t xml:space="preserve">m upravitelju </w:t>
      </w:r>
      <w:r w:rsidR="00AE1671" w:rsidRPr="00B5606F">
        <w:rPr>
          <w:rFonts w:hAnsi="Times New Roman" w:ascii="Times New Roman"/>
          <w:sz w:val="24"/>
          <w:szCs w:val="24"/>
        </w:rPr>
        <w:t>Edvinu Šimunovu</w:t>
      </w:r>
      <w:r w:rsidR="00740486" w:rsidRPr="00B5606F">
        <w:rPr>
          <w:rFonts w:hAnsi="Times New Roman" w:ascii="Times New Roman"/>
          <w:sz w:val="24"/>
          <w:szCs w:val="24"/>
        </w:rPr>
        <w:t xml:space="preserve"> </w:t>
      </w:r>
    </w:p>
    <w:p w:rsidRDefault="009C3B81" w:rsidP="009C3B81" w:rsidR="009C3B81" w:rsidRPr="00B5606F">
      <w:pPr>
        <w:jc w:val="left"/>
        <w:rPr>
          <w:rFonts w:hAnsi="Times New Roman" w:ascii="Times New Roman"/>
          <w:sz w:val="24"/>
          <w:szCs w:val="24"/>
        </w:rPr>
      </w:pPr>
      <w:r w:rsidRPr="00B5606F">
        <w:rPr>
          <w:rFonts w:hAnsi="Times New Roman" w:ascii="Times New Roman"/>
          <w:sz w:val="24"/>
          <w:szCs w:val="24"/>
        </w:rPr>
        <w:t>-</w:t>
      </w:r>
      <w:r w:rsidR="002D39D3" w:rsidRPr="00B5606F">
        <w:rPr>
          <w:rFonts w:hAnsi="Times New Roman" w:ascii="Times New Roman"/>
          <w:sz w:val="24"/>
          <w:szCs w:val="24"/>
        </w:rPr>
        <w:t xml:space="preserve"> </w:t>
      </w:r>
      <w:r w:rsidR="00A54B73" w:rsidRPr="00B5606F">
        <w:rPr>
          <w:rFonts w:hAnsi="Times New Roman" w:ascii="Times New Roman"/>
          <w:sz w:val="24"/>
          <w:szCs w:val="24"/>
        </w:rPr>
        <w:t>stečajno</w:t>
      </w:r>
      <w:r w:rsidR="00B60F78">
        <w:rPr>
          <w:rFonts w:hAnsi="Times New Roman" w:ascii="Times New Roman"/>
          <w:sz w:val="24"/>
          <w:szCs w:val="24"/>
        </w:rPr>
        <w:t>m</w:t>
      </w:r>
      <w:r w:rsidRPr="00B5606F">
        <w:rPr>
          <w:rFonts w:hAnsi="Times New Roman" w:ascii="Times New Roman"/>
          <w:sz w:val="24"/>
          <w:szCs w:val="24"/>
        </w:rPr>
        <w:t xml:space="preserve"> upravitelj</w:t>
      </w:r>
      <w:r w:rsidR="00B60F78">
        <w:rPr>
          <w:rFonts w:hAnsi="Times New Roman" w:ascii="Times New Roman"/>
          <w:sz w:val="24"/>
          <w:szCs w:val="24"/>
        </w:rPr>
        <w:t>u</w:t>
      </w:r>
      <w:r w:rsidR="00465365" w:rsidRPr="00B5606F">
        <w:rPr>
          <w:rFonts w:hAnsi="Times New Roman" w:ascii="Times New Roman"/>
          <w:sz w:val="24"/>
          <w:szCs w:val="24"/>
        </w:rPr>
        <w:t xml:space="preserve"> </w:t>
      </w:r>
      <w:r w:rsidR="00B60F78">
        <w:rPr>
          <w:rFonts w:hAnsi="Times New Roman" w:ascii="Times New Roman"/>
          <w:sz w:val="24"/>
          <w:szCs w:val="24"/>
        </w:rPr>
        <w:t>Branku Moriću</w:t>
      </w:r>
      <w:r w:rsidR="00740486" w:rsidRPr="00B5606F">
        <w:rPr>
          <w:rFonts w:hAnsi="Times New Roman" w:ascii="Times New Roman"/>
          <w:sz w:val="24"/>
          <w:szCs w:val="24"/>
        </w:rPr>
        <w:t xml:space="preserve"> </w:t>
      </w:r>
      <w:r w:rsidR="00C12A8E" w:rsidRPr="00B5606F">
        <w:rPr>
          <w:rFonts w:hAnsi="Times New Roman" w:ascii="Times New Roman"/>
          <w:sz w:val="24"/>
          <w:szCs w:val="24"/>
        </w:rPr>
        <w:t xml:space="preserve"> uz potvrdu i izjavu</w:t>
      </w:r>
      <w:r w:rsidRPr="00B5606F">
        <w:rPr>
          <w:rFonts w:hAnsi="Times New Roman" w:ascii="Times New Roman"/>
          <w:sz w:val="24"/>
          <w:szCs w:val="24"/>
        </w:rPr>
        <w:t xml:space="preserve"> </w:t>
      </w:r>
    </w:p>
    <w:p w:rsidRDefault="009C3B81" w:rsidP="009C3B81" w:rsidR="009C3B81" w:rsidRPr="00B5606F">
      <w:pPr>
        <w:jc w:val="left"/>
        <w:rPr>
          <w:rFonts w:hAnsi="Times New Roman" w:ascii="Times New Roman"/>
          <w:sz w:val="24"/>
          <w:szCs w:val="24"/>
        </w:rPr>
      </w:pPr>
      <w:r w:rsidRPr="00B5606F">
        <w:rPr>
          <w:rFonts w:hAnsi="Times New Roman" w:ascii="Times New Roman"/>
          <w:sz w:val="24"/>
          <w:szCs w:val="24"/>
        </w:rPr>
        <w:t>-</w:t>
      </w:r>
      <w:r w:rsidR="002D39D3" w:rsidRPr="00B5606F">
        <w:rPr>
          <w:rFonts w:hAnsi="Times New Roman" w:ascii="Times New Roman"/>
          <w:sz w:val="24"/>
          <w:szCs w:val="24"/>
        </w:rPr>
        <w:t xml:space="preserve"> e-</w:t>
      </w:r>
      <w:r w:rsidRPr="00B5606F">
        <w:rPr>
          <w:rFonts w:hAnsi="Times New Roman" w:ascii="Times New Roman"/>
          <w:sz w:val="24"/>
          <w:szCs w:val="24"/>
        </w:rPr>
        <w:t>oglasna ploča</w:t>
      </w:r>
    </w:p>
    <w:p w:rsidRDefault="007E275C" w:rsidP="009C3B81" w:rsidR="007E275C" w:rsidRPr="00B5606F">
      <w:pPr>
        <w:jc w:val="left"/>
        <w:rPr>
          <w:rFonts w:hAnsi="Times New Roman" w:ascii="Times New Roman"/>
          <w:sz w:val="24"/>
          <w:szCs w:val="24"/>
        </w:rPr>
      </w:pPr>
      <w:r w:rsidRPr="00B5606F">
        <w:rPr>
          <w:rFonts w:hAnsi="Times New Roman" w:ascii="Times New Roman"/>
          <w:sz w:val="24"/>
          <w:szCs w:val="24"/>
        </w:rPr>
        <w:t>- sudski registar za provedbu toč. I. i II. izreke</w:t>
      </w:r>
    </w:p>
    <w:p w:rsidRDefault="009C3B81" w:rsidP="009C3B81" w:rsidR="009C3B81" w:rsidRPr="00B5606F">
      <w:pPr>
        <w:jc w:val="left"/>
        <w:rPr>
          <w:rFonts w:hAnsi="Times New Roman" w:ascii="Times New Roman"/>
          <w:sz w:val="24"/>
          <w:szCs w:val="24"/>
        </w:rPr>
      </w:pPr>
      <w:r w:rsidRPr="00B5606F">
        <w:rPr>
          <w:rFonts w:hAnsi="Times New Roman" w:ascii="Times New Roman"/>
          <w:sz w:val="24"/>
          <w:szCs w:val="24"/>
        </w:rPr>
        <w:t>-</w:t>
      </w:r>
      <w:r w:rsidR="002D39D3" w:rsidRPr="00B5606F">
        <w:rPr>
          <w:rFonts w:hAnsi="Times New Roman" w:ascii="Times New Roman"/>
          <w:sz w:val="24"/>
          <w:szCs w:val="24"/>
        </w:rPr>
        <w:t xml:space="preserve"> </w:t>
      </w:r>
      <w:r w:rsidRPr="00B5606F">
        <w:rPr>
          <w:rFonts w:hAnsi="Times New Roman" w:ascii="Times New Roman"/>
          <w:sz w:val="24"/>
          <w:szCs w:val="24"/>
        </w:rPr>
        <w:t>u spis</w:t>
      </w:r>
    </w:p>
    <w:p w:rsidRDefault="009C3B81" w:rsidP="009C3B81" w:rsidR="009C3B81" w:rsidRPr="00B5606F">
      <w:pPr>
        <w:jc w:val="left"/>
        <w:rPr>
          <w:rFonts w:hAnsi="Times New Roman" w:ascii="Times New Roman"/>
          <w:sz w:val="24"/>
          <w:szCs w:val="24"/>
        </w:rPr>
      </w:pPr>
    </w:p>
    <w:p w:rsidRDefault="009C3B81" w:rsidP="009C3B81" w:rsidR="009C3B81" w:rsidRPr="00B5606F">
      <w:pPr>
        <w:jc w:val="left"/>
        <w:rPr>
          <w:rFonts w:hAnsi="Times New Roman" w:ascii="Times New Roman"/>
          <w:sz w:val="24"/>
          <w:szCs w:val="24"/>
        </w:rPr>
      </w:pPr>
    </w:p>
    <w:p w:rsidRDefault="00125533" w:rsidP="00125533" w:rsidR="00125533" w:rsidRPr="00B5606F">
      <w:pPr>
        <w:jc w:val="both"/>
        <w:rPr>
          <w:rFonts w:hAnsi="Times New Roman" w:ascii="Times New Roman"/>
          <w:sz w:val="24"/>
          <w:szCs w:val="24"/>
        </w:rPr>
      </w:pPr>
    </w:p>
    <w:p w:rsidRDefault="00125533" w:rsidP="00125533" w:rsidR="00125533" w:rsidRPr="00B5606F">
      <w:pPr>
        <w:rPr>
          <w:rFonts w:hAnsi="Times New Roman" w:ascii="Times New Roman"/>
          <w:sz w:val="24"/>
          <w:szCs w:val="24"/>
        </w:rPr>
      </w:pPr>
    </w:p>
    <w:p w:rsidRDefault="00125533" w:rsidP="00125533" w:rsidR="00125533" w:rsidRPr="00B5606F">
      <w:pPr>
        <w:rPr>
          <w:rFonts w:hAnsi="Times New Roman" w:ascii="Times New Roman"/>
          <w:sz w:val="24"/>
          <w:szCs w:val="24"/>
        </w:rPr>
      </w:pPr>
    </w:p>
    <w:p w:rsidRDefault="00125533" w:rsidP="00125533" w:rsidR="00125533" w:rsidRPr="00B5606F">
      <w:pPr>
        <w:rPr>
          <w:rFonts w:hAnsi="Times New Roman" w:ascii="Times New Roman"/>
          <w:sz w:val="24"/>
          <w:szCs w:val="24"/>
        </w:rPr>
      </w:pPr>
    </w:p>
    <w:p w:rsidRDefault="00125533" w:rsidP="00125533" w:rsidR="00125533" w:rsidRPr="00B5606F">
      <w:pPr>
        <w:rPr>
          <w:rFonts w:hAnsi="Times New Roman" w:ascii="Times New Roman"/>
          <w:sz w:val="24"/>
          <w:szCs w:val="24"/>
        </w:rPr>
      </w:pPr>
    </w:p>
    <w:p w:rsidRDefault="00DB052E" w:rsidR="00DB052E" w:rsidRPr="00B5606F">
      <w:pPr>
        <w:rPr>
          <w:rFonts w:hAnsi="Times New Roman" w:ascii="Times New Roman"/>
          <w:sz w:val="24"/>
          <w:szCs w:val="24"/>
        </w:rPr>
      </w:pPr>
    </w:p>
    <w:sectPr w:rsidSect="00FA49C2" w:rsidR="00DB052E" w:rsidRPr="00B5606F">
      <w:headerReference w:type="default" r:id="rId8"/>
      <w:pgSz w:h="16838" w:w="11906"/>
      <w:pgMar w:gutter="0" w:footer="708" w:header="708" w:left="1417" w:bottom="993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214B8" w:rsidP="002D39D3" w:rsidR="001214B8">
      <w:r>
        <w:separator/>
      </w:r>
    </w:p>
  </w:endnote>
  <w:endnote w:id="0" w:type="continuationSeparator">
    <w:p w:rsidRDefault="001214B8" w:rsidP="002D39D3" w:rsidR="001214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214B8" w:rsidP="002D39D3" w:rsidR="001214B8">
      <w:r>
        <w:separator/>
      </w:r>
    </w:p>
  </w:footnote>
  <w:footnote w:id="0" w:type="continuationSeparator">
    <w:p w:rsidRDefault="001214B8" w:rsidP="002D39D3" w:rsidR="001214B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214B8" w:rsidP="00AE1671" w:rsidR="001214B8" w:rsidRPr="00AE1671">
    <w:pPr>
      <w:jc w:val="right"/>
      <w:rPr>
        <w:rFonts w:hAnsi="Times New Roman" w:ascii="Times New Roman"/>
        <w:sz w:val="24"/>
        <w:szCs w:val="24"/>
      </w:rPr>
    </w:pPr>
    <w:r w:rsidRPr="002D39D3">
      <w:rPr>
        <w:rFonts w:eastAsia="Arial Unicode MS" w:hAnsi="Times New Roman" w:ascii="Times New Roman"/>
        <w:sz w:val="24"/>
        <w:szCs w:val="24"/>
      </w:rPr>
      <w:fldChar w:fldCharType="begin"/>
    </w:r>
    <w:r w:rsidRPr="002D39D3">
      <w:rPr>
        <w:rFonts w:eastAsia="Arial Unicode MS" w:hAnsi="Times New Roman" w:ascii="Times New Roman"/>
        <w:sz w:val="24"/>
        <w:szCs w:val="24"/>
      </w:rPr>
      <w:instrText>PAGE   \* MERGEFORMAT</w:instrText>
    </w:r>
    <w:r w:rsidRPr="002D39D3">
      <w:rPr>
        <w:rFonts w:eastAsia="Arial Unicode MS" w:hAnsi="Times New Roman" w:ascii="Times New Roman"/>
        <w:sz w:val="24"/>
        <w:szCs w:val="24"/>
      </w:rPr>
      <w:fldChar w:fldCharType="separate"/>
    </w:r>
    <w:r w:rsidR="008D09C9">
      <w:rPr>
        <w:rFonts w:eastAsia="Arial Unicode MS" w:hAnsi="Times New Roman" w:ascii="Times New Roman"/>
        <w:noProof/>
        <w:sz w:val="24"/>
        <w:szCs w:val="24"/>
      </w:rPr>
      <w:t>2</w:t>
    </w:r>
    <w:r w:rsidRPr="002D39D3">
      <w:rPr>
        <w:rFonts w:eastAsia="Arial Unicode MS" w:hAnsi="Times New Roman" w:ascii="Times New Roman"/>
        <w:sz w:val="24"/>
        <w:szCs w:val="24"/>
      </w:rPr>
      <w:fldChar w:fldCharType="end"/>
    </w:r>
    <w:r w:rsidRPr="002D39D3">
      <w:rPr>
        <w:rFonts w:eastAsia="Arial Unicode MS" w:hAnsi="Times New Roman" w:ascii="Times New Roman"/>
        <w:sz w:val="24"/>
        <w:szCs w:val="24"/>
      </w:rPr>
      <w:t xml:space="preserve"> </w:t>
    </w:r>
    <w:r>
      <w:rPr>
        <w:rFonts w:eastAsia="Arial Unicode MS" w:hAnsi="Times New Roman" w:ascii="Times New Roman"/>
        <w:sz w:val="24"/>
        <w:szCs w:val="24"/>
      </w:rPr>
      <w:tab/>
    </w:r>
    <w:r>
      <w:rPr>
        <w:rFonts w:eastAsia="Arial Unicode MS" w:hAnsi="Times New Roman" w:ascii="Times New Roman"/>
        <w:sz w:val="24"/>
        <w:szCs w:val="24"/>
      </w:rPr>
      <w:tab/>
    </w:r>
    <w:r w:rsidRPr="001B2859">
      <w:rPr>
        <w:rFonts w:hAnsi="Times New Roman" w:ascii="Times New Roman"/>
        <w:sz w:val="24"/>
        <w:szCs w:val="24"/>
      </w:rPr>
      <w:t>Poslovni broj 1 St-</w:t>
    </w:r>
    <w:r w:rsidR="00B5606F">
      <w:rPr>
        <w:rFonts w:hAnsi="Times New Roman" w:ascii="Times New Roman"/>
        <w:sz w:val="24"/>
        <w:szCs w:val="24"/>
      </w:rPr>
      <w:t>6</w:t>
    </w:r>
    <w:r w:rsidR="00AE1671">
      <w:rPr>
        <w:rFonts w:hAnsi="Times New Roman" w:ascii="Times New Roman"/>
        <w:sz w:val="24"/>
        <w:szCs w:val="24"/>
      </w:rPr>
      <w:t>/2017</w:t>
    </w:r>
    <w:r>
      <w:rPr>
        <w:rFonts w:hAnsi="Times New Roman" w:ascii="Times New Roman"/>
        <w:sz w:val="24"/>
        <w:szCs w:val="24"/>
      </w:rPr>
      <w:t>-</w:t>
    </w:r>
    <w:r w:rsidR="00B5606F">
      <w:rPr>
        <w:rFonts w:hAnsi="Times New Roman" w:ascii="Times New Roman"/>
        <w:sz w:val="24"/>
        <w:szCs w:val="24"/>
      </w:rPr>
      <w:t>18</w:t>
    </w:r>
  </w:p>
  <w:p w:rsidRDefault="001214B8" w:rsidR="001214B8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5533"/>
    <w:rsid w:val="000651BB"/>
    <w:rsid w:val="000A13AB"/>
    <w:rsid w:val="0010639F"/>
    <w:rsid w:val="00117473"/>
    <w:rsid w:val="001214B8"/>
    <w:rsid w:val="00125533"/>
    <w:rsid w:val="001442C1"/>
    <w:rsid w:val="001B2859"/>
    <w:rsid w:val="00250F1E"/>
    <w:rsid w:val="002724D3"/>
    <w:rsid w:val="002D39D3"/>
    <w:rsid w:val="00404BB2"/>
    <w:rsid w:val="00465365"/>
    <w:rsid w:val="0058383E"/>
    <w:rsid w:val="005B25F4"/>
    <w:rsid w:val="005E6BD3"/>
    <w:rsid w:val="00740486"/>
    <w:rsid w:val="0076185F"/>
    <w:rsid w:val="00781C76"/>
    <w:rsid w:val="007E275C"/>
    <w:rsid w:val="008D09C9"/>
    <w:rsid w:val="009C3B81"/>
    <w:rsid w:val="009C6BD7"/>
    <w:rsid w:val="00A21156"/>
    <w:rsid w:val="00A54B73"/>
    <w:rsid w:val="00AE1671"/>
    <w:rsid w:val="00B5606F"/>
    <w:rsid w:val="00B60F78"/>
    <w:rsid w:val="00B8614A"/>
    <w:rsid w:val="00C0427A"/>
    <w:rsid w:val="00C12A8E"/>
    <w:rsid w:val="00C3208F"/>
    <w:rsid w:val="00C47EAE"/>
    <w:rsid w:val="00CF5781"/>
    <w:rsid w:val="00DB052E"/>
    <w:rsid w:val="00DB34CA"/>
    <w:rsid w:val="00EA47CF"/>
    <w:rsid w:val="00F21F81"/>
    <w:rsid w:val="00F707DC"/>
    <w:rsid w:val="00FA49C2"/>
    <w:rsid w:val="00FC43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jc w:val="center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D39D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2D39D3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2D39D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2D39D3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8614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8614A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D09C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D09C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D09C9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D09C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D09C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jc w:val="center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D39D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2D39D3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2D39D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2D39D3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8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8614A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D09C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D09C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D09C9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D09C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D09C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listopada 2017.</izvorni_sadrzaj>
    <derivirana_varijabla naziv="DomainObject.DatumDonosenjaOdluke_1">5.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</izvorni_sadrzaj>
    <derivirana_varijabla naziv="DomainObject.Predmet.Broj_1">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siječnja 2017.</izvorni_sadrzaj>
    <derivirana_varijabla naziv="DomainObject.Predmet.DatumOsnivanja_1">9.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St-6/2017</izvorni_sadrzaj>
    <derivirana_varijabla naziv="DomainObject.Predmet.OznakaBroj_1">St-6/2017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- istekao rok za dostavu popisa imovine</izvorni_sadrzaj>
    <derivirana_varijabla naziv="DomainObject.Predmet.PrimjedbaSuca_1">- istekao rok za dostavu popisa imovine</derivirana_varijabla>
  </DomainObject.Predmet.PrimjedbaSuca>
  <DomainObject.Predmet.ProtustrankaFormated>
    <izvorni_sadrzaj>  PEŠI d.o.o. za trgovinu i frizerske usluge</izvorni_sadrzaj>
    <derivirana_varijabla naziv="DomainObject.Predmet.ProtustrankaFormated_1">  PEŠI d.o.o. za trgovinu i frizerske usluge</derivirana_varijabla>
  </DomainObject.Predmet.ProtustrankaFormated>
  <DomainObject.Predmet.ProtustrankaFormatedOIB>
    <izvorni_sadrzaj>  PEŠI d.o.o. za trgovinu i frizerske usluge, OIB 21930511888</izvorni_sadrzaj>
    <derivirana_varijabla naziv="DomainObject.Predmet.ProtustrankaFormatedOIB_1">  PEŠI d.o.o. za trgovinu i frizerske usluge, OIB 21930511888</derivirana_varijabla>
  </DomainObject.Predmet.ProtustrankaFormatedOIB>
  <DomainObject.Predmet.ProtustrankaFormatedWithAdress>
    <izvorni_sadrzaj> PEŠI d.o.o. za trgovinu i frizerske usluge, Stjepana Radića 61 , 22000 Šibenik</izvorni_sadrzaj>
    <derivirana_varijabla naziv="DomainObject.Predmet.ProtustrankaFormatedWithAdress_1"> PEŠI d.o.o. za trgovinu i frizerske usluge, Stjepana Radića 61 , 22000 Šibenik</derivirana_varijabla>
  </DomainObject.Predmet.ProtustrankaFormatedWithAdress>
  <DomainObject.Predmet.ProtustrankaFormatedWithAdressOIB>
    <izvorni_sadrzaj> PEŠI d.o.o. za trgovinu i frizerske usluge, OIB 21930511888, Stjepana Radića 61 , 22000 Šibenik</izvorni_sadrzaj>
    <derivirana_varijabla naziv="DomainObject.Predmet.ProtustrankaFormatedWithAdressOIB_1"> PEŠI d.o.o. za trgovinu i frizerske usluge, OIB 21930511888, Stjepana Radića 61 , 22000 Šibenik</derivirana_varijabla>
  </DomainObject.Predmet.ProtustrankaFormatedWithAdressOIB>
  <DomainObject.Predmet.ProtustrankaWithAdress>
    <izvorni_sadrzaj>PEŠI d.o.o. za trgovinu i frizerske usluge Stjepana Radića 61 , 22000 Šibenik</izvorni_sadrzaj>
    <derivirana_varijabla naziv="DomainObject.Predmet.ProtustrankaWithAdress_1">PEŠI d.o.o. za trgovinu i frizerske usluge Stjepana Radića 61 , 22000 Šibenik</derivirana_varijabla>
  </DomainObject.Predmet.ProtustrankaWithAdress>
  <DomainObject.Predmet.ProtustrankaWithAdressOIB>
    <izvorni_sadrzaj>PEŠI d.o.o. za trgovinu i frizerske usluge, OIB 21930511888, Stjepana Radića 61 , 22000 Šibenik</izvorni_sadrzaj>
    <derivirana_varijabla naziv="DomainObject.Predmet.ProtustrankaWithAdressOIB_1">PEŠI d.o.o. za trgovinu i frizerske usluge, OIB 21930511888, Stjepana Radića 61 , 22000 Šibenik</derivirana_varijabla>
  </DomainObject.Predmet.ProtustrankaWithAdressOIB>
  <DomainObject.Predmet.ProtustrankaNazivFormated>
    <izvorni_sadrzaj>PEŠI d.o.o. za trgovinu i frizerske usluge</izvorni_sadrzaj>
    <derivirana_varijabla naziv="DomainObject.Predmet.ProtustrankaNazivFormated_1">PEŠI d.o.o. za trgovinu i frizerske usluge</derivirana_varijabla>
  </DomainObject.Predmet.ProtustrankaNazivFormated>
  <DomainObject.Predmet.ProtustrankaNazivFormatedOIB>
    <izvorni_sadrzaj>PEŠI d.o.o. za trgovinu i frizerske usluge, OIB 21930511888</izvorni_sadrzaj>
    <derivirana_varijabla naziv="DomainObject.Predmet.ProtustrankaNazivFormatedOIB_1">PEŠI d.o.o. za trgovinu i frizerske usluge, OIB 21930511888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PEŠI d.o.o. za trgovinu i frizerske usluge</item>
    </izvorni_sadrzaj>
    <derivirana_varijabla naziv="DomainObject.Predmet.ProtuStrankaListFormated_1">
      <item>PEŠI d.o.o. za trgovinu i frizerske usluge</item>
    </derivirana_varijabla>
  </DomainObject.Predmet.ProtuStrankaListFormated>
  <DomainObject.Predmet.ProtuStrankaListFormatedOIB>
    <izvorni_sadrzaj>
      <item>PEŠI d.o.o. za trgovinu i frizerske usluge, OIB 21930511888</item>
    </izvorni_sadrzaj>
    <derivirana_varijabla naziv="DomainObject.Predmet.ProtuStrankaListFormatedOIB_1">
      <item>PEŠI d.o.o. za trgovinu i frizerske usluge, OIB 21930511888</item>
    </derivirana_varijabla>
  </DomainObject.Predmet.ProtuStrankaListFormatedOIB>
  <DomainObject.Predmet.ProtuStrankaListFormatedWithAdress>
    <izvorni_sadrzaj>
      <item>PEŠI d.o.o. za trgovinu i frizerske usluge, Stjepana Radića 61 , 22000 Šibenik</item>
    </izvorni_sadrzaj>
    <derivirana_varijabla naziv="DomainObject.Predmet.ProtuStrankaListFormatedWithAdress_1">
      <item>PEŠI d.o.o. za trgovinu i frizerske usluge, Stjepana Radića 61 , 22000 Šibenik</item>
    </derivirana_varijabla>
  </DomainObject.Predmet.ProtuStrankaListFormatedWithAdress>
  <DomainObject.Predmet.ProtuStrankaListFormatedWithAdressOIB>
    <izvorni_sadrzaj>
      <item>PEŠI d.o.o. za trgovinu i frizerske usluge, OIB 21930511888, Stjepana Radića 61 , 22000 Šibenik</item>
    </izvorni_sadrzaj>
    <derivirana_varijabla naziv="DomainObject.Predmet.ProtuStrankaListFormatedWithAdressOIB_1">
      <item>PEŠI d.o.o. za trgovinu i frizerske usluge, OIB 21930511888, Stjepana Radića 61 , 22000 Šibenik</item>
    </derivirana_varijabla>
  </DomainObject.Predmet.ProtuStrankaListFormatedWithAdressOIB>
  <DomainObject.Predmet.ProtuStrankaListNazivFormated>
    <izvorni_sadrzaj>
      <item>PEŠI d.o.o. za trgovinu i frizerske usluge</item>
    </izvorni_sadrzaj>
    <derivirana_varijabla naziv="DomainObject.Predmet.ProtuStrankaListNazivFormated_1">
      <item>PEŠI d.o.o. za trgovinu i frizerske usluge</item>
    </derivirana_varijabla>
  </DomainObject.Predmet.ProtuStrankaListNazivFormated>
  <DomainObject.Predmet.ProtuStrankaListNazivFormatedOIB>
    <izvorni_sadrzaj>
      <item>PEŠI d.o.o. za trgovinu i frizerske usluge, OIB 21930511888</item>
    </izvorni_sadrzaj>
    <derivirana_varijabla naziv="DomainObject.Predmet.ProtuStrankaListNazivFormatedOIB_1">
      <item>PEŠI d.o.o. za trgovinu i frizerske usluge, OIB 21930511888</item>
    </derivirana_varijabla>
  </DomainObject.Predmet.ProtuStrankaListNazivFormatedOIB>
  <DomainObject.Predmet.OstaliListFormated>
    <izvorni_sadrzaj>
      <item>Ivana Višnjić</item>
    </izvorni_sadrzaj>
    <derivirana_varijabla naziv="DomainObject.Predmet.OstaliListFormated_1">
      <item>Ivana Višnjić</item>
    </derivirana_varijabla>
  </DomainObject.Predmet.OstaliListFormated>
  <DomainObject.Predmet.OstaliListFormatedOIB>
    <izvorni_sadrzaj>
      <item>Ivana Višnjić, OIB 56808688323</item>
    </izvorni_sadrzaj>
    <derivirana_varijabla naziv="DomainObject.Predmet.OstaliListFormatedOIB_1">
      <item>Ivana Višnjić, OIB 56808688323</item>
    </derivirana_varijabla>
  </DomainObject.Predmet.OstaliListFormatedOIB>
  <DomainObject.Predmet.OstaliListFormatedWithAdress>
    <izvorni_sadrzaj>
      <item>Ivana Višnjić</item>
    </izvorni_sadrzaj>
    <derivirana_varijabla naziv="DomainObject.Predmet.OstaliListFormatedWithAdress_1">
      <item>Ivana Višnjić</item>
    </derivirana_varijabla>
  </DomainObject.Predmet.OstaliListFormatedWithAdress>
  <DomainObject.Predmet.OstaliListFormatedWithAdressOIB>
    <izvorni_sadrzaj>
      <item>Ivana Višnjić, OIB 56808688323</item>
    </izvorni_sadrzaj>
    <derivirana_varijabla naziv="DomainObject.Predmet.OstaliListFormatedWithAdressOIB_1">
      <item>Ivana Višnjić, OIB 56808688323</item>
    </derivirana_varijabla>
  </DomainObject.Predmet.OstaliListFormatedWithAdressOIB>
  <DomainObject.Predmet.OstaliListNazivFormated>
    <izvorni_sadrzaj>
      <item>Ivana Višnjić</item>
    </izvorni_sadrzaj>
    <derivirana_varijabla naziv="DomainObject.Predmet.OstaliListNazivFormated_1">
      <item>Ivana Višnjić</item>
    </derivirana_varijabla>
  </DomainObject.Predmet.OstaliListNazivFormated>
  <DomainObject.Predmet.OstaliListNazivFormatedOIB>
    <izvorni_sadrzaj>
      <item>Ivana Višnjić, OIB 56808688323</item>
    </izvorni_sadrzaj>
    <derivirana_varijabla naziv="DomainObject.Predmet.OstaliListNazivFormatedOIB_1">
      <item>Ivana Višnjić, OIB 56808688323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listopada 2017.</izvorni_sadrzaj>
    <derivirana_varijabla naziv="DomainObject.Datum_1">11.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PEŠI d.o.o. za trgovinu i frizerske usluge</izvorni_sadrzaj>
    <derivirana_varijabla naziv="DomainObject.Predmet.ProtustrankaIDrugi_1">PEŠI d.o.o. za trgovinu i frizerske usluge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PEŠI d.o.o. za trgovinu i frizerske usluge, OIB 21930511888, Stjepana Radića 61 , 22000 Šibenik</izvorni_sadrzaj>
    <derivirana_varijabla naziv="DomainObject.Predmet.ProtustrankaIDrugiAdressOIB_1">PEŠI d.o.o. za trgovinu i frizerske usluge, OIB 21930511888, Stjepana Radića 61 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PEŠI d.o.o. za trgovinu i frizerske usluge</item>
      <item>Ivana Višnjić</item>
    </izvorni_sadrzaj>
    <derivirana_varijabla naziv="DomainObject.Predmet.SudioniciListNaziv_1">
      <item>FINA - Podružnica Šibenik</item>
      <item>PEŠI d.o.o. za trgovinu i frizerske usluge</item>
      <item>Ivana Višnjić</item>
    </derivirana_varijabla>
  </DomainObject.Predmet.SudioniciListNaziv>
  <DomainObject.Predmet.SudioniciListAdressOIB>
    <izvorni_sadrzaj>
      <item>FINA - Podružnica Šibenik, OIB 85821130368, Perivoj L. Marune 1,22000 Šibenik</item>
      <item>PEŠI d.o.o. za trgovinu i frizerske usluge, OIB 21930511888, Stjepana Radića 61 ,22000 Šibenik</item>
      <item>Ivana Višnjić, OIB 56808688323</item>
    </izvorni_sadrzaj>
    <derivirana_varijabla naziv="DomainObject.Predmet.SudioniciListAdressOIB_1">
      <item>FINA - Podružnica Šibenik, OIB 85821130368, Perivoj L. Marune 1,22000 Šibenik</item>
      <item>PEŠI d.o.o. za trgovinu i frizerske usluge, OIB 21930511888, Stjepana Radića 61 ,22000 Šibenik</item>
      <item>Ivana Višnjić, OIB 56808688323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21930511888</item>
      <item>, OIB 56808688323</item>
    </izvorni_sadrzaj>
    <derivirana_varijabla naziv="DomainObject.Predmet.SudioniciListNazivOIB_1">
      <item>, OIB 85821130368</item>
      <item>, OIB 21930511888</item>
      <item>, OIB 56808688323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Branko Morić, OIB 89888559843, M. Krleže 1e Zadar</item>
      <item>Edvin Šimunov, OIB 68167380523, Ivana Matije Škarića 2, p.p. 307, 23004 Zadar</item>
    </izvorni_sadrzaj>
    <derivirana_varijabla naziv="DomainObject.Predmet.StecajniUpraviteljiListAddressOIB_1">
      <item>Branko Morić, OIB 89888559843, M. Krleže 1e Zadar</item>
      <item>Edvin Šimunov, OIB 68167380523, Ivana Matije Škarića 2, p.p. 307, 23004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405</properties:Words>
  <properties:Characters>2158</properties:Characters>
  <properties:Lines>73</properties:Lines>
  <properties:Paragraphs>25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2017-10-02T11:08:00Z</dcterms:created>
  <dc:creator>wsadmin</dc:creator>
  <cp:lastModifiedBy>Martina Kalmeta</cp:lastModifiedBy>
  <cp:lastPrinted>2016-07-15T09:15:00Z</cp:lastPrinted>
  <dcterms:modified xmlns:xsi="http://www.w3.org/2001/XMLSchema-instance" xsi:type="dcterms:W3CDTF">2017-10-11T11:10:00Z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