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1db0" w14:paraId="fb91db0" w:rsidRDefault="0034333A" w:rsidP="0034333A" w:rsidR="0034333A" w:rsidRPr="0034333A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4333A">
        <w:rPr>
          <w:sz w:val="24"/>
          <w:szCs w:val="24"/>
        </w:rPr>
        <w:tab/>
      </w:r>
      <w:r w:rsidRPr="0034333A">
        <w:rPr>
          <w:sz w:val="24"/>
          <w:szCs w:val="24"/>
        </w:rPr>
        <w:tab/>
      </w:r>
      <w:r w:rsidRPr="0034333A">
        <w:rPr>
          <w:rFonts w:cs="Times New Roman" w:hAnsi="Times New Roman" w:ascii="Times New Roman"/>
          <w:sz w:val="24"/>
          <w:szCs w:val="24"/>
        </w:rPr>
        <w:t>8 St-</w:t>
      </w:r>
      <w:r w:rsidR="003A218F">
        <w:rPr>
          <w:rFonts w:cs="Times New Roman" w:hAnsi="Times New Roman" w:ascii="Times New Roman"/>
          <w:sz w:val="24"/>
          <w:szCs w:val="24"/>
        </w:rPr>
        <w:t>118</w:t>
      </w:r>
      <w:r w:rsidRPr="0034333A">
        <w:rPr>
          <w:rFonts w:cs="Times New Roman" w:hAnsi="Times New Roman" w:ascii="Times New Roman"/>
          <w:sz w:val="24"/>
          <w:szCs w:val="24"/>
        </w:rPr>
        <w:t>/1</w:t>
      </w:r>
      <w:r w:rsidR="003A218F">
        <w:rPr>
          <w:rFonts w:cs="Times New Roman" w:hAnsi="Times New Roman" w:ascii="Times New Roman"/>
          <w:sz w:val="24"/>
          <w:szCs w:val="24"/>
        </w:rPr>
        <w:t>1</w:t>
      </w:r>
      <w:r w:rsidRPr="0034333A">
        <w:rPr>
          <w:rFonts w:cs="Times New Roman" w:hAnsi="Times New Roman" w:ascii="Times New Roman"/>
          <w:sz w:val="24"/>
          <w:szCs w:val="24"/>
        </w:rPr>
        <w:t>-</w:t>
      </w:r>
      <w:r w:rsidR="003A218F">
        <w:rPr>
          <w:rFonts w:cs="Times New Roman" w:hAnsi="Times New Roman" w:ascii="Times New Roman"/>
          <w:sz w:val="24"/>
          <w:szCs w:val="24"/>
        </w:rPr>
        <w:t>18</w:t>
      </w:r>
      <w:r w:rsidR="009D2B8D">
        <w:rPr>
          <w:rFonts w:cs="Times New Roman" w:hAnsi="Times New Roman" w:ascii="Times New Roman"/>
          <w:sz w:val="24"/>
          <w:szCs w:val="24"/>
        </w:rPr>
        <w:t>4</w:t>
      </w:r>
    </w:p>
    <w:p w:rsidRDefault="00551FE3" w:rsidP="00880E6D" w:rsidR="00551FE3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C446F" w:rsidP="00880E6D" w:rsidR="004C446F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446F" w:rsidP="004C446F" w:rsidR="004C446F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          Trgovački sud u Rijeci, po sutkinji tog suda Emi Brdovčak, u stečajnom postupku nad dužnikom KOMGRAD d.o.o. u stečaju Donji Lapac, Radnička 4, OIB: 55593608059, kojeg zastupa stečajna upraviteljica Jasna Brajdić, Donje Mrzlo Polje Mrežničko, Donje Mrzlo Polje Mrežničko 96, OIB: 02189566674, 31. svibnja 2017.,</w:t>
      </w:r>
    </w:p>
    <w:p w:rsidRDefault="00841C68" w:rsidP="004C446F" w:rsidR="00880E6D" w:rsidRPr="003433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ab/>
      </w:r>
    </w:p>
    <w:p w:rsidRDefault="00551FE3" w:rsidP="00880E6D" w:rsidR="00AF7B5B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33A" w:rsidP="0034333A" w:rsidR="004C446F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34333A">
        <w:rPr>
          <w:rFonts w:cs="Times New Roman" w:hAnsi="Times New Roman" w:ascii="Times New Roman"/>
          <w:sz w:val="24"/>
          <w:szCs w:val="24"/>
        </w:rPr>
        <w:t>Iz iznosa</w:t>
      </w:r>
      <w:r w:rsidR="00115CCF" w:rsidRPr="0034333A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4C446F" w:rsidRPr="0034333A">
        <w:rPr>
          <w:rFonts w:cs="Times New Roman" w:hAnsi="Times New Roman" w:ascii="Times New Roman"/>
          <w:sz w:val="24"/>
          <w:szCs w:val="24"/>
        </w:rPr>
        <w:t>2.053.980,00 kn ostvarene prodajom nekretnina</w:t>
      </w:r>
      <w:r w:rsidR="00551FE3" w:rsidRPr="0034333A">
        <w:rPr>
          <w:rFonts w:cs="Times New Roman" w:hAnsi="Times New Roman" w:ascii="Times New Roman"/>
          <w:sz w:val="24"/>
          <w:szCs w:val="24"/>
        </w:rPr>
        <w:t xml:space="preserve"> stečajnog dužn</w:t>
      </w:r>
      <w:r w:rsidR="00A91366" w:rsidRPr="0034333A">
        <w:rPr>
          <w:rFonts w:cs="Times New Roman" w:hAnsi="Times New Roman" w:ascii="Times New Roman"/>
          <w:sz w:val="24"/>
          <w:szCs w:val="24"/>
        </w:rPr>
        <w:t>i</w:t>
      </w:r>
      <w:r w:rsidR="004C446F" w:rsidRPr="0034333A">
        <w:rPr>
          <w:rFonts w:cs="Times New Roman" w:hAnsi="Times New Roman" w:ascii="Times New Roman"/>
          <w:sz w:val="24"/>
          <w:szCs w:val="24"/>
        </w:rPr>
        <w:t xml:space="preserve">ka upisanih u zemljišnim knjigama Općinskog suda u Gospiću i to: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a) - u zbirci pologa isprava br. kat. pl. 296, Zp-62/07, Zp-73/07, Zp-106/09, K.o. Boričevac: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</w:t>
      </w:r>
      <w:r w:rsidRPr="0034333A">
        <w:rPr>
          <w:rFonts w:cs="Times New Roman" w:hAnsi="Times New Roman" w:ascii="Times New Roman"/>
          <w:sz w:val="24"/>
          <w:szCs w:val="24"/>
        </w:rPr>
        <w:tab/>
        <w:t xml:space="preserve"> k.č. 103, livada Mjesna Rudina, površine 2 a i 41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</w:t>
      </w:r>
      <w:r w:rsidRPr="0034333A">
        <w:rPr>
          <w:rFonts w:cs="Times New Roman" w:hAnsi="Times New Roman" w:ascii="Times New Roman"/>
          <w:sz w:val="24"/>
          <w:szCs w:val="24"/>
        </w:rPr>
        <w:tab/>
        <w:t xml:space="preserve">k.č. 104 livada Mjesna Rudina površine 13 a i 0,2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</w:t>
      </w:r>
      <w:r w:rsidRPr="0034333A">
        <w:rPr>
          <w:rFonts w:cs="Times New Roman" w:hAnsi="Times New Roman" w:ascii="Times New Roman"/>
          <w:sz w:val="24"/>
          <w:szCs w:val="24"/>
        </w:rPr>
        <w:tab/>
        <w:t xml:space="preserve">k.č. 105 livada Mjesna Rudina površine 11 a i 55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</w:t>
      </w:r>
      <w:r w:rsidRPr="0034333A">
        <w:rPr>
          <w:rFonts w:cs="Times New Roman" w:hAnsi="Times New Roman" w:ascii="Times New Roman"/>
          <w:sz w:val="24"/>
          <w:szCs w:val="24"/>
        </w:rPr>
        <w:tab/>
        <w:t xml:space="preserve">k.č. 106 livada Mjesna Rudina površine 2 a i 99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</w:t>
      </w:r>
      <w:r w:rsidRPr="0034333A">
        <w:rPr>
          <w:rFonts w:cs="Times New Roman" w:hAnsi="Times New Roman" w:ascii="Times New Roman"/>
          <w:sz w:val="24"/>
          <w:szCs w:val="24"/>
        </w:rPr>
        <w:tab/>
        <w:t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m2-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c) nekretnine stečajnog dužnika upisane u zemljišnim knjigama Općinskog suda u Gospiću i to: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- u zbirci pologa isprava br. kat. pl. 1109, Zp-93/07, Zp-95/07, Zp-106/09: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 - k.č. 518/8 kuća i dvorište Linija površine 97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- k.č. 523/7 kuća i dvorište Gornja Linija površine 2 a i 0,9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- k.č. 524/7 dvorište Gornja Linija površine 94 m2,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- k.č. 534/2 nepl. nepoznato 24 a i 96 m2 i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 k.č. 535/2 nepl. nepoznato 24 a i 28 m2, zajedno s pokretnom imovinom povezanom s tim nekretninama i to: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1. linijski pasterizator mlijeka, kapaciteta 3000 l/h, proizvođač Sacmainox Italija, godina proizvodnje 1997.,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2. dvostjeni izolirani spremnik 100 l s miješalicom, proizvođač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3. dvostjeni izolirani spremnik 300 l s miješalicom spremnika, proizvođač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4. kada za sirni grušt, duplostjena, izolirana volumena 1500 l s miješalicom, proizvođač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lastRenderedPageBreak/>
        <w:t xml:space="preserve">5. pneumatska preša za sir, proizvođač: Techn.meccaniche Italija, godina proizvodnje 1997.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6. modularni parni zagrijač,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7. kada za sirni grušt, duplostjena, izolirana volumena 3000 l s planetranim miješalicama,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8. pločasti izmjenjivač topline 5000 l/h – integriran kao tehnološka cjelina s pasterizatorom mlijeka – poz.1.,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9. neizolirani vertikalni spremnik volumena 7500 l,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10. dvostjeni vertikalni izolirani spremnik 5000 l s miješalicom,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11. dvostjeni vertikalni izolirani spremnik 2500 l s miješalicom,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12. dvostjeni vertikalni izolirani spremnik 3000 l s miješalicom, proizvođač: Sacmainox Italija, godina proizvodnje 1997. 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13. CIP stanica za pranje modul 3x1500 l,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14. elektroupravljački ormar tehnološkog procesa,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15. perforirana kada 3000 x 1500 x 800,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16. mobilna perforirana kada, 3000 x 1250 x 800,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17. mobilni stol za ocjeđivanje sira, 2000 x 1000 x 500,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18. stol za ocjeđivanje sira, 2000 x 1000 x 500,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19. uložak za perforiranu kadu, 3000 x 1500 sa 336 rupa (100 mm),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20. uložak za perforiranu kadu, 3000 x 1500 sa 60 rupa (200 mm),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21. transportna regalna kolica sira,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22. dvokomorna kada, 3000 x 500 + 1500 x 800,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23. kiper posuda, 200 l,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24. odsisna napa, 2000 x 2000 x 500,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25. polisterska kada, 2000x 1000 x 1000, proizvođač: Sacmainox Italija, godina proizvodnje 1997. 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26. rashladni agregat SCM – frigo s tri unutarnje rashladne jedinice alfa laval za temperiranje radnog prostora, proizvođač: SCM – Frigo Italija, godina proizvodnje 1997.,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27. rashladni uređaj za tehničku vodu, proizvođač: SCM – Frigo Italija, godina proizvodnje 1997.,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28. kotlovnica s dva kotla pojedinačnog kapaciteta pare 1000 kg/h, instalirane snage 550 kW s razvodnim cjevovodom i opremom, proizvođača: Venilator Hrvatska, godina proizvodnje 1997., </w:t>
      </w:r>
    </w:p>
    <w:p w:rsidRDefault="004C446F" w:rsidP="004C446F" w:rsidR="004C446F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4C446F" w:rsidR="00D60C97" w:rsidRPr="0034333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lastRenderedPageBreak/>
        <w:t>namiruju</w:t>
      </w:r>
      <w:r w:rsidR="00551FE3" w:rsidRPr="0034333A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880E6D" w:rsidR="00D60C97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880E6D" w:rsidR="00551FE3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1. obračunati troškovi iz čl. 170. st. 1. i 2. Stečajnog zakona</w:t>
      </w:r>
      <w:r w:rsidR="00551FE3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Pr="0034333A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dalje: SZ) i to:</w:t>
      </w:r>
    </w:p>
    <w:p w:rsidRDefault="00D60C97" w:rsidP="00880E6D" w:rsidR="00D60C97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052D" w:rsidP="00D63939" w:rsidR="00D60C97" w:rsidRPr="0034333A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t</w:t>
      </w:r>
      <w:r w:rsidR="00D60C97" w:rsidRPr="0034333A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102.699,00 </w:t>
      </w:r>
      <w:r w:rsidR="00FB33F0" w:rsidRPr="0034333A">
        <w:rPr>
          <w:rFonts w:cs="Times New Roman" w:hAnsi="Times New Roman" w:ascii="Times New Roman"/>
          <w:sz w:val="24"/>
          <w:szCs w:val="24"/>
        </w:rPr>
        <w:t>kn</w:t>
      </w:r>
      <w:r w:rsidR="00D60C97" w:rsidRPr="0034333A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925E7B" w:rsidR="00600729" w:rsidRPr="0034333A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t</w:t>
      </w:r>
      <w:r w:rsidR="00D60C97" w:rsidRPr="0034333A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CE7C99" w:rsidRPr="0034333A">
        <w:rPr>
          <w:rFonts w:cs="Times New Roman" w:hAnsi="Times New Roman" w:ascii="Times New Roman"/>
          <w:sz w:val="24"/>
          <w:szCs w:val="24"/>
        </w:rPr>
        <w:t>950.151,65</w:t>
      </w:r>
      <w:r w:rsidR="00A91366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925E7B" w:rsidRPr="0034333A">
        <w:rPr>
          <w:rFonts w:cs="Times New Roman" w:hAnsi="Times New Roman" w:ascii="Times New Roman"/>
          <w:sz w:val="24"/>
          <w:szCs w:val="24"/>
        </w:rPr>
        <w:t>kn</w:t>
      </w:r>
      <w:r w:rsidR="00600729" w:rsidRPr="0034333A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880E6D" w:rsidR="00600729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600729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34333A">
        <w:rPr>
          <w:rFonts w:cs="Times New Roman" w:hAnsi="Times New Roman" w:ascii="Times New Roman"/>
          <w:sz w:val="24"/>
          <w:szCs w:val="24"/>
        </w:rPr>
        <w:t>tražbina razlučnog vjerovnika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 HRVATSKE BANKE ZA OBNOVU I RAZVITAK, Zagreb, Strossmayerov trg 15, OIB:</w:t>
      </w:r>
      <w:r w:rsidR="00CE7C99" w:rsidRPr="0034333A">
        <w:rPr>
          <w:sz w:val="24"/>
          <w:szCs w:val="24"/>
        </w:rPr>
        <w:t xml:space="preserve"> </w:t>
      </w:r>
      <w:r w:rsidR="00CE7C99" w:rsidRPr="0034333A">
        <w:rPr>
          <w:rFonts w:cs="Times New Roman" w:hAnsi="Times New Roman" w:ascii="Times New Roman"/>
          <w:sz w:val="24"/>
          <w:szCs w:val="24"/>
        </w:rPr>
        <w:t>OIB: 26702280390</w:t>
      </w:r>
      <w:r w:rsidR="00A97EEB" w:rsidRPr="0034333A">
        <w:rPr>
          <w:rFonts w:cs="Times New Roman" w:hAnsi="Times New Roman" w:ascii="Times New Roman"/>
          <w:sz w:val="24"/>
          <w:szCs w:val="24"/>
        </w:rPr>
        <w:t xml:space="preserve">, </w:t>
      </w:r>
      <w:r w:rsidR="00600729" w:rsidRPr="0034333A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1.001.129,35 </w:t>
      </w:r>
      <w:r w:rsidR="00FB33F0" w:rsidRPr="0034333A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880E6D" w:rsidR="00FB33F0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34333A" w:rsidR="002B3206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34333A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34333A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34333A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34333A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34333A">
        <w:rPr>
          <w:rFonts w:cs="Times New Roman" w:hAnsi="Times New Roman" w:ascii="Times New Roman"/>
          <w:sz w:val="24"/>
          <w:szCs w:val="24"/>
        </w:rPr>
        <w:t>a</w:t>
      </w:r>
      <w:r w:rsidR="00F73EC2" w:rsidRPr="0034333A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34333A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04FA3" w:rsidRPr="0034333A">
        <w:rPr>
          <w:rFonts w:cs="Times New Roman" w:hAnsi="Times New Roman" w:ascii="Times New Roman"/>
          <w:sz w:val="24"/>
          <w:szCs w:val="24"/>
        </w:rPr>
        <w:t>ča</w:t>
      </w:r>
      <w:r w:rsidR="00CE7C99" w:rsidRPr="0034333A">
        <w:rPr>
          <w:rFonts w:cs="Times New Roman" w:hAnsi="Times New Roman" w:ascii="Times New Roman"/>
          <w:sz w:val="24"/>
          <w:szCs w:val="24"/>
        </w:rPr>
        <w:t>jnog dužnika označenih u točki</w:t>
      </w:r>
      <w:r w:rsidR="002B3206" w:rsidRPr="0034333A">
        <w:rPr>
          <w:rFonts w:cs="Times New Roman" w:hAnsi="Times New Roman" w:ascii="Times New Roman"/>
          <w:sz w:val="24"/>
          <w:szCs w:val="24"/>
        </w:rPr>
        <w:t xml:space="preserve"> I.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2B3206" w:rsidRPr="0034333A">
        <w:rPr>
          <w:rFonts w:cs="Times New Roman" w:hAnsi="Times New Roman" w:ascii="Times New Roman"/>
          <w:sz w:val="24"/>
          <w:szCs w:val="24"/>
        </w:rPr>
        <w:t>izreke ovog rješenja, a nakon pravomoćnosti ovog rješenja isplati:</w:t>
      </w:r>
    </w:p>
    <w:p w:rsidRDefault="000B052D" w:rsidP="00880E6D" w:rsidR="000B052D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 KOMGRAD d.o.o. u stečaju Donji Lapac, Radnička 4, OIB: 55593608059</w:t>
      </w:r>
      <w:r w:rsidR="00591E7E" w:rsidRPr="0034333A">
        <w:rPr>
          <w:rFonts w:cs="Times New Roman" w:hAnsi="Times New Roman" w:ascii="Times New Roman"/>
          <w:sz w:val="24"/>
          <w:szCs w:val="24"/>
        </w:rPr>
        <w:t xml:space="preserve">, </w:t>
      </w:r>
      <w:r w:rsidR="00590E24">
        <w:rPr>
          <w:rFonts w:cs="Times New Roman" w:hAnsi="Times New Roman" w:ascii="Times New Roman"/>
          <w:sz w:val="24"/>
          <w:szCs w:val="24"/>
        </w:rPr>
        <w:t xml:space="preserve">IBAN: HR 9723400091190019315, </w:t>
      </w:r>
      <w:r w:rsidRPr="0034333A">
        <w:rPr>
          <w:rFonts w:cs="Times New Roman" w:hAnsi="Times New Roman" w:ascii="Times New Roman"/>
          <w:sz w:val="24"/>
          <w:szCs w:val="24"/>
        </w:rPr>
        <w:t xml:space="preserve">iznos od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1.052.850,65 </w:t>
      </w:r>
      <w:r w:rsidRPr="0034333A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880E6D" w:rsidR="000B052D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- na žiro račun razlučnog vjerovnika </w:t>
      </w:r>
      <w:r w:rsidR="00CE7C99" w:rsidRPr="0034333A">
        <w:rPr>
          <w:rFonts w:cs="Times New Roman" w:hAnsi="Times New Roman" w:ascii="Times New Roman"/>
          <w:sz w:val="24"/>
          <w:szCs w:val="24"/>
        </w:rPr>
        <w:t>HRVATSKE BANKE ZA OBNOVU I RAZVITAK, Zagreb, Strossmayerov trg 15, OIB: OIB: 26702280390</w:t>
      </w:r>
      <w:r w:rsidR="00AE65F4" w:rsidRPr="0034333A">
        <w:rPr>
          <w:rFonts w:cs="Times New Roman" w:hAnsi="Times New Roman" w:ascii="Times New Roman"/>
          <w:sz w:val="24"/>
          <w:szCs w:val="24"/>
        </w:rPr>
        <w:t xml:space="preserve">, </w:t>
      </w:r>
      <w:r w:rsidR="00FE4CBC" w:rsidRPr="0034333A">
        <w:rPr>
          <w:rFonts w:cs="Times New Roman" w:hAnsi="Times New Roman" w:ascii="Times New Roman"/>
          <w:sz w:val="24"/>
          <w:szCs w:val="24"/>
        </w:rPr>
        <w:t xml:space="preserve">IBAN: HR </w:t>
      </w:r>
      <w:r w:rsidR="00CE7C99" w:rsidRPr="0034333A">
        <w:rPr>
          <w:rFonts w:cs="Times New Roman" w:hAnsi="Times New Roman" w:ascii="Times New Roman"/>
          <w:sz w:val="24"/>
          <w:szCs w:val="24"/>
        </w:rPr>
        <w:t>4224930031011111116, iznos od</w:t>
      </w:r>
      <w:r w:rsidR="00CE7C99" w:rsidRPr="0034333A">
        <w:rPr>
          <w:sz w:val="24"/>
          <w:szCs w:val="24"/>
        </w:rPr>
        <w:t xml:space="preserve">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1.001.129,35 kn. </w:t>
      </w:r>
    </w:p>
    <w:p w:rsidRDefault="00D63939" w:rsidP="00880E6D" w:rsidR="00D63939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Obrazloženje</w:t>
      </w:r>
    </w:p>
    <w:p w:rsidRDefault="000B052D" w:rsidP="00880E6D" w:rsidR="000B052D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0B052D" w:rsidR="00CE7C9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DA2B39" w:rsidRPr="0034333A">
        <w:rPr>
          <w:rFonts w:cs="Times New Roman" w:hAnsi="Times New Roman" w:ascii="Times New Roman"/>
          <w:sz w:val="24"/>
          <w:szCs w:val="24"/>
        </w:rPr>
        <w:t xml:space="preserve">ovog </w:t>
      </w:r>
      <w:r w:rsidR="00C14BEA" w:rsidRPr="0034333A">
        <w:rPr>
          <w:rFonts w:cs="Times New Roman" w:hAnsi="Times New Roman" w:ascii="Times New Roman"/>
          <w:sz w:val="24"/>
          <w:szCs w:val="24"/>
        </w:rPr>
        <w:t>suda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 od 16. ožujka 2012.</w:t>
      </w:r>
      <w:r w:rsidR="00DB0B8D" w:rsidRPr="0034333A">
        <w:rPr>
          <w:rFonts w:cs="Times New Roman" w:hAnsi="Times New Roman" w:ascii="Times New Roman"/>
          <w:sz w:val="24"/>
          <w:szCs w:val="24"/>
        </w:rPr>
        <w:t xml:space="preserve"> o</w:t>
      </w:r>
      <w:r w:rsidR="007961BE" w:rsidRPr="0034333A">
        <w:rPr>
          <w:rFonts w:cs="Times New Roman" w:hAnsi="Times New Roman" w:ascii="Times New Roman"/>
          <w:sz w:val="24"/>
          <w:szCs w:val="24"/>
        </w:rPr>
        <w:t>tvoren je stečajni post</w:t>
      </w:r>
      <w:r w:rsidR="00DB0B8D" w:rsidRPr="0034333A">
        <w:rPr>
          <w:rFonts w:cs="Times New Roman" w:hAnsi="Times New Roman" w:ascii="Times New Roman"/>
          <w:sz w:val="24"/>
          <w:szCs w:val="24"/>
        </w:rPr>
        <w:t>upak nad uvodno označenim dužni</w:t>
      </w:r>
      <w:r w:rsidR="007961BE" w:rsidRPr="0034333A">
        <w:rPr>
          <w:rFonts w:cs="Times New Roman" w:hAnsi="Times New Roman" w:ascii="Times New Roman"/>
          <w:sz w:val="24"/>
          <w:szCs w:val="24"/>
        </w:rPr>
        <w:t>kom</w:t>
      </w:r>
      <w:r w:rsidR="00CE7C99" w:rsidRPr="0034333A">
        <w:rPr>
          <w:rFonts w:cs="Times New Roman" w:hAnsi="Times New Roman" w:ascii="Times New Roman"/>
          <w:sz w:val="24"/>
          <w:szCs w:val="24"/>
        </w:rPr>
        <w:t>.</w:t>
      </w:r>
      <w:r w:rsidR="000E569D" w:rsidRPr="0034333A">
        <w:rPr>
          <w:rFonts w:cs="Times New Roman" w:hAnsi="Times New Roman" w:ascii="Times New Roman"/>
          <w:sz w:val="24"/>
          <w:szCs w:val="24"/>
        </w:rPr>
        <w:t xml:space="preserve"> Nekretnine u </w:t>
      </w:r>
      <w:r w:rsidR="007961BE" w:rsidRPr="0034333A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34333A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777EAA" w:rsidRPr="0034333A">
        <w:rPr>
          <w:rFonts w:cs="Times New Roman" w:hAnsi="Times New Roman" w:ascii="Times New Roman"/>
          <w:sz w:val="24"/>
          <w:szCs w:val="24"/>
        </w:rPr>
        <w:t>označene u izreci ovog rješenja</w:t>
      </w:r>
      <w:r w:rsidR="00CE7C99" w:rsidRPr="0034333A">
        <w:rPr>
          <w:rFonts w:cs="Times New Roman" w:hAnsi="Times New Roman" w:ascii="Times New Roman"/>
          <w:sz w:val="24"/>
          <w:szCs w:val="24"/>
        </w:rPr>
        <w:t>, zajedno s pokretnom imovinom povezanom s tim nekretninama,</w:t>
      </w:r>
      <w:r w:rsidR="00777EAA" w:rsidRPr="0034333A">
        <w:rPr>
          <w:rFonts w:cs="Times New Roman" w:hAnsi="Times New Roman" w:ascii="Times New Roman"/>
          <w:sz w:val="24"/>
          <w:szCs w:val="24"/>
        </w:rPr>
        <w:t xml:space="preserve"> prodane </w:t>
      </w:r>
      <w:r w:rsidR="000E569D" w:rsidRPr="0034333A">
        <w:rPr>
          <w:rFonts w:cs="Times New Roman" w:hAnsi="Times New Roman" w:ascii="Times New Roman"/>
          <w:sz w:val="24"/>
          <w:szCs w:val="24"/>
        </w:rPr>
        <w:t xml:space="preserve">su u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ovom stečajnom postupku za ukupan iznos od 2.053.980,00 kn. </w:t>
      </w:r>
    </w:p>
    <w:p w:rsidRDefault="00405434" w:rsidP="00CE7C99" w:rsidR="00405434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1E7E" w:rsidP="00387543" w:rsidR="00405434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I</w:t>
      </w:r>
      <w:r w:rsidR="00405434" w:rsidRPr="0034333A">
        <w:rPr>
          <w:rFonts w:cs="Times New Roman" w:hAnsi="Times New Roman" w:ascii="Times New Roman"/>
          <w:sz w:val="24"/>
          <w:szCs w:val="24"/>
        </w:rPr>
        <w:t>z izno</w:t>
      </w:r>
      <w:r w:rsidR="00387543" w:rsidRPr="0034333A">
        <w:rPr>
          <w:rFonts w:cs="Times New Roman" w:hAnsi="Times New Roman" w:ascii="Times New Roman"/>
          <w:sz w:val="24"/>
          <w:szCs w:val="24"/>
        </w:rPr>
        <w:t>sa kupovnine ostvarenog za navedenu  nekretninu</w:t>
      </w:r>
      <w:r w:rsidR="00405434" w:rsidRPr="0034333A">
        <w:rPr>
          <w:rFonts w:cs="Times New Roman" w:hAnsi="Times New Roman" w:ascii="Times New Roman"/>
          <w:sz w:val="24"/>
          <w:szCs w:val="24"/>
        </w:rPr>
        <w:t xml:space="preserve"> bilo je potrebno prije svega namiriti troškove unovčenja i utvrđivanja tražbina 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sukladno odredbi čl. 164. a st. 3. i </w:t>
      </w:r>
      <w:r w:rsidR="00405434" w:rsidRPr="0034333A">
        <w:rPr>
          <w:rFonts w:cs="Times New Roman" w:hAnsi="Times New Roman" w:ascii="Times New Roman"/>
          <w:sz w:val="24"/>
          <w:szCs w:val="24"/>
        </w:rPr>
        <w:t>čl. 170. st. 1. i 2.</w:t>
      </w:r>
      <w:r w:rsidR="00CE7C99" w:rsidRPr="0034333A">
        <w:rPr>
          <w:sz w:val="24"/>
          <w:szCs w:val="24"/>
        </w:rPr>
        <w:t xml:space="preserve"> </w:t>
      </w:r>
      <w:r w:rsidR="00CE7C99" w:rsidRPr="0034333A">
        <w:rPr>
          <w:rFonts w:cs="Times New Roman" w:hAnsi="Times New Roman" w:ascii="Times New Roman"/>
          <w:sz w:val="24"/>
          <w:szCs w:val="24"/>
        </w:rPr>
        <w:t>Stečajnog zakona („Narodne novine" broj 44/96, 29/99, 129/00, 123/03, 82/06, 116/10, 25/12 i 133/12; dalje: SZ)</w:t>
      </w:r>
      <w:r w:rsidR="00405434" w:rsidRPr="0034333A">
        <w:rPr>
          <w:rFonts w:cs="Times New Roman" w:hAnsi="Times New Roman" w:ascii="Times New Roman"/>
          <w:sz w:val="24"/>
          <w:szCs w:val="24"/>
        </w:rPr>
        <w:t xml:space="preserve"> koja se odre</w:t>
      </w:r>
      <w:r w:rsidR="00387543" w:rsidRPr="0034333A">
        <w:rPr>
          <w:rFonts w:cs="Times New Roman" w:hAnsi="Times New Roman" w:ascii="Times New Roman"/>
          <w:sz w:val="24"/>
          <w:szCs w:val="24"/>
        </w:rPr>
        <w:t>d</w:t>
      </w:r>
      <w:r w:rsidR="00405434" w:rsidRPr="0034333A">
        <w:rPr>
          <w:rFonts w:cs="Times New Roman" w:hAnsi="Times New Roman" w:ascii="Times New Roman"/>
          <w:sz w:val="24"/>
          <w:szCs w:val="24"/>
        </w:rPr>
        <w:t>ba u konkretnom slučaju primjen</w:t>
      </w:r>
      <w:r w:rsidR="00387543" w:rsidRPr="0034333A">
        <w:rPr>
          <w:rFonts w:cs="Times New Roman" w:hAnsi="Times New Roman" w:ascii="Times New Roman"/>
          <w:sz w:val="24"/>
          <w:szCs w:val="24"/>
        </w:rPr>
        <w:t>juje sukladno odredbi čl. 441. st. 2. Stečajnog zakona (</w:t>
      </w:r>
      <w:r w:rsidR="00405434" w:rsidRPr="0034333A">
        <w:rPr>
          <w:rFonts w:cs="Times New Roman" w:hAnsi="Times New Roman" w:ascii="Times New Roman"/>
          <w:sz w:val="24"/>
          <w:szCs w:val="24"/>
        </w:rPr>
        <w:t xml:space="preserve">„Narodne novine“ broj 71/15). Naime, nakon što stečajni sudac u stečajnom postupku unovči stvar ili pravo na kojem postoji razlučno pravo upisano u javnoj knjizi, on će iz iznosa ostvarenog prodajom: 1. namiriti troškove unovčenja obračunate prema pravilima iz čl. 170. SZ-a, 2. namiriti tražbine razlučnih vjerovnika prema redoslijedu predviđenom pravilima ovršnog postupka i 3. preostali iznos predati stečajnom upravitelju za namirenje stečajnih vjerovnika (čl. 164. a st. 3. SZ-a).  </w:t>
      </w:r>
    </w:p>
    <w:p w:rsidRDefault="00405434" w:rsidP="00D663FC" w:rsidR="00405434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387543" w:rsidR="00405434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Temeljem odredbe čl. 170. st. 1.</w:t>
      </w:r>
      <w:r w:rsidR="00387543" w:rsidRPr="0034333A">
        <w:rPr>
          <w:rFonts w:cs="Times New Roman" w:hAnsi="Times New Roman" w:ascii="Times New Roman"/>
          <w:sz w:val="24"/>
          <w:szCs w:val="24"/>
        </w:rPr>
        <w:t xml:space="preserve"> SZ-a </w:t>
      </w:r>
      <w:r w:rsidRPr="0034333A">
        <w:rPr>
          <w:rFonts w:cs="Times New Roman" w:hAnsi="Times New Roman" w:ascii="Times New Roman"/>
          <w:sz w:val="24"/>
          <w:szCs w:val="24"/>
        </w:rPr>
        <w:t xml:space="preserve"> troškovi utvrđivanja tražbine određuju se u visini 5% od utrška, te </w:t>
      </w:r>
      <w:r w:rsidR="00387543" w:rsidRPr="0034333A">
        <w:rPr>
          <w:rFonts w:cs="Times New Roman" w:hAnsi="Times New Roman" w:ascii="Times New Roman"/>
          <w:sz w:val="24"/>
          <w:szCs w:val="24"/>
        </w:rPr>
        <w:t xml:space="preserve">za navedenu nekretninu </w:t>
      </w:r>
      <w:r w:rsidRPr="0034333A">
        <w:rPr>
          <w:rFonts w:cs="Times New Roman" w:hAnsi="Times New Roman" w:ascii="Times New Roman"/>
          <w:sz w:val="24"/>
          <w:szCs w:val="24"/>
        </w:rPr>
        <w:t xml:space="preserve">iznose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102.699,00 kn </w:t>
      </w:r>
      <w:r w:rsidR="00387543" w:rsidRPr="0034333A">
        <w:rPr>
          <w:rFonts w:cs="Times New Roman" w:hAnsi="Times New Roman" w:ascii="Times New Roman"/>
          <w:sz w:val="24"/>
          <w:szCs w:val="24"/>
        </w:rPr>
        <w:t>(5% od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 2.053.980,00 kn</w:t>
      </w:r>
      <w:r w:rsidR="00387543" w:rsidRPr="0034333A">
        <w:rPr>
          <w:rFonts w:cs="Times New Roman" w:hAnsi="Times New Roman" w:ascii="Times New Roman"/>
          <w:sz w:val="24"/>
          <w:szCs w:val="24"/>
        </w:rPr>
        <w:t>)</w:t>
      </w:r>
      <w:r w:rsidRPr="0034333A">
        <w:rPr>
          <w:rFonts w:cs="Times New Roman" w:hAnsi="Times New Roman" w:ascii="Times New Roman"/>
          <w:sz w:val="24"/>
          <w:szCs w:val="24"/>
        </w:rPr>
        <w:t>.</w:t>
      </w:r>
    </w:p>
    <w:p w:rsidRDefault="00405434" w:rsidP="00405434" w:rsidR="00405434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771CE4" w:rsidR="00A90E83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Temeljem odredbe čl. 170. st. 2.</w:t>
      </w:r>
      <w:r w:rsidR="00387543" w:rsidRPr="0034333A">
        <w:rPr>
          <w:rFonts w:cs="Times New Roman" w:hAnsi="Times New Roman" w:ascii="Times New Roman"/>
          <w:sz w:val="24"/>
          <w:szCs w:val="24"/>
        </w:rPr>
        <w:t xml:space="preserve"> SZ-a</w:t>
      </w:r>
      <w:r w:rsidRPr="0034333A">
        <w:rPr>
          <w:rFonts w:cs="Times New Roman" w:hAnsi="Times New Roman" w:ascii="Times New Roman"/>
          <w:sz w:val="24"/>
          <w:szCs w:val="24"/>
        </w:rPr>
        <w:t>, u stečajnu masu se trebaju izdvojiti troškovi unovčenja</w:t>
      </w:r>
      <w:r w:rsidR="00591E7E" w:rsidRPr="0034333A">
        <w:rPr>
          <w:rFonts w:cs="Times New Roman" w:hAnsi="Times New Roman" w:ascii="Times New Roman"/>
          <w:sz w:val="24"/>
          <w:szCs w:val="24"/>
        </w:rPr>
        <w:t>. U odnosu na te troškove napominje se da je ovaj sud u cijelos</w:t>
      </w:r>
      <w:r w:rsidR="00CE7C99" w:rsidRPr="0034333A">
        <w:rPr>
          <w:rFonts w:cs="Times New Roman" w:hAnsi="Times New Roman" w:ascii="Times New Roman"/>
          <w:sz w:val="24"/>
          <w:szCs w:val="24"/>
        </w:rPr>
        <w:t>ti prihvatio prijedlog stečajne</w:t>
      </w:r>
      <w:r w:rsidR="00591E7E" w:rsidRPr="0034333A">
        <w:rPr>
          <w:rFonts w:cs="Times New Roman" w:hAnsi="Times New Roman" w:ascii="Times New Roman"/>
          <w:sz w:val="24"/>
          <w:szCs w:val="24"/>
        </w:rPr>
        <w:t xml:space="preserve"> upravit</w:t>
      </w:r>
      <w:r w:rsidR="00CE7C99" w:rsidRPr="0034333A">
        <w:rPr>
          <w:rFonts w:cs="Times New Roman" w:hAnsi="Times New Roman" w:ascii="Times New Roman"/>
          <w:sz w:val="24"/>
          <w:szCs w:val="24"/>
        </w:rPr>
        <w:t>eljice o izdvajanju troškova od 21</w:t>
      </w:r>
      <w:r w:rsidR="00591E7E" w:rsidRPr="0034333A">
        <w:rPr>
          <w:rFonts w:cs="Times New Roman" w:hAnsi="Times New Roman" w:ascii="Times New Roman"/>
          <w:sz w:val="24"/>
          <w:szCs w:val="24"/>
        </w:rPr>
        <w:t>. travnja 2017. jer je navedeni prijedlog sastavlje</w:t>
      </w:r>
      <w:r w:rsidR="00CE7C99" w:rsidRPr="0034333A">
        <w:rPr>
          <w:rFonts w:cs="Times New Roman" w:hAnsi="Times New Roman" w:ascii="Times New Roman"/>
          <w:sz w:val="24"/>
          <w:szCs w:val="24"/>
        </w:rPr>
        <w:t>n u skladu s odredbom čl. 170. s</w:t>
      </w:r>
      <w:r w:rsidR="00591E7E" w:rsidRPr="0034333A">
        <w:rPr>
          <w:rFonts w:cs="Times New Roman" w:hAnsi="Times New Roman" w:ascii="Times New Roman"/>
          <w:sz w:val="24"/>
          <w:szCs w:val="24"/>
        </w:rPr>
        <w:t xml:space="preserve">t. 2. SZ-a i utemeljen  </w:t>
      </w:r>
      <w:r w:rsidR="00387543" w:rsidRPr="0034333A">
        <w:rPr>
          <w:rFonts w:cs="Times New Roman" w:hAnsi="Times New Roman" w:ascii="Times New Roman"/>
          <w:sz w:val="24"/>
          <w:szCs w:val="24"/>
        </w:rPr>
        <w:t xml:space="preserve">na dokumentaciji </w:t>
      </w:r>
      <w:r w:rsidR="00CE7C99" w:rsidRPr="0034333A">
        <w:rPr>
          <w:rFonts w:cs="Times New Roman" w:hAnsi="Times New Roman" w:ascii="Times New Roman"/>
          <w:sz w:val="24"/>
          <w:szCs w:val="24"/>
        </w:rPr>
        <w:t xml:space="preserve">u spisu </w:t>
      </w:r>
      <w:r w:rsidR="00771CE4" w:rsidRPr="0034333A">
        <w:rPr>
          <w:rFonts w:cs="Times New Roman" w:hAnsi="Times New Roman" w:ascii="Times New Roman"/>
          <w:sz w:val="24"/>
          <w:szCs w:val="24"/>
        </w:rPr>
        <w:t xml:space="preserve">i izvješćima stečajne upraviteljice </w:t>
      </w:r>
      <w:r w:rsidR="00387543" w:rsidRPr="0034333A">
        <w:rPr>
          <w:rFonts w:cs="Times New Roman" w:hAnsi="Times New Roman" w:ascii="Times New Roman"/>
          <w:sz w:val="24"/>
          <w:szCs w:val="24"/>
        </w:rPr>
        <w:t>iz ko</w:t>
      </w:r>
      <w:r w:rsidR="00771CE4" w:rsidRPr="0034333A">
        <w:rPr>
          <w:rFonts w:cs="Times New Roman" w:hAnsi="Times New Roman" w:ascii="Times New Roman"/>
          <w:sz w:val="24"/>
          <w:szCs w:val="24"/>
        </w:rPr>
        <w:t>jih</w:t>
      </w:r>
      <w:r w:rsidR="00591E7E" w:rsidRPr="0034333A">
        <w:rPr>
          <w:rFonts w:cs="Times New Roman" w:hAnsi="Times New Roman" w:ascii="Times New Roman"/>
          <w:sz w:val="24"/>
          <w:szCs w:val="24"/>
        </w:rPr>
        <w:t xml:space="preserve"> proizlazi da su troškovi unovčenja iznosili upravo onoliko koliko </w:t>
      </w:r>
      <w:r w:rsidR="00771CE4" w:rsidRPr="0034333A">
        <w:rPr>
          <w:rFonts w:cs="Times New Roman" w:hAnsi="Times New Roman" w:ascii="Times New Roman"/>
          <w:sz w:val="24"/>
          <w:szCs w:val="24"/>
        </w:rPr>
        <w:t>je to navela stečajna</w:t>
      </w:r>
      <w:r w:rsidR="0028368C" w:rsidRPr="0034333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71CE4" w:rsidRPr="0034333A">
        <w:rPr>
          <w:rFonts w:cs="Times New Roman" w:hAnsi="Times New Roman" w:ascii="Times New Roman"/>
          <w:sz w:val="24"/>
          <w:szCs w:val="24"/>
        </w:rPr>
        <w:t>ica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. U tom kontekstu se napominje da </w:t>
      </w:r>
      <w:r w:rsidR="0028368C" w:rsidRPr="0034333A">
        <w:rPr>
          <w:rFonts w:cs="Times New Roman" w:hAnsi="Times New Roman" w:ascii="Times New Roman"/>
          <w:sz w:val="24"/>
          <w:szCs w:val="24"/>
        </w:rPr>
        <w:t xml:space="preserve">ni </w:t>
      </w:r>
      <w:r w:rsidR="00771CE4" w:rsidRPr="0034333A">
        <w:rPr>
          <w:rFonts w:cs="Times New Roman" w:hAnsi="Times New Roman" w:ascii="Times New Roman"/>
          <w:sz w:val="24"/>
          <w:szCs w:val="24"/>
        </w:rPr>
        <w:lastRenderedPageBreak/>
        <w:t xml:space="preserve">vjerovnici (pri čemu se prije svega misli na razlučnog vjerovnika koji će se namiriti iz vrijednosti postignute unovčenjem stečajne mase) </w:t>
      </w:r>
      <w:r w:rsidR="00A90E83" w:rsidRPr="0034333A">
        <w:rPr>
          <w:rFonts w:cs="Times New Roman" w:hAnsi="Times New Roman" w:ascii="Times New Roman"/>
          <w:sz w:val="24"/>
          <w:szCs w:val="24"/>
        </w:rPr>
        <w:t>nisu osporili</w:t>
      </w:r>
      <w:r w:rsidR="00591E7E" w:rsidRPr="0034333A">
        <w:rPr>
          <w:rFonts w:cs="Times New Roman" w:hAnsi="Times New Roman" w:ascii="Times New Roman"/>
          <w:sz w:val="24"/>
          <w:szCs w:val="24"/>
        </w:rPr>
        <w:t xml:space="preserve"> takav način</w:t>
      </w:r>
      <w:r w:rsidR="00771CE4" w:rsidRPr="0034333A">
        <w:rPr>
          <w:rFonts w:cs="Times New Roman" w:hAnsi="Times New Roman" w:ascii="Times New Roman"/>
          <w:sz w:val="24"/>
          <w:szCs w:val="24"/>
        </w:rPr>
        <w:t xml:space="preserve"> obračuna stečajne upraviteljice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 ističući na ročištu održanom radi diobe kupovnine od 11. svibnja 2017. svoju suglasnost s obračunom izvršenim od strane stečajne upraviteljice. </w:t>
      </w:r>
      <w:r w:rsidR="00387543" w:rsidRPr="0034333A">
        <w:rPr>
          <w:rFonts w:cs="Times New Roman" w:hAnsi="Times New Roman" w:ascii="Times New Roman"/>
          <w:sz w:val="24"/>
          <w:szCs w:val="24"/>
        </w:rPr>
        <w:t xml:space="preserve"> Sukladno navedeno</w:t>
      </w:r>
      <w:r w:rsidR="0028368C" w:rsidRPr="0034333A">
        <w:rPr>
          <w:rFonts w:cs="Times New Roman" w:hAnsi="Times New Roman" w:ascii="Times New Roman"/>
          <w:sz w:val="24"/>
          <w:szCs w:val="24"/>
        </w:rPr>
        <w:t>m</w:t>
      </w:r>
      <w:r w:rsidR="00387543" w:rsidRPr="0034333A">
        <w:rPr>
          <w:rFonts w:cs="Times New Roman" w:hAnsi="Times New Roman" w:ascii="Times New Roman"/>
          <w:sz w:val="24"/>
          <w:szCs w:val="24"/>
        </w:rPr>
        <w:t>, troškove unov</w:t>
      </w:r>
      <w:r w:rsidR="00771CE4" w:rsidRPr="0034333A">
        <w:rPr>
          <w:rFonts w:cs="Times New Roman" w:hAnsi="Times New Roman" w:ascii="Times New Roman"/>
          <w:sz w:val="24"/>
          <w:szCs w:val="24"/>
        </w:rPr>
        <w:t>čenja predmetne nekretnine čine</w:t>
      </w:r>
      <w:r w:rsidR="00387543" w:rsidRPr="0034333A">
        <w:rPr>
          <w:rFonts w:cs="Times New Roman" w:hAnsi="Times New Roman" w:ascii="Times New Roman"/>
          <w:sz w:val="24"/>
          <w:szCs w:val="24"/>
        </w:rPr>
        <w:t xml:space="preserve"> t</w:t>
      </w:r>
      <w:r w:rsidR="00771CE4" w:rsidRPr="0034333A">
        <w:rPr>
          <w:rFonts w:cs="Times New Roman" w:hAnsi="Times New Roman" w:ascii="Times New Roman"/>
          <w:sz w:val="24"/>
          <w:szCs w:val="24"/>
        </w:rPr>
        <w:t>roš</w:t>
      </w:r>
      <w:r w:rsidRPr="0034333A">
        <w:rPr>
          <w:rFonts w:cs="Times New Roman" w:hAnsi="Times New Roman" w:ascii="Times New Roman"/>
          <w:sz w:val="24"/>
          <w:szCs w:val="24"/>
        </w:rPr>
        <w:t>k</w:t>
      </w:r>
      <w:r w:rsidR="00771CE4" w:rsidRPr="0034333A">
        <w:rPr>
          <w:rFonts w:cs="Times New Roman" w:hAnsi="Times New Roman" w:ascii="Times New Roman"/>
          <w:sz w:val="24"/>
          <w:szCs w:val="24"/>
        </w:rPr>
        <w:t xml:space="preserve">ovi komunalne naknade za predmetne nekretnine u iznosu od 145.335,92 kn, troškovi legalizacije nezakonito izgrađenih zgrada u iznosu od 591.751,05 kn, stvarni troškovi stečajne upraviteljice u iznosu od 23.252,68 </w:t>
      </w:r>
      <w:r w:rsidR="00A90E83" w:rsidRPr="0034333A">
        <w:rPr>
          <w:rFonts w:cs="Times New Roman" w:hAnsi="Times New Roman" w:ascii="Times New Roman"/>
          <w:sz w:val="24"/>
          <w:szCs w:val="24"/>
        </w:rPr>
        <w:t>kn, troškovi knjigovodstvenog ser</w:t>
      </w:r>
      <w:r w:rsidR="00771CE4" w:rsidRPr="0034333A">
        <w:rPr>
          <w:rFonts w:cs="Times New Roman" w:hAnsi="Times New Roman" w:ascii="Times New Roman"/>
          <w:sz w:val="24"/>
          <w:szCs w:val="24"/>
        </w:rPr>
        <w:t>visa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771CE4" w:rsidRPr="0034333A">
        <w:rPr>
          <w:rFonts w:cs="Times New Roman" w:hAnsi="Times New Roman" w:ascii="Times New Roman"/>
          <w:sz w:val="24"/>
          <w:szCs w:val="24"/>
        </w:rPr>
        <w:t>u iznosu od 3.000,00 kn te troškovi nagrade stečajnoj upraviteljici u iznosu od 186.812,00 kn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90E83" w:rsidP="00771CE4" w:rsidR="00A90E83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0E83" w:rsidP="00771CE4" w:rsidR="00405434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R</w:t>
      </w:r>
      <w:r w:rsidR="0028368C" w:rsidRPr="0034333A">
        <w:rPr>
          <w:rFonts w:cs="Times New Roman" w:hAnsi="Times New Roman" w:ascii="Times New Roman"/>
          <w:sz w:val="24"/>
          <w:szCs w:val="24"/>
        </w:rPr>
        <w:t xml:space="preserve">adi utvrđivanja visine nagrade </w:t>
      </w:r>
      <w:r w:rsidRPr="0034333A">
        <w:rPr>
          <w:rFonts w:cs="Times New Roman" w:hAnsi="Times New Roman" w:ascii="Times New Roman"/>
          <w:sz w:val="24"/>
          <w:szCs w:val="24"/>
        </w:rPr>
        <w:t xml:space="preserve">stečajnoj upraviteljici </w:t>
      </w:r>
      <w:r w:rsidR="0028368C" w:rsidRPr="0034333A">
        <w:rPr>
          <w:rFonts w:cs="Times New Roman" w:hAnsi="Times New Roman" w:ascii="Times New Roman"/>
          <w:sz w:val="24"/>
          <w:szCs w:val="24"/>
        </w:rPr>
        <w:t>sud</w:t>
      </w:r>
      <w:r w:rsidR="00771CE4" w:rsidRPr="0034333A">
        <w:rPr>
          <w:rFonts w:cs="Times New Roman" w:hAnsi="Times New Roman" w:ascii="Times New Roman"/>
          <w:sz w:val="24"/>
          <w:szCs w:val="24"/>
        </w:rPr>
        <w:t xml:space="preserve"> </w:t>
      </w:r>
      <w:r w:rsidR="0028368C" w:rsidRPr="0034333A">
        <w:rPr>
          <w:rFonts w:cs="Times New Roman" w:hAnsi="Times New Roman" w:ascii="Times New Roman"/>
          <w:sz w:val="24"/>
          <w:szCs w:val="24"/>
        </w:rPr>
        <w:t>primijenio odredbe</w:t>
      </w:r>
      <w:r w:rsidR="00405434" w:rsidRPr="0034333A">
        <w:rPr>
          <w:rFonts w:cs="Times New Roman" w:hAnsi="Times New Roman" w:ascii="Times New Roman"/>
          <w:sz w:val="24"/>
          <w:szCs w:val="24"/>
        </w:rPr>
        <w:t xml:space="preserve"> Uredbe o kriterijima i načinu obračuna i plaćanja nagrada stečajnim upraviteljima (</w:t>
      </w:r>
      <w:r w:rsidR="00771CE4" w:rsidRPr="0034333A">
        <w:rPr>
          <w:rFonts w:cs="Times New Roman" w:hAnsi="Times New Roman" w:ascii="Times New Roman"/>
          <w:sz w:val="24"/>
          <w:szCs w:val="24"/>
        </w:rPr>
        <w:t>„Narodne novine“ broj 105/15</w:t>
      </w:r>
      <w:r w:rsidR="00405434" w:rsidRPr="0034333A">
        <w:rPr>
          <w:rFonts w:cs="Times New Roman" w:hAnsi="Times New Roman" w:ascii="Times New Roman"/>
          <w:sz w:val="24"/>
          <w:szCs w:val="24"/>
        </w:rPr>
        <w:t>).</w:t>
      </w:r>
      <w:r w:rsidR="007A4A08" w:rsidRPr="0034333A">
        <w:rPr>
          <w:rFonts w:cs="Times New Roman" w:hAnsi="Times New Roman" w:ascii="Times New Roman"/>
          <w:sz w:val="24"/>
          <w:szCs w:val="24"/>
        </w:rPr>
        <w:t xml:space="preserve"> Navedeno zato jer su predmetne nekretnine unovčene </w:t>
      </w:r>
      <w:r w:rsidR="00771CE4" w:rsidRPr="0034333A">
        <w:rPr>
          <w:rFonts w:cs="Times New Roman" w:hAnsi="Times New Roman" w:ascii="Times New Roman"/>
          <w:sz w:val="24"/>
          <w:szCs w:val="24"/>
        </w:rPr>
        <w:t>nakon stupanja na snagu navedene Uredbe (2. listopada 2015.</w:t>
      </w:r>
      <w:r w:rsidR="0028368C" w:rsidRPr="0034333A">
        <w:rPr>
          <w:rFonts w:cs="Times New Roman" w:hAnsi="Times New Roman" w:ascii="Times New Roman"/>
          <w:sz w:val="24"/>
          <w:szCs w:val="24"/>
        </w:rPr>
        <w:t>).</w:t>
      </w:r>
    </w:p>
    <w:p w:rsidRDefault="007A4A08" w:rsidP="007A4A08" w:rsidR="007A4A08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32EB0" w:rsidP="00932EB0" w:rsidR="00A340CB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Ka</w:t>
      </w:r>
      <w:r w:rsidR="00771CE4" w:rsidRPr="0034333A">
        <w:rPr>
          <w:rFonts w:cs="Times New Roman" w:hAnsi="Times New Roman" w:ascii="Times New Roman"/>
          <w:sz w:val="24"/>
          <w:szCs w:val="24"/>
        </w:rPr>
        <w:t>ko su nekretnine stečajnog dužnika unovčene za iznos od 2.053.980,00 kn, sukladno odredbi čl. 7. Uredbe, stečajna upraviteljica ima pravo na nagradu u visini od 16% na iznos od 100.000,00 kn (16.000,00 kn)</w:t>
      </w:r>
      <w:r w:rsidR="00A340CB" w:rsidRPr="0034333A">
        <w:rPr>
          <w:rFonts w:cs="Times New Roman" w:hAnsi="Times New Roman" w:ascii="Times New Roman"/>
          <w:sz w:val="24"/>
          <w:szCs w:val="24"/>
        </w:rPr>
        <w:t>, 12% na razliku od 100.000,01 kn do 300.000,01 kn (24.000,00 kn), 8 % na razliku od 500.000,01 kn do 1.000.000,00 kn (40.000,00 kn) i 7% na razliku od 1.000.000,01 do 5.000.000,01 kn (73.778,60 kn), što iznosi ukupno 173.778,60 kn neto, odnosno 186.812,00 kn bruto, prema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 izračunu stečajne upravit</w:t>
      </w:r>
      <w:r w:rsidR="00A340CB" w:rsidRPr="0034333A">
        <w:rPr>
          <w:rFonts w:cs="Times New Roman" w:hAnsi="Times New Roman" w:ascii="Times New Roman"/>
          <w:sz w:val="24"/>
          <w:szCs w:val="24"/>
        </w:rPr>
        <w:t>e</w:t>
      </w:r>
      <w:r w:rsidR="00A90E83" w:rsidRPr="0034333A">
        <w:rPr>
          <w:rFonts w:cs="Times New Roman" w:hAnsi="Times New Roman" w:ascii="Times New Roman"/>
          <w:sz w:val="24"/>
          <w:szCs w:val="24"/>
        </w:rPr>
        <w:t>l</w:t>
      </w:r>
      <w:r w:rsidR="00A340CB" w:rsidRPr="0034333A">
        <w:rPr>
          <w:rFonts w:cs="Times New Roman" w:hAnsi="Times New Roman" w:ascii="Times New Roman"/>
          <w:sz w:val="24"/>
          <w:szCs w:val="24"/>
        </w:rPr>
        <w:t>jic</w:t>
      </w:r>
      <w:r w:rsidR="00A90E83" w:rsidRPr="0034333A">
        <w:rPr>
          <w:rFonts w:cs="Times New Roman" w:hAnsi="Times New Roman" w:ascii="Times New Roman"/>
          <w:sz w:val="24"/>
          <w:szCs w:val="24"/>
        </w:rPr>
        <w:t>e</w:t>
      </w:r>
      <w:r w:rsidR="00A340CB" w:rsidRPr="0034333A">
        <w:rPr>
          <w:rFonts w:cs="Times New Roman" w:hAnsi="Times New Roman" w:ascii="Times New Roman"/>
          <w:sz w:val="24"/>
          <w:szCs w:val="24"/>
        </w:rPr>
        <w:t xml:space="preserve"> iz podneska od 21. </w:t>
      </w:r>
      <w:r w:rsidR="00A90E83" w:rsidRPr="0034333A">
        <w:rPr>
          <w:rFonts w:cs="Times New Roman" w:hAnsi="Times New Roman" w:ascii="Times New Roman"/>
          <w:sz w:val="24"/>
          <w:szCs w:val="24"/>
        </w:rPr>
        <w:t>t</w:t>
      </w:r>
      <w:r w:rsidR="00A340CB" w:rsidRPr="0034333A">
        <w:rPr>
          <w:rFonts w:cs="Times New Roman" w:hAnsi="Times New Roman" w:ascii="Times New Roman"/>
          <w:sz w:val="24"/>
          <w:szCs w:val="24"/>
        </w:rPr>
        <w:t xml:space="preserve">ravnja 2017. </w:t>
      </w:r>
    </w:p>
    <w:p w:rsidRDefault="00A340CB" w:rsidP="00932EB0" w:rsidR="00A340CB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84A" w:rsidP="00F6484A" w:rsidR="00F6484A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Dakle, ukupan iznos troškova unovčenja koji tereti predmetnu nekretninu iznosi </w:t>
      </w:r>
      <w:r w:rsidR="00A340CB" w:rsidRPr="0034333A">
        <w:rPr>
          <w:rFonts w:cs="Times New Roman" w:hAnsi="Times New Roman" w:ascii="Times New Roman"/>
          <w:sz w:val="24"/>
          <w:szCs w:val="24"/>
        </w:rPr>
        <w:t xml:space="preserve">950.151,65 kn </w:t>
      </w:r>
      <w:r w:rsidRPr="0034333A">
        <w:rPr>
          <w:rFonts w:cs="Times New Roman" w:hAnsi="Times New Roman" w:ascii="Times New Roman"/>
          <w:sz w:val="24"/>
          <w:szCs w:val="24"/>
        </w:rPr>
        <w:t xml:space="preserve">pa kada se od </w:t>
      </w:r>
      <w:r w:rsidR="00A340CB" w:rsidRPr="0034333A">
        <w:rPr>
          <w:rFonts w:cs="Times New Roman" w:hAnsi="Times New Roman" w:ascii="Times New Roman"/>
          <w:sz w:val="24"/>
          <w:szCs w:val="24"/>
        </w:rPr>
        <w:t>i</w:t>
      </w:r>
      <w:r w:rsidRPr="0034333A">
        <w:rPr>
          <w:rFonts w:cs="Times New Roman" w:hAnsi="Times New Roman" w:ascii="Times New Roman"/>
          <w:sz w:val="24"/>
          <w:szCs w:val="24"/>
        </w:rPr>
        <w:t xml:space="preserve">znosa kupovnine za </w:t>
      </w:r>
      <w:r w:rsidR="00A340CB" w:rsidRPr="0034333A">
        <w:rPr>
          <w:rFonts w:cs="Times New Roman" w:hAnsi="Times New Roman" w:ascii="Times New Roman"/>
          <w:sz w:val="24"/>
          <w:szCs w:val="24"/>
        </w:rPr>
        <w:t>predmetne nekretnine</w:t>
      </w:r>
      <w:r w:rsidRPr="0034333A">
        <w:rPr>
          <w:rFonts w:cs="Times New Roman" w:hAnsi="Times New Roman" w:ascii="Times New Roman"/>
          <w:sz w:val="24"/>
          <w:szCs w:val="24"/>
        </w:rPr>
        <w:t xml:space="preserve"> (</w:t>
      </w:r>
      <w:r w:rsidR="00A340CB" w:rsidRPr="0034333A">
        <w:rPr>
          <w:rFonts w:cs="Times New Roman" w:hAnsi="Times New Roman" w:ascii="Times New Roman"/>
          <w:sz w:val="24"/>
          <w:szCs w:val="24"/>
        </w:rPr>
        <w:t xml:space="preserve">2.053.980,00 </w:t>
      </w:r>
      <w:r w:rsidRPr="0034333A">
        <w:rPr>
          <w:rFonts w:cs="Times New Roman" w:hAnsi="Times New Roman" w:ascii="Times New Roman"/>
          <w:sz w:val="24"/>
          <w:szCs w:val="24"/>
        </w:rPr>
        <w:t>kn) oduzme naveden</w:t>
      </w:r>
      <w:r w:rsidR="00A340CB" w:rsidRPr="0034333A">
        <w:rPr>
          <w:rFonts w:cs="Times New Roman" w:hAnsi="Times New Roman" w:ascii="Times New Roman"/>
          <w:sz w:val="24"/>
          <w:szCs w:val="24"/>
        </w:rPr>
        <w:t>i iznos te iznos od 102.699,00 kn</w:t>
      </w:r>
      <w:r w:rsidRPr="0034333A">
        <w:rPr>
          <w:rFonts w:cs="Times New Roman" w:hAnsi="Times New Roman" w:ascii="Times New Roman"/>
          <w:sz w:val="24"/>
          <w:szCs w:val="24"/>
        </w:rPr>
        <w:t xml:space="preserve"> koji je izdvojen u paušalnom iznosu od 5%  kupoprodajne cijene, za namirenje tražbine razlučnih vjerovnika preostaje iznos od </w:t>
      </w:r>
      <w:r w:rsidR="00A340CB" w:rsidRPr="0034333A">
        <w:rPr>
          <w:rFonts w:cs="Times New Roman" w:hAnsi="Times New Roman" w:ascii="Times New Roman"/>
          <w:sz w:val="24"/>
          <w:szCs w:val="24"/>
        </w:rPr>
        <w:t xml:space="preserve">1.001.129,35 </w:t>
      </w:r>
      <w:r w:rsidR="00994BD2" w:rsidRPr="0034333A">
        <w:rPr>
          <w:rFonts w:cs="Times New Roman" w:hAnsi="Times New Roman" w:ascii="Times New Roman"/>
          <w:sz w:val="24"/>
          <w:szCs w:val="24"/>
        </w:rPr>
        <w:t>kn.</w:t>
      </w:r>
    </w:p>
    <w:p w:rsidRDefault="00FA01A9" w:rsidP="00F6484A" w:rsidR="00FA01A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68C" w:rsidP="00FA01A9" w:rsidR="00FB064D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U</w:t>
      </w:r>
      <w:r w:rsidR="00FA01A9" w:rsidRPr="0034333A">
        <w:rPr>
          <w:rFonts w:cs="Times New Roman" w:hAnsi="Times New Roman" w:ascii="Times New Roman"/>
          <w:sz w:val="24"/>
          <w:szCs w:val="24"/>
        </w:rPr>
        <w:t>vidom u zemlj</w:t>
      </w:r>
      <w:r w:rsidR="00A340CB" w:rsidRPr="0034333A">
        <w:rPr>
          <w:rFonts w:cs="Times New Roman" w:hAnsi="Times New Roman" w:ascii="Times New Roman"/>
          <w:sz w:val="24"/>
          <w:szCs w:val="24"/>
        </w:rPr>
        <w:t>išnoknjižni izvadak za predmetne</w:t>
      </w:r>
      <w:r w:rsidR="00FA01A9" w:rsidRPr="0034333A">
        <w:rPr>
          <w:rFonts w:cs="Times New Roman" w:hAnsi="Times New Roman" w:ascii="Times New Roman"/>
          <w:sz w:val="24"/>
          <w:szCs w:val="24"/>
        </w:rPr>
        <w:t xml:space="preserve"> nekretninu utvrđeno je da je </w:t>
      </w:r>
      <w:r w:rsidR="00A340CB" w:rsidRPr="0034333A">
        <w:rPr>
          <w:rFonts w:cs="Times New Roman" w:hAnsi="Times New Roman" w:ascii="Times New Roman"/>
          <w:sz w:val="24"/>
          <w:szCs w:val="24"/>
        </w:rPr>
        <w:t>HRVATS</w:t>
      </w:r>
      <w:r w:rsidR="00FB064D" w:rsidRPr="0034333A">
        <w:rPr>
          <w:rFonts w:cs="Times New Roman" w:hAnsi="Times New Roman" w:ascii="Times New Roman"/>
          <w:sz w:val="24"/>
          <w:szCs w:val="24"/>
        </w:rPr>
        <w:t>KA BANKA</w:t>
      </w:r>
      <w:r w:rsidR="00A340CB" w:rsidRPr="0034333A">
        <w:rPr>
          <w:rFonts w:cs="Times New Roman" w:hAnsi="Times New Roman" w:ascii="Times New Roman"/>
          <w:sz w:val="24"/>
          <w:szCs w:val="24"/>
        </w:rPr>
        <w:t xml:space="preserve"> ZA OBNOVU I RAZVITAK</w:t>
      </w:r>
      <w:r w:rsidR="00FB064D" w:rsidRPr="0034333A">
        <w:rPr>
          <w:rFonts w:cs="Times New Roman" w:hAnsi="Times New Roman" w:ascii="Times New Roman"/>
          <w:sz w:val="24"/>
          <w:szCs w:val="24"/>
        </w:rPr>
        <w:t xml:space="preserve"> razlučni vjerovnik na predmetnim nekretninama i to prvi u prednosnom redu tako da ima pravo na namirenje iz kupovnine ostvarene prodajom predmetnih nekretnina prije ostalih razlučnih vjerovnika (Republike 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Hrvatske). Nesporno je </w:t>
      </w:r>
      <w:r w:rsidR="00FB064D" w:rsidRPr="0034333A">
        <w:rPr>
          <w:rFonts w:cs="Times New Roman" w:hAnsi="Times New Roman" w:ascii="Times New Roman"/>
          <w:sz w:val="24"/>
          <w:szCs w:val="24"/>
        </w:rPr>
        <w:t xml:space="preserve">da je Hrvatska banka za obnovu i razvitak razlučni vjerovnik i u odnosu na pokretnine koje su prodane zajedno s nekretninama stečajnog dužnika. </w:t>
      </w:r>
    </w:p>
    <w:p w:rsidRDefault="00FB064D" w:rsidP="00FA01A9" w:rsidR="00FB064D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B064D" w:rsidP="00FA01A9" w:rsidR="00FA01A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Kako </w:t>
      </w:r>
      <w:r w:rsidR="00FA01A9" w:rsidRPr="0034333A">
        <w:rPr>
          <w:rFonts w:cs="Times New Roman" w:hAnsi="Times New Roman" w:ascii="Times New Roman"/>
          <w:sz w:val="24"/>
          <w:szCs w:val="24"/>
        </w:rPr>
        <w:t>je</w:t>
      </w:r>
      <w:r w:rsidR="0028368C" w:rsidRPr="0034333A">
        <w:rPr>
          <w:rFonts w:cs="Times New Roman" w:hAnsi="Times New Roman" w:ascii="Times New Roman"/>
          <w:sz w:val="24"/>
          <w:szCs w:val="24"/>
        </w:rPr>
        <w:t xml:space="preserve"> ovaj vjerovnik stekao založno </w:t>
      </w:r>
      <w:r w:rsidR="00FA01A9" w:rsidRPr="0034333A">
        <w:rPr>
          <w:rFonts w:cs="Times New Roman" w:hAnsi="Times New Roman" w:ascii="Times New Roman"/>
          <w:sz w:val="24"/>
          <w:szCs w:val="24"/>
        </w:rPr>
        <w:t>p</w:t>
      </w:r>
      <w:r w:rsidRPr="0034333A">
        <w:rPr>
          <w:rFonts w:cs="Times New Roman" w:hAnsi="Times New Roman" w:ascii="Times New Roman"/>
          <w:sz w:val="24"/>
          <w:szCs w:val="24"/>
        </w:rPr>
        <w:t>ravo na predmetnim</w:t>
      </w:r>
      <w:r w:rsidR="0028368C" w:rsidRPr="0034333A">
        <w:rPr>
          <w:rFonts w:cs="Times New Roman" w:hAnsi="Times New Roman" w:ascii="Times New Roman"/>
          <w:sz w:val="24"/>
          <w:szCs w:val="24"/>
        </w:rPr>
        <w:t xml:space="preserve"> nekre</w:t>
      </w:r>
      <w:r w:rsidR="00FA01A9" w:rsidRPr="0034333A">
        <w:rPr>
          <w:rFonts w:cs="Times New Roman" w:hAnsi="Times New Roman" w:ascii="Times New Roman"/>
          <w:sz w:val="24"/>
          <w:szCs w:val="24"/>
        </w:rPr>
        <w:t>t</w:t>
      </w:r>
      <w:r w:rsidR="0028368C" w:rsidRPr="0034333A">
        <w:rPr>
          <w:rFonts w:cs="Times New Roman" w:hAnsi="Times New Roman" w:ascii="Times New Roman"/>
          <w:sz w:val="24"/>
          <w:szCs w:val="24"/>
        </w:rPr>
        <w:t>n</w:t>
      </w:r>
      <w:r w:rsidRPr="0034333A">
        <w:rPr>
          <w:rFonts w:cs="Times New Roman" w:hAnsi="Times New Roman" w:ascii="Times New Roman"/>
          <w:sz w:val="24"/>
          <w:szCs w:val="24"/>
        </w:rPr>
        <w:t>inama</w:t>
      </w:r>
      <w:r w:rsidR="00FA01A9" w:rsidRPr="0034333A">
        <w:rPr>
          <w:rFonts w:cs="Times New Roman" w:hAnsi="Times New Roman" w:ascii="Times New Roman"/>
          <w:sz w:val="24"/>
          <w:szCs w:val="24"/>
        </w:rPr>
        <w:t xml:space="preserve"> prije </w:t>
      </w:r>
      <w:r w:rsidRPr="0034333A">
        <w:rPr>
          <w:rFonts w:cs="Times New Roman" w:hAnsi="Times New Roman" w:ascii="Times New Roman"/>
          <w:sz w:val="24"/>
          <w:szCs w:val="24"/>
        </w:rPr>
        <w:t xml:space="preserve">založnog </w:t>
      </w:r>
      <w:r w:rsidR="00FA01A9" w:rsidRPr="0034333A">
        <w:rPr>
          <w:rFonts w:cs="Times New Roman" w:hAnsi="Times New Roman" w:ascii="Times New Roman"/>
          <w:sz w:val="24"/>
          <w:szCs w:val="24"/>
        </w:rPr>
        <w:t xml:space="preserve"> vjerovnika</w:t>
      </w:r>
      <w:r w:rsidRPr="0034333A">
        <w:rPr>
          <w:rFonts w:cs="Times New Roman" w:hAnsi="Times New Roman" w:ascii="Times New Roman"/>
          <w:sz w:val="24"/>
          <w:szCs w:val="24"/>
        </w:rPr>
        <w:t xml:space="preserve"> – Republike Hrvatske, </w:t>
      </w:r>
      <w:r w:rsidR="00FA01A9" w:rsidRPr="0034333A">
        <w:rPr>
          <w:rFonts w:cs="Times New Roman" w:hAnsi="Times New Roman" w:ascii="Times New Roman"/>
          <w:sz w:val="24"/>
          <w:szCs w:val="24"/>
        </w:rPr>
        <w:t xml:space="preserve"> iz kupoprodajne cijene ostvar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ene za prodanu imovinu stečajnog dužnika </w:t>
      </w:r>
      <w:r w:rsidR="0028368C" w:rsidRPr="0034333A">
        <w:rPr>
          <w:rFonts w:cs="Times New Roman" w:hAnsi="Times New Roman" w:ascii="Times New Roman"/>
          <w:sz w:val="24"/>
          <w:szCs w:val="24"/>
        </w:rPr>
        <w:t>namir</w:t>
      </w:r>
      <w:r w:rsidR="00FA01A9" w:rsidRPr="0034333A">
        <w:rPr>
          <w:rFonts w:cs="Times New Roman" w:hAnsi="Times New Roman" w:ascii="Times New Roman"/>
          <w:sz w:val="24"/>
          <w:szCs w:val="24"/>
        </w:rPr>
        <w:t>uje se ovaj vjerovnik s</w:t>
      </w:r>
      <w:r w:rsidRPr="0034333A">
        <w:rPr>
          <w:rFonts w:cs="Times New Roman" w:hAnsi="Times New Roman" w:ascii="Times New Roman"/>
          <w:sz w:val="24"/>
          <w:szCs w:val="24"/>
        </w:rPr>
        <w:t>ukladno odredbi čl. 164. a st. 3</w:t>
      </w:r>
      <w:r w:rsidR="00FA01A9" w:rsidRPr="0034333A">
        <w:rPr>
          <w:rFonts w:cs="Times New Roman" w:hAnsi="Times New Roman" w:ascii="Times New Roman"/>
          <w:sz w:val="24"/>
          <w:szCs w:val="24"/>
        </w:rPr>
        <w:t>. SZ-a u vezi s čl. 114. st. 3. Ovršnog zakona („Narodne novine“ broj 112/12, 25/13, 93/14, 55/16</w:t>
      </w:r>
      <w:r w:rsidR="0028368C" w:rsidRPr="0034333A">
        <w:rPr>
          <w:rFonts w:cs="Times New Roman" w:hAnsi="Times New Roman" w:ascii="Times New Roman"/>
          <w:sz w:val="24"/>
          <w:szCs w:val="24"/>
        </w:rPr>
        <w:t>; dalje: OZ</w:t>
      </w:r>
      <w:r w:rsidR="00FA01A9" w:rsidRPr="0034333A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FA01A9" w:rsidP="00FA01A9" w:rsidR="00FA01A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1A9" w:rsidP="00FA01A9" w:rsidR="00FA01A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 xml:space="preserve">Kako tražbina razlučnog vjerovnika </w:t>
      </w:r>
      <w:r w:rsidR="00FB064D" w:rsidRPr="0034333A">
        <w:rPr>
          <w:rFonts w:cs="Times New Roman" w:hAnsi="Times New Roman" w:ascii="Times New Roman"/>
          <w:sz w:val="24"/>
          <w:szCs w:val="24"/>
        </w:rPr>
        <w:t xml:space="preserve">HRVATSKE BANKE ZA OBNOVU I RAZVITAK </w:t>
      </w:r>
      <w:r w:rsidRPr="0034333A">
        <w:rPr>
          <w:rFonts w:cs="Times New Roman" w:hAnsi="Times New Roman" w:ascii="Times New Roman"/>
          <w:sz w:val="24"/>
          <w:szCs w:val="24"/>
        </w:rPr>
        <w:t>sukladno podnesku ovog razlučnog</w:t>
      </w:r>
      <w:r w:rsidR="00FB064D" w:rsidRPr="0034333A">
        <w:rPr>
          <w:rFonts w:cs="Times New Roman" w:hAnsi="Times New Roman" w:ascii="Times New Roman"/>
          <w:sz w:val="24"/>
          <w:szCs w:val="24"/>
        </w:rPr>
        <w:t xml:space="preserve"> vjerovnika od 11. svibnja</w:t>
      </w:r>
      <w:r w:rsidR="0028368C" w:rsidRPr="0034333A">
        <w:rPr>
          <w:rFonts w:cs="Times New Roman" w:hAnsi="Times New Roman" w:ascii="Times New Roman"/>
          <w:sz w:val="24"/>
          <w:szCs w:val="24"/>
        </w:rPr>
        <w:t xml:space="preserve"> 2017. s</w:t>
      </w:r>
      <w:r w:rsidRPr="0034333A">
        <w:rPr>
          <w:rFonts w:cs="Times New Roman" w:hAnsi="Times New Roman" w:ascii="Times New Roman"/>
          <w:sz w:val="24"/>
          <w:szCs w:val="24"/>
        </w:rPr>
        <w:t xml:space="preserve">a stanjem dospjelih obveza iznosi po Ugovoru o kreditu, broj </w:t>
      </w:r>
      <w:r w:rsidR="00FB064D" w:rsidRPr="0034333A">
        <w:rPr>
          <w:rFonts w:cs="Times New Roman" w:hAnsi="Times New Roman" w:ascii="Times New Roman"/>
          <w:sz w:val="24"/>
          <w:szCs w:val="24"/>
        </w:rPr>
        <w:t xml:space="preserve">G-09/07 18.274.792,21 kn, a po Ugovoru o kreditu broj OBS-183/11 8.405.486,78 kn </w:t>
      </w:r>
      <w:r w:rsidRPr="0034333A">
        <w:rPr>
          <w:rFonts w:cs="Times New Roman" w:hAnsi="Times New Roman" w:ascii="Times New Roman"/>
          <w:sz w:val="24"/>
          <w:szCs w:val="24"/>
        </w:rPr>
        <w:t>te uvažavajući oko</w:t>
      </w:r>
      <w:r w:rsidR="0028368C" w:rsidRPr="0034333A">
        <w:rPr>
          <w:rFonts w:cs="Times New Roman" w:hAnsi="Times New Roman" w:ascii="Times New Roman"/>
          <w:sz w:val="24"/>
          <w:szCs w:val="24"/>
        </w:rPr>
        <w:t>ln</w:t>
      </w:r>
      <w:r w:rsidRPr="0034333A">
        <w:rPr>
          <w:rFonts w:cs="Times New Roman" w:hAnsi="Times New Roman" w:ascii="Times New Roman"/>
          <w:sz w:val="24"/>
          <w:szCs w:val="24"/>
        </w:rPr>
        <w:t>o</w:t>
      </w:r>
      <w:r w:rsidR="0028368C" w:rsidRPr="0034333A">
        <w:rPr>
          <w:rFonts w:cs="Times New Roman" w:hAnsi="Times New Roman" w:ascii="Times New Roman"/>
          <w:sz w:val="24"/>
          <w:szCs w:val="24"/>
        </w:rPr>
        <w:t>s</w:t>
      </w:r>
      <w:r w:rsidRPr="0034333A">
        <w:rPr>
          <w:rFonts w:cs="Times New Roman" w:hAnsi="Times New Roman" w:ascii="Times New Roman"/>
          <w:sz w:val="24"/>
          <w:szCs w:val="24"/>
        </w:rPr>
        <w:t xml:space="preserve">t da ovome vjerovniku nitko nije osporio postojanje tražbine, njezinu visinu i red namirenja, iz preostalog iznosa kupoprodajne cijene za ovu nekretninu namiren je vjerovnik </w:t>
      </w:r>
      <w:r w:rsidR="00FB064D" w:rsidRPr="0034333A">
        <w:rPr>
          <w:rFonts w:cs="Times New Roman" w:hAnsi="Times New Roman" w:ascii="Times New Roman"/>
          <w:sz w:val="24"/>
          <w:szCs w:val="24"/>
        </w:rPr>
        <w:t>HRVATSKA BANKA ZA OBNOVU I RAZVITAK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 s iznosom od 1.001.129,35 kn</w:t>
      </w:r>
      <w:r w:rsidRPr="0034333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01A9" w:rsidP="00FA01A9" w:rsidR="00FA01A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1A9" w:rsidP="00352B98" w:rsidR="00FA01A9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lastRenderedPageBreak/>
        <w:t>Slijedom navedenog, primjenom odred</w:t>
      </w:r>
      <w:r w:rsidR="0028368C" w:rsidRPr="0034333A">
        <w:rPr>
          <w:rFonts w:cs="Times New Roman" w:hAnsi="Times New Roman" w:ascii="Times New Roman"/>
          <w:sz w:val="24"/>
          <w:szCs w:val="24"/>
        </w:rPr>
        <w:t>be čl. 164. a st. 2., čl. 170. st. 1. i 2. SZ-a i čl. 114. s</w:t>
      </w:r>
      <w:r w:rsidRPr="0034333A">
        <w:rPr>
          <w:rFonts w:cs="Times New Roman" w:hAnsi="Times New Roman" w:ascii="Times New Roman"/>
          <w:sz w:val="24"/>
          <w:szCs w:val="24"/>
        </w:rPr>
        <w:t xml:space="preserve">t. 3. OZ-a odlučeno je kao u </w:t>
      </w:r>
      <w:r w:rsidR="00A90E83" w:rsidRPr="0034333A">
        <w:rPr>
          <w:rFonts w:cs="Times New Roman" w:hAnsi="Times New Roman" w:ascii="Times New Roman"/>
          <w:sz w:val="24"/>
          <w:szCs w:val="24"/>
        </w:rPr>
        <w:t xml:space="preserve">izreci </w:t>
      </w:r>
      <w:r w:rsidRPr="0034333A">
        <w:rPr>
          <w:rFonts w:cs="Times New Roman" w:hAnsi="Times New Roman" w:ascii="Times New Roman"/>
          <w:sz w:val="24"/>
          <w:szCs w:val="24"/>
        </w:rPr>
        <w:t xml:space="preserve">rješenja. </w:t>
      </w:r>
    </w:p>
    <w:p w:rsidRDefault="00A33FDB" w:rsidP="00FB064D" w:rsidR="00A33FDB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3FDB" w:rsidP="008F54F6" w:rsidR="00A33FDB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Po pravomoćnosti ovog rješenja, izvršit će se isplata sukladno odluci iz točke I</w:t>
      </w:r>
      <w:r w:rsidR="00FB064D" w:rsidRPr="0034333A">
        <w:rPr>
          <w:rFonts w:cs="Times New Roman" w:hAnsi="Times New Roman" w:ascii="Times New Roman"/>
          <w:sz w:val="24"/>
          <w:szCs w:val="24"/>
        </w:rPr>
        <w:t>I.</w:t>
      </w:r>
      <w:r w:rsidRPr="0034333A">
        <w:rPr>
          <w:rFonts w:cs="Times New Roman" w:hAnsi="Times New Roman" w:ascii="Times New Roman"/>
          <w:sz w:val="24"/>
          <w:szCs w:val="24"/>
        </w:rPr>
        <w:t xml:space="preserve"> izreke. </w:t>
      </w:r>
    </w:p>
    <w:p w:rsidRDefault="00A33FDB" w:rsidP="00A33FDB" w:rsidR="00A33FDB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 w:rsidRPr="003433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U Rijeci</w:t>
      </w:r>
      <w:r w:rsidR="00FB064D" w:rsidRPr="0034333A">
        <w:rPr>
          <w:rFonts w:cs="Times New Roman" w:hAnsi="Times New Roman" w:ascii="Times New Roman"/>
          <w:sz w:val="24"/>
          <w:szCs w:val="24"/>
        </w:rPr>
        <w:t xml:space="preserve"> 31</w:t>
      </w:r>
      <w:r w:rsidR="00A33FDB" w:rsidRPr="0034333A">
        <w:rPr>
          <w:rFonts w:cs="Times New Roman" w:hAnsi="Times New Roman" w:ascii="Times New Roman"/>
          <w:sz w:val="24"/>
          <w:szCs w:val="24"/>
        </w:rPr>
        <w:t>. svibnja 2017</w:t>
      </w:r>
      <w:r w:rsidR="00551FE3" w:rsidRPr="0034333A">
        <w:rPr>
          <w:rFonts w:cs="Times New Roman" w:hAnsi="Times New Roman" w:ascii="Times New Roman"/>
          <w:sz w:val="24"/>
          <w:szCs w:val="24"/>
        </w:rPr>
        <w:t>.</w:t>
      </w:r>
    </w:p>
    <w:p w:rsidRDefault="0034333A" w:rsidP="00880E6D" w:rsidR="003433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34333A" w:rsidP="0034333A" w:rsidR="00A30FC7" w:rsidRPr="0034333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A03662" w:rsidRPr="0034333A">
        <w:rPr>
          <w:rFonts w:cs="Times New Roman" w:hAnsi="Times New Roman" w:ascii="Times New Roman"/>
          <w:sz w:val="24"/>
          <w:szCs w:val="24"/>
        </w:rPr>
        <w:t>S</w:t>
      </w:r>
      <w:r w:rsidR="00A30FC7" w:rsidRPr="0034333A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34333A" w:rsidR="00551FE3" w:rsidRPr="0034333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34333A" w:rsidR="00551FE3" w:rsidRPr="003433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333A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33A" w:rsidP="00880E6D" w:rsidR="003433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551FE3" w:rsidR="0056265A" w:rsidRPr="0034333A">
      <w:pPr>
        <w:rPr>
          <w:rFonts w:cs="Times New Roman" w:hAnsi="Times New Roman" w:ascii="Times New Roman"/>
          <w:sz w:val="24"/>
          <w:szCs w:val="24"/>
        </w:rPr>
      </w:pPr>
    </w:p>
    <w:sectPr w:rsidSect="0034333A" w:rsidR="0056265A" w:rsidRPr="0034333A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4C0" w:rsidP="00AF7B5B" w:rsidR="008E64C0">
      <w:pPr>
        <w:spacing w:lineRule="auto" w:line="240" w:after="0"/>
      </w:pPr>
      <w:r>
        <w:separator/>
      </w:r>
    </w:p>
  </w:endnote>
  <w:endnote w:id="0" w:type="continuationSeparator">
    <w:p w:rsidRDefault="008E64C0" w:rsidP="00AF7B5B" w:rsidR="008E64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F3C">
          <w:rPr>
            <w:noProof/>
          </w:rPr>
          <w:t>5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4C0" w:rsidP="00AF7B5B" w:rsidR="008E64C0">
      <w:pPr>
        <w:spacing w:lineRule="auto" w:line="240" w:after="0"/>
      </w:pPr>
      <w:r>
        <w:separator/>
      </w:r>
    </w:p>
  </w:footnote>
  <w:footnote w:id="0" w:type="continuationSeparator">
    <w:p w:rsidRDefault="008E64C0" w:rsidP="00AF7B5B" w:rsidR="008E64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18F" w:rsidP="003A218F" w:rsidR="003A218F" w:rsidRPr="0034333A">
    <w:pPr>
      <w:pStyle w:val="Zaglavlje"/>
      <w:rPr>
        <w:rFonts w:cs="Times New Roman" w:hAnsi="Times New Roman" w:ascii="Times New Roman"/>
        <w:sz w:val="24"/>
        <w:szCs w:val="24"/>
      </w:rPr>
    </w:pPr>
    <w:r w:rsidRPr="0034333A">
      <w:rPr>
        <w:sz w:val="24"/>
        <w:szCs w:val="24"/>
      </w:rPr>
      <w:tab/>
    </w:r>
    <w:r w:rsidRPr="0034333A">
      <w:rPr>
        <w:sz w:val="24"/>
        <w:szCs w:val="24"/>
      </w:rPr>
      <w:tab/>
    </w:r>
    <w:r w:rsidRPr="0034333A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118</w:t>
    </w:r>
    <w:r w:rsidRPr="0034333A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1</w:t>
    </w:r>
    <w:r w:rsidRPr="0034333A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18</w:t>
    </w:r>
    <w:r w:rsidR="009D2B8D">
      <w:rPr>
        <w:rFonts w:cs="Times New Roman" w:hAnsi="Times New Roman" w:ascii="Times New Roman"/>
        <w:sz w:val="24"/>
        <w:szCs w:val="24"/>
      </w:rPr>
      <w:t>4</w:t>
    </w:r>
  </w:p>
  <w:p w:rsidRDefault="003A218F" w:rsidR="003A21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73A" w:rsidP="00C5373A" w:rsidR="00C5373A" w:rsidRPr="00C5373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5373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5373A" w:rsidP="00C5373A" w:rsidR="00C5373A" w:rsidRPr="00C5373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5373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5373A" w:rsidP="00C5373A" w:rsidR="00C5373A" w:rsidRPr="00C5373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5373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5373A" w:rsidP="00C5373A" w:rsidR="00C5373A" w:rsidRPr="00C5373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5373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94F3C"/>
    <w:rsid w:val="0009626F"/>
    <w:rsid w:val="000B052D"/>
    <w:rsid w:val="000E569D"/>
    <w:rsid w:val="000F7403"/>
    <w:rsid w:val="00115CCF"/>
    <w:rsid w:val="001165EE"/>
    <w:rsid w:val="0012301E"/>
    <w:rsid w:val="001339F8"/>
    <w:rsid w:val="00153023"/>
    <w:rsid w:val="001A0261"/>
    <w:rsid w:val="00217BB7"/>
    <w:rsid w:val="0022458F"/>
    <w:rsid w:val="002503D2"/>
    <w:rsid w:val="0028368C"/>
    <w:rsid w:val="00285038"/>
    <w:rsid w:val="00297675"/>
    <w:rsid w:val="002B3206"/>
    <w:rsid w:val="002C081D"/>
    <w:rsid w:val="002D1A74"/>
    <w:rsid w:val="003164E6"/>
    <w:rsid w:val="003235D6"/>
    <w:rsid w:val="00325871"/>
    <w:rsid w:val="003303A4"/>
    <w:rsid w:val="00341B00"/>
    <w:rsid w:val="0034333A"/>
    <w:rsid w:val="00352B98"/>
    <w:rsid w:val="00353373"/>
    <w:rsid w:val="0037061C"/>
    <w:rsid w:val="00372A5F"/>
    <w:rsid w:val="00387543"/>
    <w:rsid w:val="003A218F"/>
    <w:rsid w:val="003B4BD2"/>
    <w:rsid w:val="003E06E1"/>
    <w:rsid w:val="003E06EB"/>
    <w:rsid w:val="003E130A"/>
    <w:rsid w:val="0040162E"/>
    <w:rsid w:val="00405434"/>
    <w:rsid w:val="00471808"/>
    <w:rsid w:val="00472A7D"/>
    <w:rsid w:val="00480392"/>
    <w:rsid w:val="004C446F"/>
    <w:rsid w:val="00500433"/>
    <w:rsid w:val="00551FE3"/>
    <w:rsid w:val="0056265A"/>
    <w:rsid w:val="00567DF5"/>
    <w:rsid w:val="00582710"/>
    <w:rsid w:val="00590E24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C7460"/>
    <w:rsid w:val="006D179B"/>
    <w:rsid w:val="006F33BD"/>
    <w:rsid w:val="006F6EE4"/>
    <w:rsid w:val="00727E25"/>
    <w:rsid w:val="00742311"/>
    <w:rsid w:val="00762F4E"/>
    <w:rsid w:val="00766B1F"/>
    <w:rsid w:val="00771CE4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741F"/>
    <w:rsid w:val="00803A1F"/>
    <w:rsid w:val="00841C68"/>
    <w:rsid w:val="00880E6D"/>
    <w:rsid w:val="0088506D"/>
    <w:rsid w:val="008B6242"/>
    <w:rsid w:val="008E4A6C"/>
    <w:rsid w:val="008E64C0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D2B8D"/>
    <w:rsid w:val="009E6FEF"/>
    <w:rsid w:val="00A014E1"/>
    <w:rsid w:val="00A03662"/>
    <w:rsid w:val="00A054A3"/>
    <w:rsid w:val="00A240B9"/>
    <w:rsid w:val="00A30FC7"/>
    <w:rsid w:val="00A33FDB"/>
    <w:rsid w:val="00A340CB"/>
    <w:rsid w:val="00A34FAA"/>
    <w:rsid w:val="00A43CE2"/>
    <w:rsid w:val="00A4750E"/>
    <w:rsid w:val="00A64876"/>
    <w:rsid w:val="00A90766"/>
    <w:rsid w:val="00A90E83"/>
    <w:rsid w:val="00A91366"/>
    <w:rsid w:val="00A97EEB"/>
    <w:rsid w:val="00AA3DA1"/>
    <w:rsid w:val="00AB4A89"/>
    <w:rsid w:val="00AC3833"/>
    <w:rsid w:val="00AD31CC"/>
    <w:rsid w:val="00AE65F4"/>
    <w:rsid w:val="00AF7B5B"/>
    <w:rsid w:val="00B202D5"/>
    <w:rsid w:val="00B25D79"/>
    <w:rsid w:val="00B32279"/>
    <w:rsid w:val="00B417DE"/>
    <w:rsid w:val="00B80868"/>
    <w:rsid w:val="00BD5F1E"/>
    <w:rsid w:val="00BE7373"/>
    <w:rsid w:val="00C02D4E"/>
    <w:rsid w:val="00C129C3"/>
    <w:rsid w:val="00C14BEA"/>
    <w:rsid w:val="00C34499"/>
    <w:rsid w:val="00C5373A"/>
    <w:rsid w:val="00C91F26"/>
    <w:rsid w:val="00CC1AB6"/>
    <w:rsid w:val="00CE6B51"/>
    <w:rsid w:val="00CE7C99"/>
    <w:rsid w:val="00D024D0"/>
    <w:rsid w:val="00D60C97"/>
    <w:rsid w:val="00D63939"/>
    <w:rsid w:val="00D663FC"/>
    <w:rsid w:val="00DA2B39"/>
    <w:rsid w:val="00DB0B8D"/>
    <w:rsid w:val="00DC7D69"/>
    <w:rsid w:val="00DD1B28"/>
    <w:rsid w:val="00E34DBF"/>
    <w:rsid w:val="00E66A01"/>
    <w:rsid w:val="00E7226E"/>
    <w:rsid w:val="00EA0A86"/>
    <w:rsid w:val="00EC00DB"/>
    <w:rsid w:val="00ED510F"/>
    <w:rsid w:val="00EF3B95"/>
    <w:rsid w:val="00F04FA3"/>
    <w:rsid w:val="00F111B3"/>
    <w:rsid w:val="00F224E6"/>
    <w:rsid w:val="00F22520"/>
    <w:rsid w:val="00F46EB7"/>
    <w:rsid w:val="00F5369C"/>
    <w:rsid w:val="00F6484A"/>
    <w:rsid w:val="00F73EC2"/>
    <w:rsid w:val="00FA01A9"/>
    <w:rsid w:val="00FB064D"/>
    <w:rsid w:val="00FB33F0"/>
    <w:rsid w:val="00FB4FC6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94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F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94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F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5</properties:Pages>
  <properties:Words>1780</properties:Words>
  <properties:Characters>9987</properties:Characters>
  <properties:Lines>220</properties:Lines>
  <properties:Paragraphs>73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2017-05-31T12:54:00Z</dcterms:created>
  <dc:creator>wsadmin</dc:creator>
  <cp:lastModifiedBy>Renata Valić</cp:lastModifiedBy>
  <cp:lastPrinted>2015-05-21T09:58:00Z</cp:lastPrinted>
  <dcterms:modified xmlns:xsi="http://www.w3.org/2001/XMLSchema-instance" xsi:type="dcterms:W3CDTF">2017-06-02T07:24:00Z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