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d4eb" w14:paraId="224d4eb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5F2998" w:rsidR="005F2998" w:rsidRPr="009E5A40">
      <w:pPr>
        <w:pStyle w:val="Naslov1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184943">
        <w:rPr>
          <w:rFonts w:cs="Times New Roman" w:hAnsi="Times New Roman" w:ascii="Times New Roman"/>
          <w:sz w:val="22"/>
          <w:szCs w:val="22"/>
        </w:rPr>
        <w:t>508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184943">
        <w:rPr>
          <w:rFonts w:cs="Times New Roman" w:hAnsi="Times New Roman" w:ascii="Times New Roman"/>
          <w:sz w:val="22"/>
          <w:szCs w:val="22"/>
        </w:rPr>
        <w:t>3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BF0406">
        <w:rPr>
          <w:rFonts w:cs="Times New Roman" w:hAnsi="Times New Roman" w:ascii="Times New Roman"/>
          <w:sz w:val="22"/>
          <w:szCs w:val="22"/>
        </w:rPr>
        <w:t>149</w:t>
      </w:r>
    </w:p>
    <w:p w:rsidRDefault="005F2998" w:rsidP="005F2998" w:rsidR="005F2998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5F2998" w:rsidR="00C15A22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184943" w:rsidRPr="00184943">
        <w:rPr>
          <w:sz w:val="22"/>
          <w:szCs w:val="22"/>
        </w:rPr>
        <w:t>POLAR SECURITY – BARBIR društvo s ograničenom odgovornošću za zaštitarsku djelatnost i trgovinu „u stečaju“, Ploče, Dalmatinska bb, MBS: 090004417, OIB: 29814278369, zastupano po stečajnom upravitelju Ivanki Sušić iz Dubrovnika</w:t>
      </w:r>
      <w:r w:rsidR="00F05C65" w:rsidRPr="00881E11">
        <w:rPr>
          <w:sz w:val="22"/>
          <w:szCs w:val="22"/>
        </w:rPr>
        <w:t>,</w:t>
      </w:r>
      <w:r w:rsidR="007458AE" w:rsidRPr="008D240E">
        <w:rPr>
          <w:sz w:val="22"/>
          <w:szCs w:val="22"/>
        </w:rPr>
        <w:t xml:space="preserve"> </w:t>
      </w:r>
      <w:r w:rsidR="001417E7">
        <w:rPr>
          <w:sz w:val="22"/>
          <w:szCs w:val="22"/>
        </w:rPr>
        <w:t xml:space="preserve">izvan ročišta, </w:t>
      </w:r>
      <w:r w:rsidR="00C15A22" w:rsidRPr="008D240E">
        <w:rPr>
          <w:sz w:val="22"/>
          <w:szCs w:val="22"/>
        </w:rPr>
        <w:t xml:space="preserve">dana </w:t>
      </w:r>
      <w:r w:rsidR="005474A8">
        <w:rPr>
          <w:sz w:val="22"/>
          <w:szCs w:val="22"/>
        </w:rPr>
        <w:t>2</w:t>
      </w:r>
      <w:r w:rsidR="00184943">
        <w:rPr>
          <w:sz w:val="22"/>
          <w:szCs w:val="22"/>
        </w:rPr>
        <w:t>8</w:t>
      </w:r>
      <w:r w:rsidR="00C15A22" w:rsidRPr="008D240E">
        <w:rPr>
          <w:sz w:val="22"/>
          <w:szCs w:val="22"/>
        </w:rPr>
        <w:t xml:space="preserve">. </w:t>
      </w:r>
      <w:r w:rsidR="005D1246">
        <w:rPr>
          <w:sz w:val="22"/>
          <w:szCs w:val="22"/>
        </w:rPr>
        <w:t>prosinca</w:t>
      </w:r>
      <w:r w:rsidR="00E026BA" w:rsidRPr="008D240E">
        <w:rPr>
          <w:sz w:val="22"/>
          <w:szCs w:val="22"/>
        </w:rPr>
        <w:t xml:space="preserve"> 2</w:t>
      </w:r>
      <w:r w:rsidR="00C15A22" w:rsidRPr="008D240E">
        <w:rPr>
          <w:sz w:val="22"/>
          <w:szCs w:val="22"/>
        </w:rPr>
        <w:t>01</w:t>
      </w:r>
      <w:r w:rsidR="001417E7">
        <w:rPr>
          <w:sz w:val="22"/>
          <w:szCs w:val="22"/>
        </w:rPr>
        <w:t>6</w:t>
      </w:r>
      <w:r w:rsidR="00C15A22" w:rsidRPr="008D240E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76712B" w:rsidR="00B70BE0" w:rsidRPr="00B70BE0">
      <w:pPr>
        <w:ind w:hanging="705" w:left="705"/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  <w:t xml:space="preserve">Daje se suglasnost stečajnom upravitelju </w:t>
      </w:r>
      <w:r w:rsidR="003755D0">
        <w:rPr>
          <w:sz w:val="22"/>
          <w:szCs w:val="22"/>
        </w:rPr>
        <w:t>n</w:t>
      </w:r>
      <w:r w:rsidRPr="00DC3650">
        <w:rPr>
          <w:sz w:val="22"/>
          <w:szCs w:val="22"/>
        </w:rPr>
        <w:t xml:space="preserve">a </w:t>
      </w:r>
      <w:r w:rsidR="00E84D19" w:rsidRPr="00DC3650">
        <w:rPr>
          <w:sz w:val="22"/>
          <w:szCs w:val="22"/>
        </w:rPr>
        <w:t>završn</w:t>
      </w:r>
      <w:r w:rsidR="0076712B">
        <w:rPr>
          <w:sz w:val="22"/>
          <w:szCs w:val="22"/>
        </w:rPr>
        <w:t>i</w:t>
      </w:r>
      <w:r w:rsidR="00E84D19" w:rsidRPr="00DC3650">
        <w:rPr>
          <w:sz w:val="22"/>
          <w:szCs w:val="22"/>
        </w:rPr>
        <w:t xml:space="preserve"> diobn</w:t>
      </w:r>
      <w:r w:rsidR="0076712B">
        <w:rPr>
          <w:sz w:val="22"/>
          <w:szCs w:val="22"/>
        </w:rPr>
        <w:t>i</w:t>
      </w:r>
      <w:r w:rsidR="00E84D19" w:rsidRPr="00DC3650">
        <w:rPr>
          <w:sz w:val="22"/>
          <w:szCs w:val="22"/>
        </w:rPr>
        <w:t xml:space="preserve"> popis</w:t>
      </w:r>
      <w:r w:rsidR="00E84D19">
        <w:rPr>
          <w:sz w:val="22"/>
          <w:szCs w:val="22"/>
        </w:rPr>
        <w:t xml:space="preserve"> </w:t>
      </w:r>
      <w:r w:rsidR="0076712B">
        <w:rPr>
          <w:sz w:val="22"/>
          <w:szCs w:val="22"/>
        </w:rPr>
        <w:t>dostavljen</w:t>
      </w:r>
      <w:r w:rsidR="003755D0">
        <w:rPr>
          <w:sz w:val="22"/>
          <w:szCs w:val="22"/>
        </w:rPr>
        <w:t xml:space="preserve"> spis </w:t>
      </w:r>
      <w:r w:rsidR="0076712B">
        <w:rPr>
          <w:sz w:val="22"/>
          <w:szCs w:val="22"/>
        </w:rPr>
        <w:t>nadnevka 27</w:t>
      </w:r>
      <w:r w:rsidR="00874FE2">
        <w:rPr>
          <w:sz w:val="22"/>
          <w:szCs w:val="22"/>
        </w:rPr>
        <w:t xml:space="preserve">. </w:t>
      </w:r>
      <w:r w:rsidR="00115876">
        <w:rPr>
          <w:sz w:val="22"/>
          <w:szCs w:val="22"/>
        </w:rPr>
        <w:t>prosinca</w:t>
      </w:r>
      <w:r w:rsidR="00874FE2">
        <w:rPr>
          <w:sz w:val="22"/>
          <w:szCs w:val="22"/>
        </w:rPr>
        <w:t xml:space="preserve"> 2016. godine</w:t>
      </w:r>
      <w:r w:rsidR="00B70BE0" w:rsidRPr="00B70BE0">
        <w:rPr>
          <w:sz w:val="22"/>
          <w:szCs w:val="22"/>
        </w:rPr>
        <w:t>.</w:t>
      </w:r>
    </w:p>
    <w:p w:rsidRDefault="00B810F0" w:rsidP="00B810F0" w:rsidR="00B810F0" w:rsidRPr="00BF0406">
      <w:pPr>
        <w:ind w:hanging="705" w:left="705"/>
        <w:jc w:val="both"/>
        <w:rPr>
          <w:sz w:val="16"/>
          <w:szCs w:val="16"/>
        </w:rPr>
      </w:pPr>
    </w:p>
    <w:p w:rsidRDefault="00B810F0" w:rsidP="00E84D19" w:rsidR="00ED5A33">
      <w:pPr>
        <w:ind w:hanging="705" w:left="705"/>
        <w:jc w:val="both"/>
        <w:rPr>
          <w:sz w:val="22"/>
          <w:szCs w:val="22"/>
        </w:rPr>
      </w:pPr>
      <w:r w:rsidRPr="00B810F0">
        <w:rPr>
          <w:b/>
          <w:sz w:val="22"/>
          <w:szCs w:val="22"/>
        </w:rPr>
        <w:t>II.</w:t>
      </w:r>
      <w:r w:rsidRPr="00B810F0">
        <w:rPr>
          <w:b/>
          <w:sz w:val="22"/>
          <w:szCs w:val="22"/>
        </w:rPr>
        <w:tab/>
      </w:r>
      <w:r w:rsidR="00ED5A33" w:rsidRPr="009355B3">
        <w:rPr>
          <w:b/>
          <w:sz w:val="22"/>
          <w:szCs w:val="22"/>
        </w:rPr>
        <w:tab/>
      </w:r>
      <w:r w:rsidR="00ED5A33" w:rsidRPr="009355B3">
        <w:rPr>
          <w:sz w:val="22"/>
          <w:szCs w:val="22"/>
        </w:rPr>
        <w:t xml:space="preserve">Određuje se završno ročište za </w:t>
      </w:r>
      <w:r w:rsidR="000F64D0">
        <w:rPr>
          <w:b/>
          <w:bCs/>
          <w:sz w:val="22"/>
          <w:szCs w:val="22"/>
        </w:rPr>
        <w:t xml:space="preserve">dan </w:t>
      </w:r>
      <w:r w:rsidR="007716BE">
        <w:rPr>
          <w:b/>
          <w:bCs/>
          <w:sz w:val="22"/>
          <w:szCs w:val="22"/>
        </w:rPr>
        <w:t>31</w:t>
      </w:r>
      <w:r w:rsidR="0086682C">
        <w:rPr>
          <w:b/>
          <w:bCs/>
          <w:sz w:val="22"/>
          <w:szCs w:val="22"/>
        </w:rPr>
        <w:t xml:space="preserve">. </w:t>
      </w:r>
      <w:r w:rsidR="007716BE">
        <w:rPr>
          <w:b/>
          <w:bCs/>
          <w:sz w:val="22"/>
          <w:szCs w:val="22"/>
        </w:rPr>
        <w:t>siječnja</w:t>
      </w:r>
      <w:r w:rsidR="00ED5A33" w:rsidRPr="00F04FE6">
        <w:rPr>
          <w:b/>
          <w:bCs/>
          <w:sz w:val="22"/>
          <w:szCs w:val="22"/>
        </w:rPr>
        <w:t xml:space="preserve"> 201</w:t>
      </w:r>
      <w:r w:rsidR="00CE5C30">
        <w:rPr>
          <w:b/>
          <w:bCs/>
          <w:sz w:val="22"/>
          <w:szCs w:val="22"/>
        </w:rPr>
        <w:t>7</w:t>
      </w:r>
      <w:r w:rsidR="00ED5A33" w:rsidRPr="00F04FE6">
        <w:rPr>
          <w:b/>
          <w:bCs/>
          <w:sz w:val="22"/>
          <w:szCs w:val="22"/>
        </w:rPr>
        <w:t xml:space="preserve">. godine u </w:t>
      </w:r>
      <w:r w:rsidR="0021319E">
        <w:rPr>
          <w:b/>
          <w:bCs/>
          <w:sz w:val="22"/>
          <w:szCs w:val="22"/>
        </w:rPr>
        <w:t>11</w:t>
      </w:r>
      <w:r w:rsidR="00CF1E56">
        <w:rPr>
          <w:b/>
          <w:bCs/>
          <w:sz w:val="22"/>
          <w:szCs w:val="22"/>
        </w:rPr>
        <w:t>,</w:t>
      </w:r>
      <w:r w:rsidR="007716BE">
        <w:rPr>
          <w:b/>
          <w:bCs/>
          <w:sz w:val="22"/>
          <w:szCs w:val="22"/>
        </w:rPr>
        <w:t>3</w:t>
      </w:r>
      <w:r w:rsidR="00ED5A33" w:rsidRPr="00F04FE6">
        <w:rPr>
          <w:b/>
          <w:bCs/>
          <w:sz w:val="22"/>
          <w:szCs w:val="22"/>
        </w:rPr>
        <w:t>0 sati</w:t>
      </w:r>
      <w:r w:rsidR="00ED5A33" w:rsidRPr="00940ED8">
        <w:rPr>
          <w:sz w:val="22"/>
          <w:szCs w:val="22"/>
        </w:rPr>
        <w:t xml:space="preserve"> u prostorijama ovog suda u Dubrovniku, Dr. Ante Starčevića 23, sudnica br. </w:t>
      </w:r>
      <w:r w:rsidR="00E6108D">
        <w:rPr>
          <w:sz w:val="22"/>
          <w:szCs w:val="22"/>
        </w:rPr>
        <w:t>1</w:t>
      </w:r>
      <w:r w:rsidR="00ED5A33" w:rsidRPr="00940ED8">
        <w:rPr>
          <w:sz w:val="22"/>
          <w:szCs w:val="22"/>
        </w:rPr>
        <w:t>, na</w:t>
      </w:r>
      <w:r w:rsidR="00ED5A33"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na završni diobni popis, </w:t>
      </w:r>
      <w:r w:rsidR="00294348">
        <w:rPr>
          <w:sz w:val="22"/>
          <w:szCs w:val="22"/>
        </w:rPr>
        <w:t xml:space="preserve">te </w:t>
      </w:r>
      <w:r w:rsidR="00ED5A33" w:rsidRPr="009355B3">
        <w:rPr>
          <w:sz w:val="22"/>
          <w:szCs w:val="22"/>
        </w:rPr>
        <w:t>donijeti druge odluke od značaja za stečajnu masu.</w:t>
      </w:r>
    </w:p>
    <w:p w:rsidRDefault="008542DE" w:rsidP="00E84D19" w:rsidR="008542DE" w:rsidRPr="00BF0406">
      <w:pPr>
        <w:ind w:hanging="705" w:left="705"/>
        <w:jc w:val="both"/>
        <w:rPr>
          <w:sz w:val="16"/>
          <w:szCs w:val="16"/>
        </w:rPr>
      </w:pPr>
    </w:p>
    <w:p w:rsidRDefault="009D69CC" w:rsidP="00ED5A33" w:rsidR="009D69CC" w:rsidRPr="00BF0406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neposredno ovom sudu </w:t>
      </w:r>
      <w:r w:rsidR="0021319E">
        <w:rPr>
          <w:sz w:val="22"/>
          <w:szCs w:val="22"/>
        </w:rPr>
        <w:t>2</w:t>
      </w:r>
      <w:r w:rsidR="007716BE">
        <w:rPr>
          <w:sz w:val="22"/>
          <w:szCs w:val="22"/>
        </w:rPr>
        <w:t>7</w:t>
      </w:r>
      <w:r w:rsidR="003964AE" w:rsidRPr="00D7579B">
        <w:rPr>
          <w:sz w:val="22"/>
          <w:szCs w:val="22"/>
        </w:rPr>
        <w:t xml:space="preserve">. </w:t>
      </w:r>
      <w:r w:rsidR="00CE5C30">
        <w:rPr>
          <w:sz w:val="22"/>
          <w:szCs w:val="22"/>
        </w:rPr>
        <w:t>pro</w:t>
      </w:r>
      <w:r w:rsidR="002F39C4">
        <w:rPr>
          <w:sz w:val="22"/>
          <w:szCs w:val="22"/>
        </w:rPr>
        <w:t>s</w:t>
      </w:r>
      <w:r w:rsidR="00CE5C30">
        <w:rPr>
          <w:sz w:val="22"/>
          <w:szCs w:val="22"/>
        </w:rPr>
        <w:t>inca</w:t>
      </w:r>
      <w:r w:rsidR="00653E9F">
        <w:rPr>
          <w:sz w:val="22"/>
          <w:szCs w:val="22"/>
        </w:rPr>
        <w:t xml:space="preserve"> </w:t>
      </w:r>
      <w:r w:rsidR="003964AE" w:rsidRPr="00D7579B">
        <w:rPr>
          <w:sz w:val="22"/>
          <w:szCs w:val="22"/>
        </w:rPr>
        <w:t>201</w:t>
      </w:r>
      <w:r w:rsidR="00DB2845">
        <w:rPr>
          <w:sz w:val="22"/>
          <w:szCs w:val="22"/>
        </w:rPr>
        <w:t>6</w:t>
      </w:r>
      <w:r w:rsidR="003964AE" w:rsidRPr="00D7579B">
        <w:rPr>
          <w:sz w:val="22"/>
          <w:szCs w:val="22"/>
        </w:rPr>
        <w:t xml:space="preserve">. godine predložio održati završno ročište, te </w:t>
      </w:r>
      <w:r w:rsidR="007716BE">
        <w:rPr>
          <w:sz w:val="22"/>
          <w:szCs w:val="22"/>
        </w:rPr>
        <w:t>dostavio završni diobni popis</w:t>
      </w:r>
      <w:r w:rsidR="0021319E">
        <w:rPr>
          <w:sz w:val="22"/>
          <w:szCs w:val="22"/>
        </w:rPr>
        <w:t xml:space="preserve"> </w:t>
      </w:r>
      <w:r w:rsidR="00430B62" w:rsidRPr="00D7579B">
        <w:rPr>
          <w:sz w:val="22"/>
          <w:szCs w:val="22"/>
        </w:rPr>
        <w:t xml:space="preserve">(list  spisa </w:t>
      </w:r>
      <w:r w:rsidR="007716BE">
        <w:rPr>
          <w:sz w:val="22"/>
          <w:szCs w:val="22"/>
        </w:rPr>
        <w:t>361-372</w:t>
      </w:r>
      <w:r w:rsidR="00430B62" w:rsidRPr="00D7579B">
        <w:rPr>
          <w:sz w:val="22"/>
          <w:szCs w:val="22"/>
        </w:rPr>
        <w:t>)</w:t>
      </w:r>
      <w:r w:rsidR="0041169A" w:rsidRPr="00D7579B">
        <w:rPr>
          <w:sz w:val="22"/>
          <w:szCs w:val="22"/>
        </w:rPr>
        <w:t>.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F27381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 xml:space="preserve">Temeljem čl. </w:t>
      </w:r>
      <w:r w:rsidR="0003015A">
        <w:rPr>
          <w:sz w:val="22"/>
          <w:szCs w:val="22"/>
        </w:rPr>
        <w:t>193</w:t>
      </w:r>
      <w:r w:rsidRPr="00E448C8">
        <w:rPr>
          <w:sz w:val="22"/>
          <w:szCs w:val="22"/>
        </w:rPr>
        <w:t xml:space="preserve">. </w:t>
      </w:r>
      <w:r w:rsidR="0003015A" w:rsidRPr="0003015A">
        <w:rPr>
          <w:sz w:val="22"/>
          <w:szCs w:val="22"/>
        </w:rPr>
        <w:t>Stečajnog zakona (NN 44/96, 29/99, 129/00, 123/03, 197/03, 88/06, 116/10, 25/12, 133/12, 45/13, dalje u tekstu: SZ)</w:t>
      </w:r>
      <w:r w:rsidR="0003015A">
        <w:rPr>
          <w:sz w:val="22"/>
          <w:szCs w:val="22"/>
        </w:rPr>
        <w:t xml:space="preserve"> koji se u ovom postupku primjenjuje</w:t>
      </w:r>
      <w:r w:rsidR="00C24815">
        <w:rPr>
          <w:sz w:val="22"/>
          <w:szCs w:val="22"/>
        </w:rPr>
        <w:t xml:space="preserve">, </w:t>
      </w:r>
      <w:r>
        <w:rPr>
          <w:sz w:val="22"/>
          <w:szCs w:val="22"/>
        </w:rPr>
        <w:t>prigodom davanja suglasnosti za završnu diobu stečajni sudac određuje završno ročište vjerovnika na kojem se raspravlja o završnom računu stečajnog upravitelja</w:t>
      </w:r>
      <w:r w:rsidR="00F27381">
        <w:rPr>
          <w:sz w:val="22"/>
          <w:szCs w:val="22"/>
        </w:rPr>
        <w:t>,</w:t>
      </w:r>
      <w:r>
        <w:rPr>
          <w:sz w:val="22"/>
          <w:szCs w:val="22"/>
        </w:rPr>
        <w:t xml:space="preserve"> podn</w:t>
      </w:r>
      <w:r w:rsidR="00CF7A5E">
        <w:rPr>
          <w:sz w:val="22"/>
          <w:szCs w:val="22"/>
        </w:rPr>
        <w:t>o</w:t>
      </w:r>
      <w:r>
        <w:rPr>
          <w:sz w:val="22"/>
          <w:szCs w:val="22"/>
        </w:rPr>
        <w:t>se prigovori na završni diobni popis</w:t>
      </w:r>
      <w:r w:rsidR="00F27381">
        <w:rPr>
          <w:sz w:val="22"/>
          <w:szCs w:val="22"/>
        </w:rPr>
        <w:t xml:space="preserve"> i vjerovnici odlučuju o neunovčivim predmetima stečajne mase.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71103A" w:rsidR="0071103A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>
        <w:rPr>
          <w:sz w:val="22"/>
          <w:szCs w:val="22"/>
        </w:rPr>
        <w:t xml:space="preserve">Kako nije imao posebno opravdanog razloga za uskratu, </w:t>
      </w:r>
      <w:r w:rsidRPr="00E448C8">
        <w:rPr>
          <w:sz w:val="22"/>
          <w:szCs w:val="22"/>
        </w:rPr>
        <w:t>stečajni sudac</w:t>
      </w:r>
      <w:r>
        <w:rPr>
          <w:sz w:val="22"/>
          <w:szCs w:val="22"/>
        </w:rPr>
        <w:t xml:space="preserve"> je</w:t>
      </w:r>
      <w:r w:rsidRPr="00E448C8">
        <w:rPr>
          <w:sz w:val="22"/>
          <w:szCs w:val="22"/>
        </w:rPr>
        <w:t xml:space="preserve"> sukladno </w:t>
      </w:r>
      <w:r>
        <w:rPr>
          <w:sz w:val="22"/>
          <w:szCs w:val="22"/>
        </w:rPr>
        <w:t xml:space="preserve">dostavljenom </w:t>
      </w:r>
      <w:r w:rsidR="00B15E0B">
        <w:rPr>
          <w:sz w:val="22"/>
          <w:szCs w:val="22"/>
        </w:rPr>
        <w:t xml:space="preserve">završnom </w:t>
      </w:r>
      <w:r>
        <w:rPr>
          <w:sz w:val="22"/>
          <w:szCs w:val="22"/>
        </w:rPr>
        <w:t>diobnom popisu</w:t>
      </w:r>
      <w:r w:rsidRPr="00E448C8">
        <w:rPr>
          <w:sz w:val="22"/>
          <w:szCs w:val="22"/>
        </w:rPr>
        <w:t xml:space="preserve"> stečajnog upravitelja dao suglasnost</w:t>
      </w:r>
      <w:r w:rsidR="003C6B9F">
        <w:rPr>
          <w:sz w:val="22"/>
          <w:szCs w:val="22"/>
        </w:rPr>
        <w:t>.</w:t>
      </w:r>
      <w:r w:rsidR="00CF3D22">
        <w:rPr>
          <w:sz w:val="22"/>
          <w:szCs w:val="22"/>
        </w:rPr>
        <w:t xml:space="preserve"> </w:t>
      </w:r>
      <w:r w:rsidR="0071103A" w:rsidRPr="0071103A">
        <w:rPr>
          <w:sz w:val="22"/>
          <w:szCs w:val="22"/>
        </w:rPr>
        <w:t xml:space="preserve">Prigovori na  završnu diobu mogu se dati </w:t>
      </w:r>
      <w:r w:rsidR="004F12DF">
        <w:rPr>
          <w:sz w:val="22"/>
          <w:szCs w:val="22"/>
        </w:rPr>
        <w:t>do zaključenja završnog ročišta</w:t>
      </w:r>
      <w:r w:rsidR="0071103A" w:rsidRPr="0071103A">
        <w:rPr>
          <w:sz w:val="22"/>
          <w:szCs w:val="22"/>
        </w:rPr>
        <w:t xml:space="preserve">. </w:t>
      </w:r>
    </w:p>
    <w:p w:rsidRDefault="005D54EF" w:rsidP="0071103A" w:rsidR="005D54EF" w:rsidRPr="00060302">
      <w:pPr>
        <w:jc w:val="both"/>
        <w:rPr>
          <w:sz w:val="16"/>
          <w:szCs w:val="16"/>
        </w:rPr>
      </w:pPr>
    </w:p>
    <w:p w:rsidRDefault="005D54EF" w:rsidP="0071103A" w:rsidR="00825A4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 svom izvješću (list spisa </w:t>
      </w:r>
      <w:r w:rsidR="00825A46">
        <w:rPr>
          <w:sz w:val="22"/>
          <w:szCs w:val="22"/>
        </w:rPr>
        <w:t>362-365</w:t>
      </w:r>
      <w:r w:rsidR="008542DE">
        <w:rPr>
          <w:sz w:val="22"/>
          <w:szCs w:val="22"/>
        </w:rPr>
        <w:t>)</w:t>
      </w:r>
      <w:r>
        <w:rPr>
          <w:sz w:val="22"/>
          <w:szCs w:val="22"/>
        </w:rPr>
        <w:t xml:space="preserve"> stečajni upravitelj navodi </w:t>
      </w:r>
      <w:r w:rsidR="00825A46">
        <w:rPr>
          <w:sz w:val="22"/>
          <w:szCs w:val="22"/>
        </w:rPr>
        <w:t>da postoje postupci pred nadležnim tijelima koji još nisu okončani, pa predlaže dati suglasnost za izdavanje punomoćni odvjetnicima za zastupanje stečajne mase u tim postupcima.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>Radi izloženog, na temelju spomenutih propisa, odlučeno je kao u izreci.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060302">
        <w:rPr>
          <w:b/>
          <w:sz w:val="22"/>
          <w:szCs w:val="22"/>
        </w:rPr>
        <w:t>2</w:t>
      </w:r>
      <w:r w:rsidR="00825A46">
        <w:rPr>
          <w:b/>
          <w:sz w:val="22"/>
          <w:szCs w:val="22"/>
        </w:rPr>
        <w:t>8</w:t>
      </w:r>
      <w:r w:rsidR="0086682C">
        <w:rPr>
          <w:b/>
          <w:sz w:val="22"/>
          <w:szCs w:val="22"/>
        </w:rPr>
        <w:t xml:space="preserve">. </w:t>
      </w:r>
      <w:r w:rsidR="002875DF">
        <w:rPr>
          <w:b/>
          <w:sz w:val="22"/>
          <w:szCs w:val="22"/>
        </w:rPr>
        <w:t>prosinca</w:t>
      </w:r>
      <w:r w:rsidR="00190E49" w:rsidRPr="00190E49">
        <w:rPr>
          <w:b/>
          <w:sz w:val="22"/>
          <w:szCs w:val="22"/>
        </w:rPr>
        <w:t xml:space="preserve"> 201</w:t>
      </w:r>
      <w:r w:rsidR="0086682C">
        <w:rPr>
          <w:b/>
          <w:sz w:val="22"/>
          <w:szCs w:val="22"/>
        </w:rPr>
        <w:t>6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2875DF" w:rsidP="002875DF" w:rsidR="002875DF" w:rsidRPr="002875DF">
      <w:pPr>
        <w:jc w:val="both"/>
        <w:rPr>
          <w:sz w:val="22"/>
          <w:szCs w:val="22"/>
        </w:rPr>
      </w:pPr>
      <w:r w:rsidRPr="002875DF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5DF">
          <w:rPr>
            <w:sz w:val="22"/>
            <w:szCs w:val="22"/>
          </w:rPr>
          <w:t>11. st</w:t>
        </w:r>
      </w:smartTag>
      <w:r w:rsidRPr="002875DF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5DF">
          <w:rPr>
            <w:sz w:val="22"/>
            <w:szCs w:val="22"/>
          </w:rPr>
          <w:t>4. OZ</w:t>
        </w:r>
      </w:smartTag>
      <w:r w:rsidRPr="002875DF">
        <w:rPr>
          <w:sz w:val="22"/>
          <w:szCs w:val="22"/>
        </w:rPr>
        <w:t>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060302">
        <w:rPr>
          <w:sz w:val="22"/>
          <w:szCs w:val="22"/>
        </w:rPr>
        <w:t>2</w:t>
      </w:r>
      <w:r w:rsidR="00825A46">
        <w:rPr>
          <w:sz w:val="22"/>
          <w:szCs w:val="22"/>
        </w:rPr>
        <w:t>8</w:t>
      </w:r>
      <w:r w:rsidRPr="00E635A3">
        <w:rPr>
          <w:sz w:val="22"/>
          <w:szCs w:val="22"/>
        </w:rPr>
        <w:t>.</w:t>
      </w:r>
      <w:r w:rsidR="002875DF">
        <w:rPr>
          <w:sz w:val="22"/>
          <w:szCs w:val="22"/>
        </w:rPr>
        <w:t>12</w:t>
      </w:r>
      <w:r w:rsidRPr="00E635A3">
        <w:rPr>
          <w:sz w:val="22"/>
          <w:szCs w:val="22"/>
        </w:rPr>
        <w:t>.201</w:t>
      </w:r>
      <w:r w:rsidR="0086682C">
        <w:rPr>
          <w:sz w:val="22"/>
          <w:szCs w:val="22"/>
        </w:rPr>
        <w:t>6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BF0406" w:rsidR="006E462A" w:rsidRPr="0015535E">
      <w:headerReference w:type="even" r:id="rId13"/>
      <w:headerReference w:type="default" r:id="rId14"/>
      <w:pgSz w:h="16838" w:w="11906"/>
      <w:pgMar w:gutter="0" w:footer="720" w:header="720" w:left="1797" w:bottom="70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E22ED4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 xml:space="preserve">Posl. br. 6-St. </w:t>
    </w:r>
    <w:r w:rsidR="00825A46">
      <w:rPr>
        <w:b/>
        <w:bCs/>
        <w:sz w:val="22"/>
        <w:szCs w:val="22"/>
      </w:rPr>
      <w:t>508</w:t>
    </w:r>
    <w:r w:rsidR="00BE14E2">
      <w:rPr>
        <w:b/>
        <w:bCs/>
        <w:sz w:val="22"/>
        <w:szCs w:val="22"/>
      </w:rPr>
      <w:t>/201</w:t>
    </w:r>
    <w:r w:rsidR="00825A46">
      <w:rPr>
        <w:b/>
        <w:bCs/>
        <w:sz w:val="22"/>
        <w:szCs w:val="22"/>
      </w:rPr>
      <w:t>3</w:t>
    </w:r>
    <w:r w:rsidRPr="007C1FE6">
      <w:rPr>
        <w:b/>
        <w:bCs/>
        <w:sz w:val="22"/>
        <w:szCs w:val="22"/>
      </w:rPr>
      <w:t>-</w:t>
    </w:r>
    <w:r w:rsidR="00825A46">
      <w:rPr>
        <w:b/>
        <w:bCs/>
        <w:sz w:val="22"/>
        <w:szCs w:val="22"/>
      </w:rPr>
      <w:t>14</w:t>
    </w:r>
    <w:r w:rsidR="00BF0406">
      <w:rPr>
        <w:b/>
        <w:bCs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784F"/>
    <w:rsid w:val="00060302"/>
    <w:rsid w:val="00062DCF"/>
    <w:rsid w:val="00063242"/>
    <w:rsid w:val="00064E57"/>
    <w:rsid w:val="00073AF6"/>
    <w:rsid w:val="00075B6B"/>
    <w:rsid w:val="000B3478"/>
    <w:rsid w:val="000C53DA"/>
    <w:rsid w:val="000F2392"/>
    <w:rsid w:val="000F33EE"/>
    <w:rsid w:val="000F64D0"/>
    <w:rsid w:val="00105FEC"/>
    <w:rsid w:val="00107936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90E49"/>
    <w:rsid w:val="001A66AE"/>
    <w:rsid w:val="001B14F0"/>
    <w:rsid w:val="001B3E78"/>
    <w:rsid w:val="001B4361"/>
    <w:rsid w:val="001C0F81"/>
    <w:rsid w:val="001C12D2"/>
    <w:rsid w:val="001C6AD2"/>
    <w:rsid w:val="001D050B"/>
    <w:rsid w:val="001D7717"/>
    <w:rsid w:val="001E05E8"/>
    <w:rsid w:val="001F266E"/>
    <w:rsid w:val="001F5524"/>
    <w:rsid w:val="0021319E"/>
    <w:rsid w:val="00213378"/>
    <w:rsid w:val="00232AF0"/>
    <w:rsid w:val="00241DC7"/>
    <w:rsid w:val="00241FF9"/>
    <w:rsid w:val="00252727"/>
    <w:rsid w:val="00255B89"/>
    <w:rsid w:val="0027349C"/>
    <w:rsid w:val="002750E1"/>
    <w:rsid w:val="002854D0"/>
    <w:rsid w:val="00287129"/>
    <w:rsid w:val="002875DF"/>
    <w:rsid w:val="002918C0"/>
    <w:rsid w:val="00294348"/>
    <w:rsid w:val="002A062D"/>
    <w:rsid w:val="002D515D"/>
    <w:rsid w:val="002E39A6"/>
    <w:rsid w:val="002F1AE4"/>
    <w:rsid w:val="002F39C4"/>
    <w:rsid w:val="00312F3F"/>
    <w:rsid w:val="00316876"/>
    <w:rsid w:val="00320035"/>
    <w:rsid w:val="0032078F"/>
    <w:rsid w:val="00331AD9"/>
    <w:rsid w:val="00332239"/>
    <w:rsid w:val="00332DE0"/>
    <w:rsid w:val="003356EA"/>
    <w:rsid w:val="0034146D"/>
    <w:rsid w:val="00370A2A"/>
    <w:rsid w:val="003755D0"/>
    <w:rsid w:val="00386A35"/>
    <w:rsid w:val="003964AE"/>
    <w:rsid w:val="003A1CC2"/>
    <w:rsid w:val="003C656B"/>
    <w:rsid w:val="003C6B9F"/>
    <w:rsid w:val="003C727D"/>
    <w:rsid w:val="003F2396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6024"/>
    <w:rsid w:val="00461D43"/>
    <w:rsid w:val="00476859"/>
    <w:rsid w:val="0048431B"/>
    <w:rsid w:val="004A2645"/>
    <w:rsid w:val="004A5A9A"/>
    <w:rsid w:val="004B2109"/>
    <w:rsid w:val="004B522D"/>
    <w:rsid w:val="004D1B5C"/>
    <w:rsid w:val="004F12DF"/>
    <w:rsid w:val="0050127F"/>
    <w:rsid w:val="005121AC"/>
    <w:rsid w:val="00521B93"/>
    <w:rsid w:val="005418D9"/>
    <w:rsid w:val="005474A8"/>
    <w:rsid w:val="005525BB"/>
    <w:rsid w:val="0055693B"/>
    <w:rsid w:val="005663A0"/>
    <w:rsid w:val="00570D4B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601367"/>
    <w:rsid w:val="006035C0"/>
    <w:rsid w:val="00612C69"/>
    <w:rsid w:val="00621E09"/>
    <w:rsid w:val="00622143"/>
    <w:rsid w:val="0063094D"/>
    <w:rsid w:val="00634063"/>
    <w:rsid w:val="00636D61"/>
    <w:rsid w:val="00653E9F"/>
    <w:rsid w:val="00655689"/>
    <w:rsid w:val="00691AE4"/>
    <w:rsid w:val="00694B45"/>
    <w:rsid w:val="006A1F4E"/>
    <w:rsid w:val="006B7AE6"/>
    <w:rsid w:val="006C21BE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621A4"/>
    <w:rsid w:val="0076712B"/>
    <w:rsid w:val="007716BE"/>
    <w:rsid w:val="00782893"/>
    <w:rsid w:val="007921DB"/>
    <w:rsid w:val="007A59AB"/>
    <w:rsid w:val="007B6140"/>
    <w:rsid w:val="007C1FE6"/>
    <w:rsid w:val="007C275F"/>
    <w:rsid w:val="007E31FC"/>
    <w:rsid w:val="007F01FC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97B76"/>
    <w:rsid w:val="008B7A64"/>
    <w:rsid w:val="008C234D"/>
    <w:rsid w:val="008C68B8"/>
    <w:rsid w:val="008D240E"/>
    <w:rsid w:val="008D7EA9"/>
    <w:rsid w:val="008F33B5"/>
    <w:rsid w:val="00911C92"/>
    <w:rsid w:val="009154DF"/>
    <w:rsid w:val="00923731"/>
    <w:rsid w:val="009258F2"/>
    <w:rsid w:val="00932C19"/>
    <w:rsid w:val="009406E1"/>
    <w:rsid w:val="00960197"/>
    <w:rsid w:val="00972963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5D55"/>
    <w:rsid w:val="00BB5F01"/>
    <w:rsid w:val="00BC619F"/>
    <w:rsid w:val="00BD7680"/>
    <w:rsid w:val="00BE14E2"/>
    <w:rsid w:val="00BF0406"/>
    <w:rsid w:val="00C01F57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52A99"/>
    <w:rsid w:val="00C52C9B"/>
    <w:rsid w:val="00C572E8"/>
    <w:rsid w:val="00C73392"/>
    <w:rsid w:val="00C807FB"/>
    <w:rsid w:val="00C8388D"/>
    <w:rsid w:val="00CA2605"/>
    <w:rsid w:val="00CB053B"/>
    <w:rsid w:val="00CB05E7"/>
    <w:rsid w:val="00CB509A"/>
    <w:rsid w:val="00CD713B"/>
    <w:rsid w:val="00CD73A3"/>
    <w:rsid w:val="00CD7839"/>
    <w:rsid w:val="00CE04EC"/>
    <w:rsid w:val="00CE5C30"/>
    <w:rsid w:val="00CE7A86"/>
    <w:rsid w:val="00CF1E56"/>
    <w:rsid w:val="00CF3D22"/>
    <w:rsid w:val="00CF7A5E"/>
    <w:rsid w:val="00D049DE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B2845"/>
    <w:rsid w:val="00DC2E79"/>
    <w:rsid w:val="00DC3650"/>
    <w:rsid w:val="00DC4443"/>
    <w:rsid w:val="00DC564C"/>
    <w:rsid w:val="00DD02AE"/>
    <w:rsid w:val="00DD24A5"/>
    <w:rsid w:val="00DE22DF"/>
    <w:rsid w:val="00DF435C"/>
    <w:rsid w:val="00E026BA"/>
    <w:rsid w:val="00E22ED4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1CD5"/>
    <w:rsid w:val="00EB5E96"/>
    <w:rsid w:val="00EB675F"/>
    <w:rsid w:val="00EC3C61"/>
    <w:rsid w:val="00EC4360"/>
    <w:rsid w:val="00EC5FE5"/>
    <w:rsid w:val="00ED5A33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3324"/>
    <w:rsid w:val="00F700D4"/>
    <w:rsid w:val="00F80DDC"/>
    <w:rsid w:val="00FB73B6"/>
    <w:rsid w:val="00FD2D12"/>
    <w:rsid w:val="00FD59FE"/>
    <w:rsid w:val="00FD5F90"/>
    <w:rsid w:val="00FE3190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ED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ED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ED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ED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ED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ED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ED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ED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Podnositelj radnik</izvorni_sadrzaj>
    <derivirana_varijabla naziv="DomainObject.Predmet.Opis_1">Podnositelj 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 SECURITY-BARBIR društvo s ograničenom odgovornošću za zaštitarsku djelatnost i trgovinu</izvorni_sadrzaj>
    <derivirana_varijabla naziv="DomainObject.Predmet.ProtustrankaFormated_1">  POLAR SECURITY-BARBIR društvo s ograničenom odgovornošću za zaštitarsku djelatnost i trgovinu</derivirana_varijabla>
  </DomainObject.Predmet.ProtustrankaFormated>
  <DomainObject.Predmet.ProtustrankaFormatedOIB>
    <izvorni_sadrzaj>  POLAR SECURITY-BARBIR društvo s ograničenom odgovornošću za zaštitarsku djelatnost i trgovinu, OIB 29814278369</izvorni_sadrzaj>
    <derivirana_varijabla naziv="DomainObject.Predmet.ProtustrankaFormatedOIB_1">  POLAR SECURITY-BARBIR društvo s ograničenom odgovornošću za zaštitarsku djelatnost i trgovinu, OIB 29814278369</derivirana_varijabla>
  </DomainObject.Predmet.ProtustrankaFormatedOIB>
  <DomainObject.Predmet.ProtustrankaFormatedWithAdress>
    <izvorni_sadrzaj> POLAR SECURITY-BARBIR društvo s ograničenom odgovornošću za zaštitarsku djelatnost i trgovinu, Dalmatinska/bb, Ploče</izvorni_sadrzaj>
    <derivirana_varijabla naziv="DomainObject.Predmet.ProtustrankaFormatedWithAdress_1"> POLAR SECURITY-BARBIR društvo s ograničenom odgovornošću za zaštitarsku djelatnost i trgovinu, Dalmatinska/bb, Ploče</derivirana_varijabla>
  </DomainObject.Predmet.ProtustrankaFormatedWithAdress>
  <DomainObject.Predmet.ProtustrankaFormatedWithAdressOIB>
    <izvorni_sadrzaj> POLAR SECURITY-BARBIR društvo s ograničenom odgovornošću za zaštitarsku djelatnost i trgovinu, OIB 29814278369, Dalmatinska/bb, Ploče</izvorni_sadrzaj>
    <derivirana_varijabla naziv="DomainObject.Predmet.ProtustrankaFormatedWithAdressOIB_1"> POLAR SECURITY-BARBIR društvo s ograničenom odgovornošću za zaštitarsku djelatnost i trgovinu, OIB 29814278369, Dalmatinska/bb, Ploče</derivirana_varijabla>
  </DomainObject.Predmet.ProtustrankaFormatedWithAdressOIB>
  <DomainObject.Predmet.ProtustrankaWithAdress>
    <izvorni_sadrzaj>POLAR SECURITY-BARBIR društvo s ograničenom odgovornošću za zaštitarsku djelatnost i trgovinu Dalmatinska/bb, Ploče</izvorni_sadrzaj>
    <derivirana_varijabla naziv="DomainObject.Predmet.ProtustrankaWithAdress_1">POLAR SECURITY-BARBIR društvo s ograničenom odgovornošću za zaštitarsku djelatnost i trgovinu Dalmatinska/bb, Ploče</derivirana_varijabla>
  </DomainObject.Predmet.ProtustrankaWithAdress>
  <DomainObject.Predmet.ProtustrankaWithAdressOIB>
    <izvorni_sadrzaj>POLAR SECURITY-BARBIR društvo s ograničenom odgovornošću za zaštitarsku djelatnost i trgovinu, OIB 29814278369, Dalmatinska/bb, Ploče</izvorni_sadrzaj>
    <derivirana_varijabla naziv="DomainObject.Predmet.ProtustrankaWithAdressOIB_1">POLAR SECURITY-BARBIR društvo s ograničenom odgovornošću za zaštitarsku djelatnost i trgovinu, OIB 29814278369, Dalmatinska/bb, Ploče</derivirana_varijabla>
  </DomainObject.Predmet.ProtustrankaWithAdressOIB>
  <DomainObject.Predmet.ProtustrankaNazivFormated>
    <izvorni_sadrzaj>POLAR SECURITY-BARBIR društvo s ograničenom odgovornošću za zaštitarsku djelatnost i trgovinu</izvorni_sadrzaj>
    <derivirana_varijabla naziv="DomainObject.Predmet.ProtustrankaNazivFormated_1">POLAR SECURITY-BARBIR društvo s ograničenom odgovornošću za zaštitarsku djelatnost i trgovinu</derivirana_varijabla>
  </DomainObject.Predmet.ProtustrankaNazivFormated>
  <DomainObject.Predmet.ProtustrankaNazivFormatedOIB>
    <izvorni_sadrzaj>POLAR SECURITY-BARBIR društvo s ograničenom odgovornošću za zaštitarsku djelatnost i trgovinu, OIB 29814278369</izvorni_sadrzaj>
    <derivirana_varijabla naziv="DomainObject.Predmet.ProtustrankaNazivFormatedOIB_1">POLAR SECURITY-BARBIR društvo s ograničenom odgovornošću za zaštitarsku djelatnost i trgovinu, OIB 29814278369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STANIĆ</izvorni_sadrzaj>
    <derivirana_varijabla naziv="DomainObject.Predmet.StrankaFormated_1">  DANIEL STANIĆ</derivirana_varijabla>
  </DomainObject.Predmet.StrankaFormated>
  <DomainObject.Predmet.StrankaFormatedOIB>
    <izvorni_sadrzaj>  DANIEL STANIĆ, OIB 20700696146</izvorni_sadrzaj>
    <derivirana_varijabla naziv="DomainObject.Predmet.StrankaFormatedOIB_1">  DANIEL STANIĆ, OIB 20700696146</derivirana_varijabla>
  </DomainObject.Predmet.StrankaFormatedOIB>
  <DomainObject.Predmet.StrankaFormatedWithAdress>
    <izvorni_sadrzaj> DANIEL STANIĆ, Branitelja Dubrovnika 31, 20000 Dubrovnik</izvorni_sadrzaj>
    <derivirana_varijabla naziv="DomainObject.Predmet.StrankaFormatedWithAdress_1"> DANIEL STANIĆ, Branitelja Dubrovnika 31, 20000 Dubrovnik</derivirana_varijabla>
  </DomainObject.Predmet.StrankaFormatedWithAdress>
  <DomainObject.Predmet.StrankaFormatedWithAdressOIB>
    <izvorni_sadrzaj> DANIEL STANIĆ, OIB 20700696146, Branitelja Dubrovnika 31, 20000 Dubrovnik</izvorni_sadrzaj>
    <derivirana_varijabla naziv="DomainObject.Predmet.StrankaFormatedWithAdressOIB_1"> DANIEL STANIĆ, OIB 20700696146, Branitelja Dubrovnika 31, 20000 Dubrovnik</derivirana_varijabla>
  </DomainObject.Predmet.StrankaFormatedWithAdressOIB>
  <DomainObject.Predmet.StrankaWithAdress>
    <izvorni_sadrzaj>DANIEL STANIĆ Branitelja Dubrovnika 31,20000 Dubrovnik</izvorni_sadrzaj>
    <derivirana_varijabla naziv="DomainObject.Predmet.StrankaWithAdress_1">DANIEL STANIĆ Branitelja Dubrovnika 31,20000 Dubrovnik</derivirana_varijabla>
  </DomainObject.Predmet.StrankaWithAdress>
  <DomainObject.Predmet.StrankaWithAdressOIB>
    <izvorni_sadrzaj>DANIEL STANIĆ, OIB 20700696146, Branitelja Dubrovnika 31,20000 Dubrovnik</izvorni_sadrzaj>
    <derivirana_varijabla naziv="DomainObject.Predmet.StrankaWithAdressOIB_1">DANIEL STANIĆ, OIB 20700696146, Branitelja Dubrovnika 31,20000 Dubrovnik</derivirana_varijabla>
  </DomainObject.Predmet.StrankaWithAdressOIB>
  <DomainObject.Predmet.StrankaNazivFormated>
    <izvorni_sadrzaj>DANIEL STANIĆ</izvorni_sadrzaj>
    <derivirana_varijabla naziv="DomainObject.Predmet.StrankaNazivFormated_1">DANIEL STANIĆ</derivirana_varijabla>
  </DomainObject.Predmet.StrankaNazivFormated>
  <DomainObject.Predmet.StrankaNazivFormatedOIB>
    <izvorni_sadrzaj>DANIEL STANIĆ, OIB 20700696146</izvorni_sadrzaj>
    <derivirana_varijabla naziv="DomainObject.Predmet.StrankaNazivFormatedOIB_1">DANIEL STANIĆ, OIB 20700696146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DANIEL STANIĆ</item>
    </izvorni_sadrzaj>
    <derivirana_varijabla naziv="DomainObject.Predmet.StrankaListFormated_1">
      <item>DANIEL STANIĆ</item>
    </derivirana_varijabla>
  </DomainObject.Predmet.StrankaListFormated>
  <DomainObject.Predmet.StrankaListFormatedOIB>
    <izvorni_sadrzaj>
      <item>DANIEL STANIĆ, OIB 20700696146</item>
    </izvorni_sadrzaj>
    <derivirana_varijabla naziv="DomainObject.Predmet.StrankaListFormatedOIB_1">
      <item>DANIEL STANIĆ, OIB 20700696146</item>
    </derivirana_varijabla>
  </DomainObject.Predmet.StrankaListFormatedOIB>
  <DomainObject.Predmet.StrankaListFormatedWithAdress>
    <izvorni_sadrzaj>
      <item>DANIEL STANIĆ, Branitelja Dubrovnika 31, 20000 Dubrovnik</item>
    </izvorni_sadrzaj>
    <derivirana_varijabla naziv="DomainObject.Predmet.StrankaListFormatedWithAdress_1">
      <item>DANIEL STANIĆ, Branitelja Dubrovnika 31, 20000 Dubrovnik</item>
    </derivirana_varijabla>
  </DomainObject.Predmet.StrankaListFormatedWithAdress>
  <DomainObject.Predmet.StrankaListFormatedWithAdressOIB>
    <izvorni_sadrzaj>
      <item>DANIEL STANIĆ, OIB 20700696146, Branitelja Dubrovnika 31, 20000 Dubrovnik</item>
    </izvorni_sadrzaj>
    <derivirana_varijabla naziv="DomainObject.Predmet.StrankaListFormatedWithAdressOIB_1">
      <item>DANIEL STANIĆ, OIB 20700696146, Branitelja Dubrovnika 31, 20000 Dubrovnik</item>
    </derivirana_varijabla>
  </DomainObject.Predmet.StrankaListFormatedWithAdressOIB>
  <DomainObject.Predmet.StrankaListNazivFormated>
    <izvorni_sadrzaj>
      <item>DANIEL STANIĆ</item>
    </izvorni_sadrzaj>
    <derivirana_varijabla naziv="DomainObject.Predmet.StrankaListNazivFormated_1">
      <item>DANIEL STANIĆ</item>
    </derivirana_varijabla>
  </DomainObject.Predmet.StrankaListNazivFormated>
  <DomainObject.Predmet.StrankaListNazivFormatedOIB>
    <izvorni_sadrzaj>
      <item>DANIEL STANIĆ, OIB 20700696146</item>
    </izvorni_sadrzaj>
    <derivirana_varijabla naziv="DomainObject.Predmet.StrankaListNazivFormatedOIB_1">
      <item>DANIEL STANIĆ, OIB 20700696146</item>
    </derivirana_varijabla>
  </DomainObject.Predmet.StrankaListNazivFormatedOIB>
  <DomainObject.Predmet.ProtuStrankaListFormated>
    <izvorni_sadrzaj>
      <item>POLAR SECURITY-BARBIR društvo s ograničenom odgovornošću za zaštitarsku djelatnost i trgovinu</item>
    </izvorni_sadrzaj>
    <derivirana_varijabla naziv="DomainObject.Predmet.ProtuStrankaListFormated_1">
      <item>POLAR SECURITY-BARBIR društvo s ograničenom odgovornošću za zaštitarsku djelatnost i trgovinu</item>
    </derivirana_varijabla>
  </DomainObject.Predmet.ProtuStrankaListFormated>
  <DomainObject.Predmet.ProtuStrankaListFormatedOIB>
    <izvorni_sadrzaj>
      <item>POLAR SECURITY-BARBIR društvo s ograničenom odgovornošću za zaštitarsku djelatnost i trgovinu, OIB 29814278369</item>
    </izvorni_sadrzaj>
    <derivirana_varijabla naziv="DomainObject.Predmet.ProtuStrankaListFormatedOIB_1">
      <item>POLAR SECURITY-BARBIR društvo s ograničenom odgovornošću za zaštitarsku djelatnost i trgovinu, OIB 29814278369</item>
    </derivirana_varijabla>
  </DomainObject.Predmet.ProtuStrankaListFormatedOIB>
  <DomainObject.Predmet.ProtuStrankaListFormatedWithAdress>
    <izvorni_sadrzaj>
      <item>POLAR SECURITY-BARBIR društvo s ograničenom odgovornošću za zaštitarsku djelatnost i trgovinu, Dalmatinska/bb, Ploče</item>
    </izvorni_sadrzaj>
    <derivirana_varijabla naziv="DomainObject.Predmet.ProtuStrankaListFormatedWithAdress_1">
      <item>POLAR SECURITY-BARBIR društvo s ograničenom odgovornošću za zaštitarsku djelatnost i trgovinu, Dalmatinska/bb, Ploče</item>
    </derivirana_varijabla>
  </DomainObject.Predmet.ProtuStrankaListFormatedWithAdress>
  <DomainObject.Predmet.ProtuStrankaListFormatedWithAdressOIB>
    <izvorni_sadrzaj>
      <item>POLAR SECURITY-BARBIR društvo s ograničenom odgovornošću za zaštitarsku djelatnost i trgovinu, OIB 29814278369, Dalmatinska/bb, Ploče</item>
    </izvorni_sadrzaj>
    <derivirana_varijabla naziv="DomainObject.Predmet.ProtuStrankaListFormatedWithAdressOIB_1">
      <item>POLAR SECURITY-BARBIR društvo s ograničenom odgovornošću za zaštitarsku djelatnost i trgovinu, OIB 29814278369, Dalmatinska/bb, Ploče</item>
    </derivirana_varijabla>
  </DomainObject.Predmet.ProtuStrankaListFormatedWithAdressOIB>
  <DomainObject.Predmet.ProtuStrankaListNazivFormated>
    <izvorni_sadrzaj>
      <item>POLAR SECURITY-BARBIR društvo s ograničenom odgovornošću za zaštitarsku djelatnost i trgovinu</item>
    </izvorni_sadrzaj>
    <derivirana_varijabla naziv="DomainObject.Predmet.ProtuStrankaListNazivFormated_1">
      <item>POLAR SECURITY-BARBIR društvo s ograničenom odgovornošću za zaštitarsku djelatnost i trgovinu</item>
    </derivirana_varijabla>
  </DomainObject.Predmet.ProtuStrankaListNazivFormated>
  <DomainObject.Predmet.ProtuStrankaListNazivFormatedOIB>
    <izvorni_sadrzaj>
      <item>POLAR SECURITY-BARBIR društvo s ograničenom odgovornošću za zaštitarsku djelatnost i trgovinu, OIB 29814278369</item>
    </izvorni_sadrzaj>
    <derivirana_varijabla naziv="DomainObject.Predmet.ProtuStrankaListNazivFormatedOIB_1">
      <item>POLAR SECURITY-BARBIR društvo s ograničenom odgovornošću za zaštitarsku djelatnost i trgovinu, OIB 29814278369</item>
    </derivirana_varijabla>
  </DomainObject.Predmet.ProtuStrankaListNazivFormatedOIB>
  <DomainObject.Predmet.OstaliList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Formated>
  <DomainObject.Predmet.OstaliList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FormatedOIB>
  <DomainObject.Predmet.OstaliListFormatedWithAdress>
    <izvorni_sadrzaj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izvorni_sadrzaj>
    <derivirana_varijabla naziv="DomainObject.Predmet.OstaliListFormatedWithAdress_1"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derivirana_varijabla>
  </DomainObject.Predmet.OstaliListFormatedWithAdress>
  <DomainObject.Predmet.OstaliListFormatedWithAdressOIB>
    <izvorni_sadrzaj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izvorni_sadrzaj>
    <derivirana_varijabla naziv="DomainObject.Predmet.OstaliListFormatedWithAdressOIB_1"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derivirana_varijabla>
  </DomainObject.Predmet.OstaliListFormatedWithAdressOIB>
  <DomainObject.Predmet.OstaliListNaziv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Naziv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NazivFormated>
  <DomainObject.Predmet.OstaliListNaziv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Naziv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STANIĆ</izvorni_sadrzaj>
    <derivirana_varijabla naziv="DomainObject.Predmet.StrankaIDrugi_1">DANIEL STANIĆ</derivirana_varijabla>
  </DomainObject.Predmet.StrankaIDrugi>
  <DomainObject.Predmet.ProtustrankaIDrugi>
    <izvorni_sadrzaj>POLAR SECURITY-BARBIR društvo s ograničenom odgovornošću za zaštitarsku djelatnost i trgovinu</izvorni_sadrzaj>
    <derivirana_varijabla naziv="DomainObject.Predmet.ProtustrankaIDrugi_1">POLAR SECURITY-BARBIR društvo s ograničenom odgovornošću za zaštitarsku djelatnost i trgovinu</derivirana_varijabla>
  </DomainObject.Predmet.ProtustrankaIDrugi>
  <DomainObject.Predmet.StrankaIDrugiAdressOIB>
    <izvorni_sadrzaj>DANIEL STANIĆ, OIB 20700696146, Branitelja Dubrovnika 31, 20000 Dubrovnik</izvorni_sadrzaj>
    <derivirana_varijabla naziv="DomainObject.Predmet.StrankaIDrugiAdressOIB_1">DANIEL STANIĆ, OIB 20700696146, Branitelja Dubrovnika 31, 20000 Dubrovnik</derivirana_varijabla>
  </DomainObject.Predmet.StrankaIDrugiAdressOIB>
  <DomainObject.Predmet.ProtustrankaIDrugiAdressOIB>
    <izvorni_sadrzaj>POLAR SECURITY-BARBIR društvo s ograničenom odgovornošću za zaštitarsku djelatnost i trgovinu, OIB 29814278369, Dalmatinska/bb, Ploče</izvorni_sadrzaj>
    <derivirana_varijabla naziv="DomainObject.Predmet.ProtustrankaIDrugiAdressOIB_1">POLAR SECURITY-BARBIR društvo s ograničenom odgovornošću za zaštitarsku djelatnost i trgovinu, OIB 29814278369, Dalmatinska/bb,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SudioniciListNaziv_1"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derivirana_varijabla>
  </DomainObject.Predmet.SudioniciListNaziv>
  <DomainObject.Predmet.SudioniciListAdressOIB>
    <izvorni_sadrzaj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izvorni_sadrzaj>
    <derivirana_varijabla naziv="DomainObject.Predmet.SudioniciListAdressOIB_1"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29814278369</item>
      <item>, OIB 20700696146</item>
      <item>, OIB 74811324266</item>
      <item>, OIB null</item>
      <item>, OIB null</item>
      <item>, OIB 35279201307</item>
      <item>, OIB null</item>
    </izvorni_sadrzaj>
    <derivirana_varijabla naziv="DomainObject.Predmet.SudioniciListNazivOIB_1">
      <item>, OIB 29814278369</item>
      <item>, OIB 20700696146</item>
      <item>, OIB 74811324266</item>
      <item>, OIB null</item>
      <item>, OIB null</item>
      <item>, OIB 35279201307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2E5A2-9B69-439D-AE85-BEFC5D97F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2390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2860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2016-12-28T09:41:00Z</dcterms:created>
  <dc:creator>Srđan Gavranić</dc:creator>
  <cp:lastModifiedBy>Mara Marčinko</cp:lastModifiedBy>
  <cp:lastPrinted>2016-12-16T12:18:00Z</cp:lastPrinted>
  <dcterms:modified xmlns:xsi="http://www.w3.org/2001/XMLSchema-instance" xsi:type="dcterms:W3CDTF">2016-12-28T10:07:00Z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