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f7df" w14:paraId="a2ef7df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/>
    <w:p w:rsidRDefault="00C52362" w:rsidR="00C52362"/>
    <w:p w:rsidRDefault="00C52362" w:rsidR="00C52362"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y="962025" cx="723900"/>
            <wp:effectExtent b="9525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52362" w:rsidR="00C52362"/>
    <w:p w:rsidRDefault="00C52362" w:rsidR="00C52362"/>
    <w:p w:rsidRDefault="00C52362" w:rsidR="00C52362" w:rsidRPr="00C413CC"/>
    <w:p w:rsidRDefault="002C5A29" w:rsidR="002C5A29" w:rsidRPr="00C413CC"/>
    <w:p w:rsidRDefault="002C5A29" w:rsidR="002C5A29" w:rsidRPr="00C413CC"/>
    <w:p w:rsidRDefault="00AF45CD" w:rsidR="002C5A29" w:rsidRPr="0040063B">
      <w:r w:rsidRPr="00C413CC">
        <w:rPr>
          <w:b/>
        </w:rPr>
        <w:t xml:space="preserve"> </w:t>
      </w:r>
      <w:r w:rsidRPr="0040063B">
        <w:t>REPUBLIKA HRVATSKA</w:t>
      </w:r>
    </w:p>
    <w:p w:rsidRDefault="00AF45CD" w:rsidR="00AF45CD" w:rsidRPr="0040063B"/>
    <w:p w:rsidRDefault="00AF45CD" w:rsidR="00AF45CD" w:rsidRPr="0040063B">
      <w:r w:rsidRPr="0040063B">
        <w:t xml:space="preserve"> TRGOVAČKI SUD U ZAGREBU</w:t>
      </w:r>
    </w:p>
    <w:p w:rsidRDefault="004B583E" w:rsidR="00C86C5E" w:rsidRPr="0040063B">
      <w:r w:rsidRPr="0040063B">
        <w:t xml:space="preserve"> </w:t>
      </w:r>
      <w:r w:rsidR="00AF45CD" w:rsidRPr="0040063B">
        <w:t xml:space="preserve">STALNA SLUŽBA </w:t>
      </w:r>
    </w:p>
    <w:p w:rsidRDefault="00212FB6" w:rsidR="004B583E" w:rsidRPr="0040063B">
      <w:r>
        <w:t xml:space="preserve"> </w:t>
      </w:r>
      <w:r w:rsidR="004B583E" w:rsidRPr="0040063B">
        <w:t xml:space="preserve">Karlovac, </w:t>
      </w:r>
      <w:r w:rsidR="00CF3571">
        <w:t>Trg hrvatskih branitelja 1/II</w:t>
      </w:r>
    </w:p>
    <w:p w:rsidRDefault="00B841D4" w:rsidR="00B841D4" w:rsidRPr="0040063B"/>
    <w:p w:rsidRDefault="002C5A29" w:rsidR="002C5A29" w:rsidRPr="0040063B"/>
    <w:p w:rsidRDefault="00C413CC" w:rsidP="00C413CC" w:rsidR="00C413CC" w:rsidRPr="0040063B">
      <w:pPr>
        <w:jc w:val="center"/>
      </w:pPr>
      <w:r w:rsidRPr="0040063B">
        <w:t>R</w:t>
      </w:r>
      <w:r w:rsidR="0040063B">
        <w:t xml:space="preserve"> </w:t>
      </w:r>
      <w:r w:rsidRPr="0040063B">
        <w:t>E</w:t>
      </w:r>
      <w:r w:rsidR="0040063B">
        <w:t xml:space="preserve"> </w:t>
      </w:r>
      <w:r w:rsidRPr="0040063B">
        <w:t>P</w:t>
      </w:r>
      <w:r w:rsidR="0040063B">
        <w:t xml:space="preserve"> </w:t>
      </w:r>
      <w:r w:rsidRPr="0040063B">
        <w:t>U</w:t>
      </w:r>
      <w:r w:rsidR="0040063B">
        <w:t xml:space="preserve"> </w:t>
      </w:r>
      <w:r w:rsidRPr="0040063B">
        <w:t>B</w:t>
      </w:r>
      <w:r w:rsidR="0040063B">
        <w:t xml:space="preserve"> </w:t>
      </w:r>
      <w:r w:rsidRPr="0040063B">
        <w:t>L</w:t>
      </w:r>
      <w:r w:rsidR="0040063B">
        <w:t xml:space="preserve"> </w:t>
      </w:r>
      <w:r w:rsidRPr="0040063B">
        <w:t>I</w:t>
      </w:r>
      <w:r w:rsidR="0040063B">
        <w:t xml:space="preserve"> </w:t>
      </w:r>
      <w:r w:rsidRPr="0040063B">
        <w:t>K</w:t>
      </w:r>
      <w:r w:rsidR="0040063B">
        <w:t xml:space="preserve"> </w:t>
      </w:r>
      <w:r w:rsidRPr="0040063B">
        <w:t>A</w:t>
      </w:r>
      <w:r w:rsidR="0040063B">
        <w:t xml:space="preserve">  </w:t>
      </w:r>
      <w:r w:rsidRPr="0040063B">
        <w:t xml:space="preserve"> H</w:t>
      </w:r>
      <w:r w:rsidR="0040063B">
        <w:t xml:space="preserve"> </w:t>
      </w:r>
      <w:r w:rsidRPr="0040063B">
        <w:t>R</w:t>
      </w:r>
      <w:r w:rsidR="0040063B">
        <w:t xml:space="preserve"> </w:t>
      </w:r>
      <w:r w:rsidRPr="0040063B">
        <w:t>V</w:t>
      </w:r>
      <w:r w:rsidR="0040063B">
        <w:t xml:space="preserve"> </w:t>
      </w:r>
      <w:r w:rsidRPr="0040063B">
        <w:t>A</w:t>
      </w:r>
      <w:r w:rsidR="0040063B">
        <w:t xml:space="preserve"> </w:t>
      </w:r>
      <w:r w:rsidRPr="0040063B">
        <w:t>T</w:t>
      </w:r>
      <w:r w:rsidR="0040063B">
        <w:t xml:space="preserve"> </w:t>
      </w:r>
      <w:r w:rsidRPr="0040063B">
        <w:t>S</w:t>
      </w:r>
      <w:r w:rsidR="0040063B">
        <w:t xml:space="preserve"> </w:t>
      </w:r>
      <w:r w:rsidRPr="0040063B">
        <w:t>K</w:t>
      </w:r>
      <w:r w:rsidR="0040063B">
        <w:t xml:space="preserve"> </w:t>
      </w:r>
      <w:r w:rsidRPr="0040063B">
        <w:t>A</w:t>
      </w:r>
    </w:p>
    <w:p w:rsidRDefault="00C413CC" w:rsidP="00C413CC" w:rsidR="00C413CC" w:rsidRPr="0040063B">
      <w:pPr>
        <w:jc w:val="center"/>
      </w:pPr>
    </w:p>
    <w:p w:rsidRDefault="002C5A29" w:rsidP="00C413CC" w:rsidR="002C5A29" w:rsidRPr="0040063B">
      <w:pPr>
        <w:tabs>
          <w:tab w:pos="4050" w:val="left"/>
        </w:tabs>
        <w:jc w:val="center"/>
      </w:pPr>
      <w:r w:rsidRPr="0040063B">
        <w:t>R J E Š E N J E</w:t>
      </w:r>
    </w:p>
    <w:p w:rsidRDefault="002C5A29" w:rsidR="002C5A29" w:rsidRPr="0040063B"/>
    <w:p w:rsidRDefault="002C5A29" w:rsidP="002C5A29" w:rsidR="002C5A29" w:rsidRPr="00C413CC">
      <w:pPr>
        <w:jc w:val="both"/>
      </w:pPr>
      <w:r w:rsidRPr="0040063B">
        <w:tab/>
        <w:t xml:space="preserve">TRGOVAČKI SUD U </w:t>
      </w:r>
      <w:r w:rsidR="00B841D4" w:rsidRPr="0040063B">
        <w:t>ZAGREBU, Stalna služba,</w:t>
      </w:r>
      <w:r w:rsidRPr="00C413CC">
        <w:t xml:space="preserve"> po sucu Jadranki Mađeruh, kao stečajnom sucu, u stečajnom postupku nad </w:t>
      </w:r>
      <w:r w:rsidR="004270FB" w:rsidRPr="00C413CC">
        <w:t>stečajnim dužnikom</w:t>
      </w:r>
      <w:r w:rsidR="00CF3571">
        <w:t xml:space="preserve"> </w:t>
      </w:r>
      <w:r w:rsidR="001666E0">
        <w:t>Stečajna masa iza GRADNJA-IN-INTERIJERI d.o.o., u stečaju, Ivanec, Zavojna ulica 3, OIB: 95608799767</w:t>
      </w:r>
      <w:r w:rsidR="004270FB" w:rsidRPr="00C413CC">
        <w:t xml:space="preserve">, </w:t>
      </w:r>
      <w:r w:rsidR="00CF3571">
        <w:t xml:space="preserve">3. kolovoza </w:t>
      </w:r>
      <w:r w:rsidR="00212FB6">
        <w:t>2017.</w:t>
      </w:r>
      <w:r w:rsidR="001F0CBA" w:rsidRPr="00C413CC">
        <w:t xml:space="preserve"> </w:t>
      </w:r>
    </w:p>
    <w:p w:rsidRDefault="002C5A29" w:rsidR="002C5A29" w:rsidRPr="00C413CC"/>
    <w:p w:rsidRDefault="002C5A29" w:rsidP="002C5A29" w:rsidR="002C5A29" w:rsidRPr="0040063B">
      <w:pPr>
        <w:jc w:val="center"/>
      </w:pPr>
      <w:r w:rsidRPr="0040063B">
        <w:t>r i j e š i o   j e</w:t>
      </w:r>
    </w:p>
    <w:p w:rsidRDefault="002C5A29" w:rsidP="002C5A29" w:rsidR="002C5A29" w:rsidRPr="0040063B">
      <w:pPr>
        <w:jc w:val="center"/>
      </w:pPr>
    </w:p>
    <w:p w:rsidRDefault="002C5A29" w:rsidR="002C5A29" w:rsidRPr="00C413CC"/>
    <w:p w:rsidRDefault="00CF3571" w:rsidP="00302842" w:rsidR="00C24854">
      <w:pPr>
        <w:numPr>
          <w:ilvl w:val="0"/>
          <w:numId w:val="5"/>
        </w:numPr>
        <w:jc w:val="both"/>
      </w:pPr>
      <w:r>
        <w:t>Stečajno</w:t>
      </w:r>
      <w:r w:rsidR="000225B3">
        <w:t>m</w:t>
      </w:r>
      <w:r>
        <w:t xml:space="preserve"> upravitelj</w:t>
      </w:r>
      <w:r w:rsidR="000225B3">
        <w:t>u Ivanu Hudoletnjaku</w:t>
      </w:r>
      <w:r w:rsidR="00302842">
        <w:t xml:space="preserve"> određuje se nagrada za rad stečajnog upravitelja u iznosu od </w:t>
      </w:r>
      <w:r w:rsidR="000225B3">
        <w:t>3.320</w:t>
      </w:r>
      <w:r>
        <w:t>,00</w:t>
      </w:r>
      <w:r w:rsidR="0040063B">
        <w:t xml:space="preserve"> kn bruto</w:t>
      </w:r>
      <w:r w:rsidR="00C24854">
        <w:t>.</w:t>
      </w:r>
    </w:p>
    <w:p w:rsidRDefault="00C24854" w:rsidP="00C24854" w:rsidR="00C24854">
      <w:pPr>
        <w:ind w:left="1068"/>
        <w:jc w:val="both"/>
      </w:pPr>
    </w:p>
    <w:p w:rsidRDefault="001C6849" w:rsidP="00302842" w:rsidR="00A74937">
      <w:pPr>
        <w:numPr>
          <w:ilvl w:val="0"/>
          <w:numId w:val="5"/>
        </w:numPr>
        <w:jc w:val="both"/>
      </w:pPr>
      <w:r>
        <w:t xml:space="preserve"> </w:t>
      </w:r>
      <w:r w:rsidR="00C24854">
        <w:t>Stečajno</w:t>
      </w:r>
      <w:r w:rsidR="000225B3">
        <w:t>m upravitelju</w:t>
      </w:r>
      <w:r w:rsidR="00C24854">
        <w:t xml:space="preserve"> određuje se naknada </w:t>
      </w:r>
      <w:r w:rsidR="00CF3571">
        <w:t xml:space="preserve">stvarnih troškova u iznosu od </w:t>
      </w:r>
      <w:r w:rsidR="000225B3">
        <w:t>2.244,00</w:t>
      </w:r>
      <w:r w:rsidR="00CF3571">
        <w:t xml:space="preserve"> kn.</w:t>
      </w:r>
    </w:p>
    <w:p w:rsidRDefault="001C6849" w:rsidP="001C6849" w:rsidR="001C6849">
      <w:pPr>
        <w:ind w:left="1068"/>
        <w:jc w:val="both"/>
      </w:pPr>
    </w:p>
    <w:p w:rsidRDefault="000225B3" w:rsidP="00302842" w:rsidR="00CF3571">
      <w:pPr>
        <w:numPr>
          <w:ilvl w:val="0"/>
          <w:numId w:val="5"/>
        </w:numPr>
        <w:jc w:val="both"/>
      </w:pPr>
      <w:r>
        <w:t>Ostale obveze stečajne mase utvrđuju se u iznosu od 680,00 kn</w:t>
      </w:r>
      <w:r w:rsidR="0011365E">
        <w:t>.</w:t>
      </w:r>
    </w:p>
    <w:p w:rsidRDefault="0011365E" w:rsidP="0011365E" w:rsidR="0011365E">
      <w:pPr>
        <w:pStyle w:val="Odlomakpopisa"/>
      </w:pPr>
    </w:p>
    <w:p w:rsidRDefault="00D941D6" w:rsidP="00302842" w:rsidR="0011365E">
      <w:pPr>
        <w:numPr>
          <w:ilvl w:val="0"/>
          <w:numId w:val="5"/>
        </w:numPr>
        <w:jc w:val="both"/>
      </w:pPr>
      <w:r>
        <w:t>S p</w:t>
      </w:r>
      <w:r w:rsidR="0011365E">
        <w:t>reostali</w:t>
      </w:r>
      <w:r>
        <w:t>m</w:t>
      </w:r>
      <w:r w:rsidR="0011365E">
        <w:t xml:space="preserve"> izn</w:t>
      </w:r>
      <w:r>
        <w:t>osom</w:t>
      </w:r>
      <w:r w:rsidR="0011365E">
        <w:t xml:space="preserve"> od 14.506,00 kn od utrška dužnikovih pokretnina namirit će se razlučni vjerovnik odmah po pravomoćnosti ovog rješenja.</w:t>
      </w:r>
    </w:p>
    <w:p w:rsidRDefault="00CF3571" w:rsidP="00CF3571" w:rsidR="00CF3571">
      <w:pPr>
        <w:pStyle w:val="Odlomakpopisa"/>
      </w:pPr>
    </w:p>
    <w:p w:rsidRDefault="001C6849" w:rsidP="00302842" w:rsidR="001C6849">
      <w:pPr>
        <w:numPr>
          <w:ilvl w:val="0"/>
          <w:numId w:val="5"/>
        </w:numPr>
        <w:jc w:val="both"/>
      </w:pPr>
      <w:r>
        <w:t>Ovo rješenje objavit će se na mrežnoj stranici e-Oglasna ploča sudova.</w:t>
      </w:r>
    </w:p>
    <w:p w:rsidRDefault="004B583E" w:rsidP="004B583E" w:rsidR="004B583E" w:rsidRPr="00C413CC">
      <w:pPr>
        <w:ind w:left="1068"/>
        <w:jc w:val="both"/>
      </w:pPr>
    </w:p>
    <w:p w:rsidRDefault="00DE0F60" w:rsidP="002C5A29" w:rsidR="00DE0F60" w:rsidRPr="00C413CC"/>
    <w:p w:rsidRDefault="002C5A29" w:rsidP="002C5A29" w:rsidR="002C5A29" w:rsidRPr="0040063B">
      <w:pPr>
        <w:jc w:val="center"/>
      </w:pPr>
      <w:r w:rsidRPr="0040063B">
        <w:t>Obrazloženje</w:t>
      </w:r>
    </w:p>
    <w:p w:rsidRDefault="00C86C5E" w:rsidP="002C5A29" w:rsidR="00C86C5E" w:rsidRPr="00C413CC">
      <w:pPr>
        <w:jc w:val="center"/>
        <w:rPr>
          <w:b/>
        </w:rPr>
      </w:pPr>
    </w:p>
    <w:p w:rsidRDefault="004270FB" w:rsidP="004270FB" w:rsidR="00CF3571">
      <w:pPr>
        <w:ind w:firstLine="708"/>
        <w:jc w:val="both"/>
      </w:pPr>
      <w:r w:rsidRPr="00C413CC">
        <w:t>Rješenjem ovog suda posl. broj St-</w:t>
      </w:r>
      <w:r w:rsidR="0011365E">
        <w:t>474</w:t>
      </w:r>
      <w:r w:rsidR="001C6849">
        <w:t>/1</w:t>
      </w:r>
      <w:r w:rsidR="0011365E">
        <w:t>7</w:t>
      </w:r>
      <w:r w:rsidR="001C6849">
        <w:t xml:space="preserve"> od </w:t>
      </w:r>
      <w:r w:rsidR="0011365E">
        <w:t>9. veljače</w:t>
      </w:r>
      <w:r w:rsidR="001C6849">
        <w:t xml:space="preserve"> 201</w:t>
      </w:r>
      <w:r w:rsidR="00CF3571">
        <w:t>7</w:t>
      </w:r>
      <w:r w:rsidR="006D6B16">
        <w:t>.</w:t>
      </w:r>
      <w:r w:rsidR="0040063B">
        <w:t xml:space="preserve"> </w:t>
      </w:r>
      <w:r w:rsidR="00CF3571">
        <w:t xml:space="preserve">imenovan je </w:t>
      </w:r>
      <w:r w:rsidR="0011365E">
        <w:t>Ivan Hudoletnjak za stečajnog</w:t>
      </w:r>
      <w:r w:rsidR="00CF3571">
        <w:t xml:space="preserve"> upravitelj</w:t>
      </w:r>
      <w:r w:rsidR="0011365E">
        <w:t>a</w:t>
      </w:r>
      <w:r w:rsidR="00CF3571">
        <w:t xml:space="preserve"> u stečajnom postupku nad dužnikom </w:t>
      </w:r>
      <w:r w:rsidR="0011365E">
        <w:t>Stečajna masa iza GRADNJA-IN-INTERIJERI d.o.o., u stečaju, Ivanec, Zavojna ulica 3, OIB: 95608799767</w:t>
      </w:r>
      <w:r w:rsidR="00CF3571">
        <w:t>5.</w:t>
      </w:r>
    </w:p>
    <w:p w:rsidRDefault="0040063B" w:rsidP="004270FB" w:rsidR="0040063B" w:rsidRPr="00C413CC">
      <w:pPr>
        <w:ind w:firstLine="708"/>
        <w:jc w:val="both"/>
      </w:pPr>
    </w:p>
    <w:p w:rsidRDefault="006B3F3A" w:rsidP="008620CE" w:rsidR="0035451D">
      <w:pPr>
        <w:ind w:firstLine="708"/>
        <w:jc w:val="both"/>
      </w:pPr>
      <w:r>
        <w:t>Stečajn</w:t>
      </w:r>
      <w:r w:rsidR="0035451D">
        <w:t>i</w:t>
      </w:r>
      <w:r w:rsidR="008620CE">
        <w:t xml:space="preserve"> upravitelj je podneskom od </w:t>
      </w:r>
      <w:r w:rsidR="0035451D">
        <w:t>14</w:t>
      </w:r>
      <w:r>
        <w:t xml:space="preserve">. svibnja </w:t>
      </w:r>
      <w:r w:rsidR="001C6849">
        <w:t>2017.</w:t>
      </w:r>
      <w:r w:rsidR="008620CE">
        <w:t xml:space="preserve"> </w:t>
      </w:r>
      <w:r w:rsidR="0035451D">
        <w:t xml:space="preserve">predložio da mu sud odredi nagradu u bruto iznosu od 3.320,00 kn, da su stvarno nastali troškovi u iznosu od 2.244,00 kn, a ostale obveze stečajne mase iznose 680,00 kn, dakle, ukupni troškovi unovčenja dužnikovih </w:t>
      </w:r>
      <w:r w:rsidR="0035451D">
        <w:lastRenderedPageBreak/>
        <w:t xml:space="preserve">pokretnina iznose 6.244,00 kn, a pokretnine su unovčene za iznos od 20.750,00 kn, pa bi za podjelu razlučnom vjerovniku ostao iznos od 14.506,00 kn. </w:t>
      </w:r>
    </w:p>
    <w:p w:rsidRDefault="00E75D34" w:rsidP="008620CE" w:rsidR="00E75D34">
      <w:pPr>
        <w:ind w:firstLine="708"/>
        <w:jc w:val="both"/>
      </w:pPr>
    </w:p>
    <w:p w:rsidRDefault="00E75D34" w:rsidP="008620CE" w:rsidR="00E75D34">
      <w:pPr>
        <w:ind w:firstLine="708"/>
        <w:jc w:val="both"/>
      </w:pPr>
      <w:r>
        <w:t xml:space="preserve">Stečajnom upravitelju određena je nagrada temeljem čl.94.st.1. i 2. Stečajnog zakona (NN br. 71/15) i čl.5.st.1. i čl.7. Uredbe o kriterijima i načinu obračuna i plaćanja nagrada stečajnim upraviteljima (NN br. 105/15), cijeneći činjenicu da je imovina dužnika unovčena za ukupni iznos od 20.750,00 kn. </w:t>
      </w:r>
    </w:p>
    <w:p w:rsidRDefault="00E75D34" w:rsidP="008620CE" w:rsidR="00E75D34">
      <w:pPr>
        <w:ind w:firstLine="708"/>
        <w:jc w:val="both"/>
      </w:pPr>
    </w:p>
    <w:p w:rsidRDefault="00E75D34" w:rsidP="008620CE" w:rsidR="00E75D34">
      <w:pPr>
        <w:ind w:firstLine="708"/>
        <w:jc w:val="both"/>
      </w:pPr>
      <w:r>
        <w:t xml:space="preserve">Slijedom navedenog odlučeno je kao u točki 1. izreke rješenja. </w:t>
      </w:r>
    </w:p>
    <w:p w:rsidRDefault="00E75D34" w:rsidP="008620CE" w:rsidR="00E75D34">
      <w:pPr>
        <w:ind w:firstLine="708"/>
        <w:jc w:val="both"/>
      </w:pPr>
    </w:p>
    <w:p w:rsidRDefault="00E75D34" w:rsidP="008620CE" w:rsidR="00E75D34">
      <w:pPr>
        <w:ind w:firstLine="708"/>
        <w:jc w:val="both"/>
      </w:pPr>
      <w:r>
        <w:t xml:space="preserve">Stvarno nastali troškovi stečajnog upravitelja odnosi se na </w:t>
      </w:r>
      <w:r w:rsidR="00453733">
        <w:t>putni trošak na relaciji Ivanec-Zagreb i obrnuto u četiri navrata u iznosu od 2.244,00 kn, pa je odlučeno kao u točki 2. izreke rješenja, a temeljem čl.94.st.3. SZ-a.</w:t>
      </w:r>
    </w:p>
    <w:p w:rsidRDefault="00453733" w:rsidP="008620CE" w:rsidR="00453733">
      <w:pPr>
        <w:ind w:firstLine="708"/>
        <w:jc w:val="both"/>
      </w:pPr>
    </w:p>
    <w:p w:rsidRDefault="00453733" w:rsidP="008620CE" w:rsidR="00453733">
      <w:pPr>
        <w:ind w:firstLine="708"/>
        <w:jc w:val="both"/>
      </w:pPr>
      <w:r>
        <w:t>Ostale obveze stečajne mase odnosi se na troškove izrade pečata u iznosu od 180,00 kn i trošak telefona, pošte i administracije u iznosu od 500,00 kn</w:t>
      </w:r>
      <w:r w:rsidR="003E510B">
        <w:t>,</w:t>
      </w:r>
      <w:r>
        <w:t xml:space="preserve"> odnosno ukupno 680,00 kn, pa </w:t>
      </w:r>
      <w:r w:rsidR="003E510B">
        <w:t xml:space="preserve">je </w:t>
      </w:r>
      <w:r>
        <w:t xml:space="preserve">odlučeno kao u točki 3. izreke rješenja. </w:t>
      </w:r>
    </w:p>
    <w:p w:rsidRDefault="00453733" w:rsidP="008620CE" w:rsidR="00453733">
      <w:pPr>
        <w:ind w:firstLine="708"/>
        <w:jc w:val="both"/>
      </w:pPr>
    </w:p>
    <w:p w:rsidRDefault="00453733" w:rsidP="008620CE" w:rsidR="00453733">
      <w:pPr>
        <w:ind w:firstLine="708"/>
        <w:jc w:val="both"/>
      </w:pPr>
      <w:r>
        <w:t xml:space="preserve">Imovina dužnika koja se odnosila na pokretnine (vozila) unovčena je </w:t>
      </w:r>
      <w:r w:rsidR="00FC1E43">
        <w:t xml:space="preserve">za iznos od 20.750,00 kn, a sveukupni troškovi unovčenja iznose 6.244,00 kn, to je o preostalom iznosu utrška odlučeno kao u točki 4. izreke rješenja, a temeljem čl.253.st.1. SZ-a. </w:t>
      </w:r>
    </w:p>
    <w:p w:rsidRDefault="00FC1E43" w:rsidP="008620CE" w:rsidR="00FC1E43">
      <w:pPr>
        <w:ind w:firstLine="708"/>
        <w:jc w:val="both"/>
      </w:pPr>
    </w:p>
    <w:p w:rsidRDefault="00FC1E43" w:rsidP="008620CE" w:rsidR="00FC1E43">
      <w:pPr>
        <w:ind w:firstLine="708"/>
        <w:jc w:val="both"/>
      </w:pPr>
      <w:r>
        <w:t xml:space="preserve">Temeljem čl.94.st.4. SZ-a odlučeno je kao u točki 5. izreke rješenja. </w:t>
      </w:r>
    </w:p>
    <w:p w:rsidRDefault="0035451D" w:rsidP="008620CE" w:rsidR="0035451D">
      <w:pPr>
        <w:ind w:firstLine="708"/>
        <w:jc w:val="both"/>
      </w:pPr>
    </w:p>
    <w:p w:rsidRDefault="0035451D" w:rsidP="008620CE" w:rsidR="0035451D">
      <w:pPr>
        <w:ind w:firstLine="708"/>
        <w:jc w:val="both"/>
      </w:pPr>
    </w:p>
    <w:p w:rsidRDefault="002C5A29" w:rsidP="00193E07" w:rsidR="004B583E" w:rsidRPr="0040063B">
      <w:pPr>
        <w:ind w:firstLine="708"/>
        <w:jc w:val="center"/>
      </w:pPr>
      <w:r w:rsidRPr="0040063B">
        <w:t>U Karlovcu</w:t>
      </w:r>
      <w:r w:rsidR="00AB6833" w:rsidRPr="0040063B">
        <w:t xml:space="preserve"> </w:t>
      </w:r>
      <w:r w:rsidR="00C24854">
        <w:t>3. kolovoza</w:t>
      </w:r>
      <w:r w:rsidR="00212FB6">
        <w:t xml:space="preserve"> 2017.</w:t>
      </w:r>
    </w:p>
    <w:p w:rsidRDefault="002C5A29" w:rsidP="002C5A29" w:rsidR="002C5A29" w:rsidRPr="0040063B">
      <w:pPr>
        <w:jc w:val="both"/>
      </w:pPr>
    </w:p>
    <w:p w:rsidRDefault="00F92B1B" w:rsidP="00F92B1B" w:rsidR="002C5A29" w:rsidRPr="0040063B">
      <w:pPr>
        <w:ind w:left="4248"/>
        <w:jc w:val="both"/>
      </w:pPr>
      <w:r w:rsidRPr="0040063B">
        <w:t xml:space="preserve">                    </w:t>
      </w:r>
      <w:r w:rsidR="002C5A29" w:rsidRPr="0040063B">
        <w:t xml:space="preserve">  </w:t>
      </w:r>
      <w:r w:rsidRPr="0040063B">
        <w:t xml:space="preserve">         </w:t>
      </w:r>
      <w:r w:rsidR="0040063B">
        <w:t xml:space="preserve">           </w:t>
      </w:r>
      <w:r w:rsidRPr="0040063B">
        <w:t xml:space="preserve"> </w:t>
      </w:r>
      <w:r w:rsidR="002C5A29" w:rsidRPr="0040063B">
        <w:t xml:space="preserve"> Stečajni sudac:</w:t>
      </w:r>
    </w:p>
    <w:p w:rsidRDefault="00B355FA" w:rsidP="00D941D6" w:rsidR="00B562D1">
      <w:pPr>
        <w:ind w:left="4248"/>
        <w:jc w:val="both"/>
      </w:pPr>
      <w:r w:rsidRPr="0040063B">
        <w:t xml:space="preserve">                </w:t>
      </w:r>
      <w:r w:rsidR="00A96A12" w:rsidRPr="0040063B">
        <w:t xml:space="preserve">      </w:t>
      </w:r>
      <w:r w:rsidRPr="0040063B">
        <w:t xml:space="preserve">  </w:t>
      </w:r>
      <w:r w:rsidR="00AF45CD" w:rsidRPr="0040063B">
        <w:t xml:space="preserve">  </w:t>
      </w:r>
      <w:r w:rsidR="0040063B">
        <w:t xml:space="preserve">              </w:t>
      </w:r>
      <w:r w:rsidR="00AF45CD" w:rsidRPr="0040063B">
        <w:t xml:space="preserve"> </w:t>
      </w:r>
      <w:r w:rsidR="00F92B1B" w:rsidRPr="0040063B">
        <w:t>Jadranka Mađeruh</w:t>
      </w:r>
      <w:r w:rsidR="00D941D6">
        <w:t>,v.r.</w:t>
      </w:r>
    </w:p>
    <w:p w:rsidRDefault="00D941D6" w:rsidP="00D941D6" w:rsidR="00D941D6">
      <w:pPr>
        <w:ind w:left="4248"/>
        <w:jc w:val="both"/>
      </w:pPr>
    </w:p>
    <w:p w:rsidRDefault="00D941D6" w:rsidP="00D941D6" w:rsidR="00D941D6">
      <w:pPr>
        <w:ind w:left="4248"/>
        <w:jc w:val="both"/>
      </w:pPr>
      <w:r>
        <w:tab/>
      </w:r>
      <w:r>
        <w:tab/>
      </w:r>
      <w:r>
        <w:tab/>
        <w:t xml:space="preserve">      Za točnost otpravka-</w:t>
      </w:r>
    </w:p>
    <w:p w:rsidRDefault="00D941D6" w:rsidP="00D941D6" w:rsidR="00D941D6">
      <w:pPr>
        <w:ind w:left="4248"/>
        <w:jc w:val="both"/>
      </w:pPr>
      <w:r>
        <w:tab/>
      </w:r>
      <w:r>
        <w:tab/>
      </w:r>
      <w:r>
        <w:tab/>
        <w:t xml:space="preserve">     ovlašteni službenik:</w:t>
      </w:r>
    </w:p>
    <w:p w:rsidRDefault="00D941D6" w:rsidP="00D941D6" w:rsidR="00D941D6" w:rsidRPr="0040063B">
      <w:pPr>
        <w:ind w:left="4248"/>
        <w:jc w:val="both"/>
      </w:pPr>
      <w:r>
        <w:tab/>
      </w:r>
      <w:r>
        <w:tab/>
      </w:r>
      <w:r>
        <w:tab/>
        <w:t xml:space="preserve">     Marina Markić</w:t>
      </w:r>
    </w:p>
    <w:p w:rsidRDefault="008620CE" w:rsidP="00AF45CD" w:rsidR="008620CE">
      <w:pPr>
        <w:ind w:left="4248"/>
        <w:jc w:val="both"/>
        <w:rPr>
          <w:b/>
        </w:rPr>
      </w:pPr>
    </w:p>
    <w:p w:rsidRDefault="006D6B16" w:rsidP="006D6B16" w:rsidR="006D6B16" w:rsidRPr="00B35865">
      <w:pPr>
        <w:tabs>
          <w:tab w:pos="6420" w:val="left"/>
        </w:tabs>
        <w:jc w:val="both"/>
      </w:pPr>
      <w:r w:rsidRPr="00B35865">
        <w:t>PRAVNA POUKA:</w:t>
      </w:r>
    </w:p>
    <w:p w:rsidRDefault="006D6B16" w:rsidP="006D6B16" w:rsidR="006D6B16" w:rsidRPr="00B35865">
      <w:pPr>
        <w:tabs>
          <w:tab w:pos="6420" w:val="left"/>
        </w:tabs>
        <w:jc w:val="both"/>
      </w:pPr>
      <w:r w:rsidRPr="00B35865">
        <w:t>Protiv ovog rješenja</w:t>
      </w:r>
      <w:r w:rsidR="00B562D1">
        <w:t xml:space="preserve"> pravo na žalbu imaju stečajni upravitelj i svaki stečajni vjerovnik. </w:t>
      </w:r>
      <w:r w:rsidRPr="00B35865">
        <w:t xml:space="preserve"> Žalba se podnos</w:t>
      </w:r>
      <w:r w:rsidR="00B562D1">
        <w:t>i</w:t>
      </w:r>
      <w:r w:rsidR="00B562D1" w:rsidRPr="00B562D1">
        <w:t xml:space="preserve"> </w:t>
      </w:r>
      <w:r w:rsidR="00B562D1" w:rsidRPr="00B35865">
        <w:t>Visokom trgovačkom sudu RH u Zagrebu</w:t>
      </w:r>
      <w:r w:rsidR="00B562D1">
        <w:t>,</w:t>
      </w:r>
      <w:r w:rsidRPr="00B35865">
        <w:t xml:space="preserve"> putem ovog suda, u 3 primjerka, u roku 8 dana od dana dostave ovog rješenja.</w:t>
      </w:r>
    </w:p>
    <w:p w:rsidRDefault="00B562D1" w:rsidP="00B562D1" w:rsidR="00B562D1">
      <w:pPr>
        <w:rPr>
          <w:b/>
        </w:rPr>
      </w:pPr>
    </w:p>
    <w:p w:rsidRDefault="00B562D1" w:rsidP="00B562D1" w:rsidR="00B562D1" w:rsidRPr="00B562D1">
      <w:pPr>
        <w:pStyle w:val="Odlomakpopisa"/>
        <w:ind w:left="720"/>
      </w:pPr>
    </w:p>
    <w:sectPr w:rsidSect="00A96A12" w:rsidR="00B562D1" w:rsidRPr="00B562D1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199" w:rsidP="008F03F1" w:rsidR="00A91199">
      <w:r>
        <w:separator/>
      </w:r>
    </w:p>
  </w:endnote>
  <w:endnote w:id="0" w:type="continuationSeparator">
    <w:p w:rsidRDefault="00A91199" w:rsidP="008F03F1" w:rsidR="00A91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199" w:rsidP="008F03F1" w:rsidR="00A91199">
      <w:r>
        <w:separator/>
      </w:r>
    </w:p>
  </w:footnote>
  <w:footnote w:id="0" w:type="continuationSeparator">
    <w:p w:rsidRDefault="00A91199" w:rsidP="008F03F1" w:rsidR="00A911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941D6">
      <w:rPr>
        <w:noProof/>
      </w:rPr>
      <w:t>1</w:t>
    </w:r>
    <w:r>
      <w:fldChar w:fldCharType="end"/>
    </w:r>
  </w:p>
  <w:p w:rsidRDefault="008620CE" w:rsidP="008620CE" w:rsidR="008620CE">
    <w:pPr>
      <w:pStyle w:val="Zaglavlje"/>
      <w:jc w:val="right"/>
    </w:pPr>
    <w:r>
      <w:t>1 St-</w:t>
    </w:r>
    <w:r w:rsidR="001666E0">
      <w:t>474</w:t>
    </w:r>
    <w:r w:rsidR="00212FB6">
      <w:t>/1</w:t>
    </w:r>
    <w:r w:rsidR="001666E0">
      <w:t>7</w:t>
    </w:r>
    <w:r w:rsidR="00CF3571">
      <w:t>-</w:t>
    </w:r>
    <w:r w:rsidR="00D941D6">
      <w:t>31</w:t>
    </w:r>
  </w:p>
  <w:p w:rsidRDefault="008620CE" w:rsidP="008620CE" w:rsidR="008620C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25B3"/>
    <w:rsid w:val="00050EF7"/>
    <w:rsid w:val="0005276E"/>
    <w:rsid w:val="0010773F"/>
    <w:rsid w:val="0011365E"/>
    <w:rsid w:val="001666E0"/>
    <w:rsid w:val="00193E07"/>
    <w:rsid w:val="001C6849"/>
    <w:rsid w:val="001F0CBA"/>
    <w:rsid w:val="00212FB6"/>
    <w:rsid w:val="00232B36"/>
    <w:rsid w:val="002733F0"/>
    <w:rsid w:val="002C5A29"/>
    <w:rsid w:val="002D2BAC"/>
    <w:rsid w:val="00302842"/>
    <w:rsid w:val="00331A9B"/>
    <w:rsid w:val="0035451D"/>
    <w:rsid w:val="003E510B"/>
    <w:rsid w:val="0040063B"/>
    <w:rsid w:val="004270FB"/>
    <w:rsid w:val="00453733"/>
    <w:rsid w:val="004B583E"/>
    <w:rsid w:val="004C54A0"/>
    <w:rsid w:val="004D4813"/>
    <w:rsid w:val="00556D94"/>
    <w:rsid w:val="005D34CC"/>
    <w:rsid w:val="006320A4"/>
    <w:rsid w:val="006B3F3A"/>
    <w:rsid w:val="006D6B16"/>
    <w:rsid w:val="0070183C"/>
    <w:rsid w:val="00725913"/>
    <w:rsid w:val="007803BF"/>
    <w:rsid w:val="00786BAD"/>
    <w:rsid w:val="008620CE"/>
    <w:rsid w:val="008D14D3"/>
    <w:rsid w:val="008F03F1"/>
    <w:rsid w:val="008F6A36"/>
    <w:rsid w:val="00920AF8"/>
    <w:rsid w:val="00A54649"/>
    <w:rsid w:val="00A74937"/>
    <w:rsid w:val="00A91199"/>
    <w:rsid w:val="00A96A12"/>
    <w:rsid w:val="00AB6833"/>
    <w:rsid w:val="00AF45CD"/>
    <w:rsid w:val="00B355FA"/>
    <w:rsid w:val="00B562D1"/>
    <w:rsid w:val="00B841D4"/>
    <w:rsid w:val="00B918B5"/>
    <w:rsid w:val="00BE5BCF"/>
    <w:rsid w:val="00C24854"/>
    <w:rsid w:val="00C413CC"/>
    <w:rsid w:val="00C4755F"/>
    <w:rsid w:val="00C52362"/>
    <w:rsid w:val="00C86C5E"/>
    <w:rsid w:val="00C91BAF"/>
    <w:rsid w:val="00CF3571"/>
    <w:rsid w:val="00D30ED0"/>
    <w:rsid w:val="00D941D6"/>
    <w:rsid w:val="00DE0F60"/>
    <w:rsid w:val="00E30374"/>
    <w:rsid w:val="00E75D34"/>
    <w:rsid w:val="00EC396D"/>
    <w:rsid w:val="00F10CB7"/>
    <w:rsid w:val="00F92B1B"/>
    <w:rsid w:val="00FC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2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7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7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7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7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2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7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7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7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7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St-474/2017-31</izvorni_sadrzaj>
    <derivirana_varijabla naziv="DomainObject.Oznaka_1">St-474/2017-31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St-474/2017</izvorni_sadrzaj>
    <derivirana_varijabla naziv="DomainObject.Predmet.OznakaBroj_1">St-474/2017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Gradnja-In-Interijeri d.o.o. u stečaju zastupanog po punomoćniku Ante Jozić</izvorni_sadrzaj>
    <derivirana_varijabla naziv="DomainObject.Predmet.ProtustrankaFormated_1">  Stečajna masa iza Gradnja-In-Interijeri d.o.o. u stečaju zastupanog po punomoćniku Ante Jozić</derivirana_varijabla>
  </DomainObject.Predmet.ProtustrankaFormated>
  <DomainObject.Predmet.ProtustrankaFormatedOIB>
    <izvorni_sadrzaj>  Stečajna masa iza Gradnja-In-Interijeri d.o.o. u stečaju, OIB 95608799767 zastupanog po punomoćniku Ante Jozić</izvorni_sadrzaj>
    <derivirana_varijabla naziv="DomainObject.Predmet.ProtustrankaFormatedOIB_1">  Stečajna masa iza Gradnja-In-Interijeri d.o.o. u stečaju, OIB 95608799767 zastupanog po punomoćniku Ante Jozić</derivirana_varijabla>
  </DomainObject.Predmet.ProtustrankaFormatedOIB>
  <DomainObject.Predmet.ProtustrankaFormatedWithAdress>
    <izvorni_sadrzaj> Stečajna masa iza Gradnja-In-Interijeri d.o.o. u stečaju, Zavojna ulica 3, 42240 Ivanec zastupanog po punomoćniku Ante Jozić</izvorni_sadrzaj>
    <derivirana_varijabla naziv="DomainObject.Predmet.ProtustrankaFormatedWithAdress_1"> Stečajna masa iza Gradnja-In-Interijeri d.o.o. u stečaju, Zavojna ulica 3, 42240 Ivanec zastupanog po punomoćniku Ante Jozić</derivirana_varijabla>
  </DomainObject.Predmet.ProtustrankaFormatedWithAdress>
  <DomainObject.Predmet.ProtustrankaFormatedWithAdressOIB>
    <izvorni_sadrzaj> Stečajna masa iza Gradnja-In-Interijeri d.o.o. u stečaju, OIB 95608799767, Zavojna ulica 3, 42240 Ivanec zastupanog po punomoćniku Ante Jozić</izvorni_sadrzaj>
    <derivirana_varijabla naziv="DomainObject.Predmet.ProtustrankaFormatedWithAdressOIB_1"> Stečajna masa iza Gradnja-In-Interijeri d.o.o. u stečaju, OIB 95608799767, Zavojna ulica 3, 42240 Ivanec zastupanog po punomoćniku Ante Jozić</derivirana_varijabla>
  </DomainObject.Predmet.ProtustrankaFormatedWithAdressOIB>
  <DomainObject.Predmet.ProtustrankaWithAdress>
    <izvorni_sadrzaj>Stečajna masa iza Gradnja-In-Interijeri d.o.o. u stečaju Zavojna ulica 3, 42240 Ivanec</izvorni_sadrzaj>
    <derivirana_varijabla naziv="DomainObject.Predmet.ProtustrankaWithAdress_1">Stečajna masa iza Gradnja-In-Interijeri d.o.o. u stečaju Zavojna ulica 3, 42240 Ivanec</derivirana_varijabla>
  </DomainObject.Predmet.ProtustrankaWithAdress>
  <DomainObject.Predmet.ProtustrankaWithAdressOIB>
    <izvorni_sadrzaj>Stečajna masa iza Gradnja-In-Interijeri d.o.o. u stečaju, OIB 95608799767, Zavojna ulica 3, 42240 Ivanec</izvorni_sadrzaj>
    <derivirana_varijabla naziv="DomainObject.Predmet.ProtustrankaWithAdressOIB_1">Stečajna masa iza Gradnja-In-Interijeri d.o.o. u stečaju, OIB 95608799767, Zavojna ulica 3, 42240 Ivanec</derivirana_varijabla>
  </DomainObject.Predmet.ProtustrankaWithAdressOIB>
  <DomainObject.Predmet.ProtustrankaNazivFormated>
    <izvorni_sadrzaj>Stečajna masa iza Gradnja-In-Interijeri d.o.o. u stečaju</izvorni_sadrzaj>
    <derivirana_varijabla naziv="DomainObject.Predmet.ProtustrankaNazivFormated_1">Stečajna masa iza Gradnja-In-Interijeri d.o.o. u stečaju</derivirana_varijabla>
  </DomainObject.Predmet.ProtustrankaNazivFormated>
  <DomainObject.Predmet.ProtustrankaNazivFormatedOIB>
    <izvorni_sadrzaj>Stečajna masa iza Gradnja-In-Interijeri d.o.o. u stečaju, OIB 95608799767</izvorni_sadrzaj>
    <derivirana_varijabla naziv="DomainObject.Predmet.ProtustrankaNazivFormatedOIB_1">Stečajna masa iza Gradnja-In-Interijeri d.o.o. u stečaju, OIB 95608799767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Gradnja-In-Interijeri d.o.o. u stečaju zastupanog po punomoćniku Ante Jozić</item>
    </izvorni_sadrzaj>
    <derivirana_varijabla naziv="DomainObject.Predmet.ProtuStrankaListFormated_1">
      <item>Stečajna masa iza Gradnja-In-Interijeri d.o.o. u stečaju zastupanog po punomoćniku Ante Jozić</item>
    </derivirana_varijabla>
  </DomainObject.Predmet.ProtuStrankaListFormated>
  <DomainObject.Predmet.ProtuStrankaListFormatedOIB>
    <izvorni_sadrzaj>
      <item>Stečajna masa iza Gradnja-In-Interijeri d.o.o. u stečaju, OIB 95608799767 zastupanog po punomoćniku Ante Jozić</item>
    </izvorni_sadrzaj>
    <derivirana_varijabla naziv="DomainObject.Predmet.ProtuStrankaListFormatedOIB_1">
      <item>Stečajna masa iza Gradnja-In-Interijeri d.o.o. u stečaju, OIB 95608799767 zastupanog po punomoćniku Ante Jozić</item>
    </derivirana_varijabla>
  </DomainObject.Predmet.ProtuStrankaListFormatedOIB>
  <DomainObject.Predmet.ProtuStrankaListFormatedWithAdress>
    <izvorni_sadrzaj>
      <item>Stečajna masa iza Gradnja-In-Interijeri d.o.o. u stečaju, Zavojna ulica 3, 42240 Ivanec zastupanog po punomoćniku Ante Jozić</item>
    </izvorni_sadrzaj>
    <derivirana_varijabla naziv="DomainObject.Predmet.ProtuStrankaListFormatedWithAdress_1">
      <item>Stečajna masa iza Gradnja-In-Interijeri d.o.o. u stečaju, Zavojna ulica 3, 42240 Ivanec zastupanog po punomoćniku Ante Jozić</item>
    </derivirana_varijabla>
  </DomainObject.Predmet.ProtuStrankaListFormatedWithAdress>
  <DomainObject.Predmet.ProtuStrankaListFormatedWithAdressOIB>
    <izvorni_sadrzaj>
      <item>Stečajna masa iza Gradnja-In-Interijeri d.o.o. u stečaju, OIB 95608799767, Zavojna ulica 3, 42240 Ivanec zastupanog po punomoćniku Ante Jozić</item>
    </izvorni_sadrzaj>
    <derivirana_varijabla naziv="DomainObject.Predmet.ProtuStrankaListFormatedWithAdressOIB_1">
      <item>Stečajna masa iza Gradnja-In-Interijeri d.o.o. u stečaju, OIB 95608799767, Zavojna ulica 3, 42240 Ivanec zastupanog po punomoćniku Ante Jozić</item>
    </derivirana_varijabla>
  </DomainObject.Predmet.ProtuStrankaListFormatedWithAdressOIB>
  <DomainObject.Predmet.ProtuStrankaListNazivFormated>
    <izvorni_sadrzaj>
      <item>Stečajna masa iza Gradnja-In-Interijeri d.o.o. u stečaju</item>
    </izvorni_sadrzaj>
    <derivirana_varijabla naziv="DomainObject.Predmet.ProtuStrankaListNazivFormated_1">
      <item>Stečajna masa iza Gradnja-In-Interijeri d.o.o. u stečaju</item>
    </derivirana_varijabla>
  </DomainObject.Predmet.ProtuStrankaListNazivFormated>
  <DomainObject.Predmet.ProtuStrankaListNazivFormatedOIB>
    <izvorni_sadrzaj>
      <item>Stečajna masa iza Gradnja-In-Interijeri d.o.o. u stečaju, OIB 95608799767</item>
    </izvorni_sadrzaj>
    <derivirana_varijabla naziv="DomainObject.Predmet.ProtuStrankaListNazivFormatedOIB_1">
      <item>Stečajna masa iza Gradnja-In-Interijeri d.o.o. u stečaju, OIB 95608799767</item>
    </derivirana_varijabla>
  </DomainObject.Predmet.ProtuStrankaListNazivFormatedOIB>
  <DomainObject.Predmet.OstaliListFormated>
    <izvorni_sadrzaj>
      <item>Ante Jozić punomoćnik sudionika u postupku Stečajna masa iza Gradnja-In-Interijeri d.o.o. u stečaju</item>
    </izvorni_sadrzaj>
    <derivirana_varijabla naziv="DomainObject.Predmet.OstaliListFormated_1">
      <item>Ante Jozić punomoćnik sudionika u postupku Stečajna masa iza Gradnja-In-Interijeri d.o.o. u stečaju</item>
    </derivirana_varijabla>
  </DomainObject.Predmet.OstaliListFormated>
  <DomainObject.Predmet.OstaliListFormatedOIB>
    <izvorni_sadrzaj>
      <item>Ante Jozić, OIB 98771256976 punomoćnik sudionika u postupku Stečajna masa iza Gradnja-In-Interijeri d.o.o. u stečaju</item>
    </izvorni_sadrzaj>
    <derivirana_varijabla naziv="DomainObject.Predmet.OstaliListFormatedOIB_1">
      <item>Ante Jozić, OIB 98771256976 punomoćnik sudionika u postupku Stečajna masa iza Gradnja-In-Interijeri d.o.o. u stečaju</item>
    </derivirana_varijabla>
  </DomainObject.Predmet.OstaliListFormatedOIB>
  <DomainObject.Predmet.OstaliListFormatedWithAdress>
    <izvorni_sadrzaj>
      <item>Ante Jozić, Repaški Put 3, 10000 Zagreb punomoćnik sudionika u postupku Stečajna masa iza Gradnja-In-Interijeri d.o.o. u stečaju</item>
    </izvorni_sadrzaj>
    <derivirana_varijabla naziv="DomainObject.Predmet.OstaliListFormatedWithAdress_1">
      <item>Ante Jozić, Repaški Put 3, 10000 Zagreb punomoćnik sudionika u postupku Stečajna masa iza Gradnja-In-Interijeri d.o.o. u stečaju</item>
    </derivirana_varijabla>
  </DomainObject.Predmet.OstaliListFormatedWithAdress>
  <DomainObject.Predmet.OstaliListFormatedWithAdressOIB>
    <izvorni_sadrzaj>
      <item>Ante Jozić, OIB 98771256976, Repaški Put 3, 10000 Zagreb punomoćnik sudionika u postupku Stečajna masa iza Gradnja-In-Interijeri d.o.o. u stečaju</item>
    </izvorni_sadrzaj>
    <derivirana_varijabla naziv="DomainObject.Predmet.OstaliListFormatedWithAdressOIB_1">
      <item>Ante Jozić, OIB 98771256976, Repaški Put 3, 10000 Zagreb punomoćnik sudionika u postupku Stečajna masa iza Gradnja-In-Interijeri d.o.o. u stečaju</item>
    </derivirana_varijabla>
  </DomainObject.Predmet.OstaliListFormatedWithAdressOIB>
  <DomainObject.Predmet.OstaliListNazivFormated>
    <izvorni_sadrzaj>
      <item>Ante Jozić</item>
    </izvorni_sadrzaj>
    <derivirana_varijabla naziv="DomainObject.Predmet.OstaliListNazivFormated_1">
      <item>Ante Jozić</item>
    </derivirana_varijabla>
  </DomainObject.Predmet.OstaliListNazivFormated>
  <DomainObject.Predmet.OstaliListNazivFormatedOIB>
    <izvorni_sadrzaj>
      <item>Ante Jozić, OIB 98771256976</item>
    </izvorni_sadrzaj>
    <derivirana_varijabla naziv="DomainObject.Predmet.OstaliListNazivFormatedOIB_1">
      <item>Ante Jozić, OIB 98771256976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>St-474/2017-31</izvorni_sadrzaj>
    <derivirana_varijabla naziv="DomainObject.PoslovniBrojDokumenta_1">St-474/2017-31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Gradnja-In-Interijeri d.o.o. u stečaju</izvorni_sadrzaj>
    <derivirana_varijabla naziv="DomainObject.Predmet.ProtustrankaIDrugi_1">Stečajna masa iza Gradnja-In-Interijeri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Gradnja-In-Interijeri d.o.o. u stečaju, OIB 95608799767, Zavojna ulica 3, 42240 Ivanec</izvorni_sadrzaj>
    <derivirana_varijabla naziv="DomainObject.Predmet.ProtustrankaIDrugiAdressOIB_1">Stečajna masa iza Gradnja-In-Interijeri d.o.o. u stečaju, OIB 95608799767, Zavojna ulica 3,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Gradnja-In-Interijeri d.o.o. u stečaju</item>
      <item>FINA Regionalni centar Zagreb</item>
      <item>Ante Jozić</item>
    </izvorni_sadrzaj>
    <derivirana_varijabla naziv="DomainObject.Predmet.SudioniciListNaziv_1">
      <item>Stečajna masa iza Gradnja-In-Interijeri d.o.o. u stečaju</item>
      <item>FINA Regionalni centar Zagreb</item>
      <item>Ante Jozić</item>
    </derivirana_varijabla>
  </DomainObject.Predmet.SudioniciListNaziv>
  <DomainObject.Predmet.SudioniciListAdressOIB>
    <izvorni_sadrzaj>
      <item>Stečajna masa iza Gradnja-In-Interijeri d.o.o. u stečaju, OIB 95608799767, Zavojna ulica 3,42240 Ivanec</item>
      <item>FINA Regionalni centar Zagreb, OIB 85821130368, Trg svibanjskih žrtava 1995. 1,10000 Zagreb</item>
      <item>Ante Jozić, OIB 98771256976, Repaški Put 3,10000 Zagreb</item>
    </izvorni_sadrzaj>
    <derivirana_varijabla naziv="DomainObject.Predmet.SudioniciListAdressOIB_1">
      <item>Stečajna masa iza Gradnja-In-Interijeri d.o.o. u stečaju, OIB 95608799767, Zavojna ulica 3,42240 Ivanec</item>
      <item>FINA Regionalni centar Zagreb, OIB 85821130368, Trg svibanjskih žrtava 1995. 1,10000 Zagreb</item>
      <item>Ante Jozić, OIB 98771256976, Repaški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95608799767</item>
      <item>, OIB 85821130368</item>
      <item>, OIB 98771256976</item>
    </izvorni_sadrzaj>
    <derivirana_varijabla naziv="DomainObject.Predmet.SudioniciListNazivOIB_1">
      <item>, OIB 95608799767</item>
      <item>, OIB 85821130368</item>
      <item>, OIB 98771256976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439E14-A145-4A52-8E72-955CC517D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496</properties:Words>
  <properties:Characters>2591</properties:Characters>
  <properties:Lines>90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2017-08-03T10:54:00Z</dcterms:created>
  <dc:creator>Korisnik</dc:creator>
  <cp:lastModifiedBy>Draženka Prpić</cp:lastModifiedBy>
  <cp:lastPrinted>2017-08-03T11:14:00Z</cp:lastPrinted>
  <dcterms:modified xmlns:xsi="http://www.w3.org/2001/XMLSchema-instance" xsi:type="dcterms:W3CDTF">2017-08-03T11:14:00Z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St-474/2017-31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