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baba" w14:paraId="63fbab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  <w:bCs/>
        </w:rPr>
      </w:pP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  <w:bCs/>
        </w:rPr>
      </w:pPr>
    </w:p>
    <w:p w:rsidRDefault="001C1ACE" w:rsidP="001C1ACE" w:rsidR="001C1ACE" w:rsidRPr="001C1ACE">
      <w:pPr>
        <w:spacing w:lineRule="atLeast" w:line="240" w:after="0"/>
        <w:ind w:firstLine="708"/>
        <w:rPr>
          <w:rFonts w:cs="Times New Roman" w:eastAsia="Calibri"/>
          <w:bCs/>
        </w:rPr>
      </w:pPr>
      <w:r w:rsidRPr="001C1ACE">
        <w:rPr>
          <w:rFonts w:cs="Times New Roman" w:eastAsia="Calibri"/>
          <w:bCs/>
        </w:rPr>
        <w:t>REPUBLIKA HRVATSKA</w:t>
      </w:r>
    </w:p>
    <w:p w:rsidRDefault="001C1ACE" w:rsidP="001C1ACE" w:rsidR="001C1ACE" w:rsidRPr="001C1ACE">
      <w:pPr>
        <w:spacing w:lineRule="atLeast" w:line="240" w:after="0"/>
        <w:ind w:firstLine="708"/>
        <w:rPr>
          <w:rFonts w:cs="Times New Roman" w:eastAsia="Calibri"/>
          <w:bCs/>
        </w:rPr>
      </w:pPr>
      <w:r w:rsidRPr="001C1ACE">
        <w:rPr>
          <w:rFonts w:cs="Times New Roman" w:eastAsia="Calibri"/>
          <w:bCs/>
        </w:rPr>
        <w:t>TRGOVAČKI SUD U ZADRU</w:t>
      </w:r>
    </w:p>
    <w:p w:rsidRDefault="001C1ACE" w:rsidP="001C1ACE" w:rsidR="001C1ACE" w:rsidRPr="001C1ACE">
      <w:pPr>
        <w:spacing w:lineRule="atLeast" w:line="240" w:after="0"/>
        <w:ind w:firstLine="708"/>
        <w:rPr>
          <w:rFonts w:cs="Times New Roman" w:eastAsia="Calibri"/>
          <w:bCs/>
        </w:rPr>
      </w:pPr>
      <w:r w:rsidRPr="001C1ACE">
        <w:rPr>
          <w:rFonts w:cs="Times New Roman" w:eastAsia="Calibri"/>
          <w:bCs/>
        </w:rPr>
        <w:t>Zadar, Dr. Franje Tuđmana 35.</w:t>
      </w:r>
      <w:r w:rsidRPr="001C1ACE">
        <w:rPr>
          <w:rFonts w:cs="Times New Roman" w:eastAsia="Calibri"/>
          <w:bCs/>
        </w:rPr>
        <w:tab/>
      </w: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  <w:bCs/>
        </w:rPr>
      </w:pP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  <w:bCs/>
        </w:rPr>
      </w:pP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  <w:bCs/>
        </w:rPr>
      </w:pPr>
    </w:p>
    <w:p w:rsidRDefault="001C1ACE" w:rsidP="001C1ACE" w:rsidR="001C1ACE" w:rsidRPr="001C1ACE">
      <w:pPr>
        <w:spacing w:lineRule="atLeast" w:line="240" w:after="0"/>
        <w:jc w:val="center"/>
        <w:rPr>
          <w:rFonts w:cs="Times New Roman" w:eastAsia="Calibri"/>
          <w:bCs/>
        </w:rPr>
      </w:pPr>
    </w:p>
    <w:p w:rsidRDefault="001C1ACE" w:rsidP="001C1ACE" w:rsidR="001C1ACE" w:rsidRPr="001C1ACE">
      <w:pPr>
        <w:spacing w:lineRule="atLeast" w:line="240" w:after="0"/>
        <w:jc w:val="center"/>
        <w:rPr>
          <w:rFonts w:cs="Times New Roman" w:eastAsia="Calibri"/>
          <w:bCs/>
        </w:rPr>
      </w:pPr>
    </w:p>
    <w:p w:rsidRDefault="001C1ACE" w:rsidP="001C1ACE" w:rsidR="001C1ACE" w:rsidRPr="001C1ACE">
      <w:pPr>
        <w:spacing w:lineRule="atLeast" w:line="240" w:after="0"/>
        <w:jc w:val="center"/>
        <w:rPr>
          <w:rFonts w:cs="Times New Roman" w:eastAsia="Calibri"/>
        </w:rPr>
      </w:pPr>
      <w:r w:rsidRPr="001C1ACE">
        <w:rPr>
          <w:rFonts w:cs="Times New Roman" w:eastAsia="Calibri"/>
          <w:bCs/>
        </w:rPr>
        <w:t>SLUŽBENA BILJEŠKA</w:t>
      </w: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</w:rPr>
      </w:pP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  <w:b/>
          <w:bCs/>
        </w:rPr>
      </w:pPr>
      <w:r w:rsidRPr="001C1ACE">
        <w:rPr>
          <w:rFonts w:cs="Times New Roman" w:eastAsia="Calibri"/>
        </w:rPr>
        <w:tab/>
      </w:r>
    </w:p>
    <w:p w:rsidRDefault="001C1ACE" w:rsidP="001C1ACE" w:rsidR="001C1ACE" w:rsidRPr="001C1ACE">
      <w:pPr>
        <w:spacing w:lineRule="atLeast" w:line="240" w:after="0"/>
        <w:ind w:firstLine="708"/>
        <w:jc w:val="both"/>
        <w:rPr>
          <w:rFonts w:cs="Times New Roman" w:eastAsia="Calibri"/>
        </w:rPr>
      </w:pPr>
      <w:r w:rsidRPr="001C1ACE">
        <w:rPr>
          <w:rFonts w:cs="Times New Roman" w:eastAsia="Times New Roman"/>
        </w:rPr>
        <w:t xml:space="preserve">Zbog bolesti </w:t>
      </w:r>
      <w:proofErr w:type="spellStart"/>
      <w:r w:rsidRPr="001C1ACE">
        <w:rPr>
          <w:rFonts w:cs="Times New Roman" w:eastAsia="Times New Roman"/>
        </w:rPr>
        <w:t>uredujuće</w:t>
      </w:r>
      <w:proofErr w:type="spellEnd"/>
      <w:r w:rsidRPr="001C1ACE">
        <w:rPr>
          <w:rFonts w:cs="Times New Roman" w:eastAsia="Times New Roman"/>
        </w:rPr>
        <w:t xml:space="preserve"> sutkinje ispitno i izvještajno ročište u stečajnom postupku </w:t>
      </w:r>
      <w:r w:rsidRPr="001C1ACE">
        <w:rPr>
          <w:rFonts w:cs="Times New Roman" w:eastAsia="Calibri"/>
        </w:rPr>
        <w:t xml:space="preserve">stečajnoga dužnika Poljoprivredno turistička zadruga </w:t>
      </w:r>
      <w:proofErr w:type="spellStart"/>
      <w:r w:rsidRPr="001C1ACE">
        <w:rPr>
          <w:rFonts w:cs="Times New Roman" w:eastAsia="Calibri"/>
        </w:rPr>
        <w:t>Kokirna</w:t>
      </w:r>
      <w:proofErr w:type="spellEnd"/>
      <w:r w:rsidRPr="001C1ACE">
        <w:rPr>
          <w:rFonts w:cs="Times New Roman" w:eastAsia="Calibri"/>
        </w:rPr>
        <w:t>, Gračac u stečaju, zakazano za dan 15. studenoga 2016. godine u 9,00 sati odgađa se, dok će se slijedeće zakazati naknadno pisanim putem.</w:t>
      </w:r>
    </w:p>
    <w:p w:rsidRDefault="001C1ACE" w:rsidP="001C1ACE" w:rsidR="001C1ACE" w:rsidRPr="001C1ACE">
      <w:pPr>
        <w:spacing w:lineRule="atLeast" w:line="240" w:after="0"/>
        <w:ind w:firstLine="708"/>
        <w:jc w:val="both"/>
        <w:rPr>
          <w:rFonts w:cs="Times New Roman" w:eastAsia="Calibri"/>
        </w:rPr>
      </w:pP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</w:rPr>
      </w:pP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</w:rPr>
      </w:pPr>
    </w:p>
    <w:p w:rsidRDefault="001C1ACE" w:rsidP="001C1ACE" w:rsidR="001C1ACE" w:rsidRPr="001C1ACE">
      <w:pPr>
        <w:spacing w:lineRule="atLeast" w:line="240" w:after="0"/>
        <w:jc w:val="center"/>
        <w:rPr>
          <w:rFonts w:cs="Times New Roman" w:eastAsia="Calibri"/>
        </w:rPr>
      </w:pPr>
      <w:r w:rsidRPr="001C1ACE">
        <w:rPr>
          <w:rFonts w:cs="Times New Roman" w:eastAsia="Calibri"/>
        </w:rPr>
        <w:t>U Zadru, 14. studenoga 2016.</w:t>
      </w: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</w:rPr>
      </w:pP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</w:rPr>
      </w:pP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</w:rPr>
      </w:pP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</w:rPr>
      </w:pPr>
      <w:r w:rsidRPr="001C1ACE">
        <w:rPr>
          <w:rFonts w:cs="Times New Roman" w:eastAsia="Calibri"/>
        </w:rPr>
        <w:t xml:space="preserve">                                                                            </w:t>
      </w:r>
      <w:r>
        <w:rPr>
          <w:rFonts w:cs="Times New Roman" w:eastAsia="Calibri"/>
        </w:rPr>
        <w:t xml:space="preserve"> </w:t>
      </w:r>
      <w:bookmarkStart w:name="_GoBack" w:id="0"/>
      <w:bookmarkEnd w:id="0"/>
      <w:r w:rsidRPr="001C1ACE">
        <w:rPr>
          <w:rFonts w:cs="Times New Roman" w:eastAsia="Calibri"/>
        </w:rPr>
        <w:t xml:space="preserve">        Za točnost </w:t>
      </w:r>
      <w:proofErr w:type="spellStart"/>
      <w:r w:rsidRPr="001C1ACE">
        <w:rPr>
          <w:rFonts w:cs="Times New Roman" w:eastAsia="Calibri"/>
        </w:rPr>
        <w:t>otpravka</w:t>
      </w:r>
      <w:proofErr w:type="spellEnd"/>
      <w:r w:rsidRPr="001C1ACE">
        <w:rPr>
          <w:rFonts w:cs="Times New Roman" w:eastAsia="Calibri"/>
        </w:rPr>
        <w:t xml:space="preserve">-ovlaštena službenica   </w:t>
      </w: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</w:rPr>
      </w:pPr>
      <w:r w:rsidRPr="001C1ACE">
        <w:rPr>
          <w:rFonts w:cs="Times New Roman" w:eastAsia="Calibri"/>
        </w:rPr>
        <w:tab/>
      </w:r>
      <w:r w:rsidRPr="001C1ACE">
        <w:rPr>
          <w:rFonts w:cs="Times New Roman" w:eastAsia="Calibri"/>
        </w:rPr>
        <w:tab/>
      </w:r>
      <w:r w:rsidRPr="001C1ACE">
        <w:rPr>
          <w:rFonts w:cs="Times New Roman" w:eastAsia="Calibri"/>
        </w:rPr>
        <w:tab/>
      </w:r>
      <w:r w:rsidRPr="001C1ACE">
        <w:rPr>
          <w:rFonts w:cs="Times New Roman" w:eastAsia="Calibri"/>
        </w:rPr>
        <w:tab/>
      </w:r>
      <w:r w:rsidRPr="001C1ACE">
        <w:rPr>
          <w:rFonts w:cs="Times New Roman" w:eastAsia="Calibri"/>
        </w:rPr>
        <w:tab/>
      </w:r>
      <w:r w:rsidRPr="001C1ACE">
        <w:rPr>
          <w:rFonts w:cs="Times New Roman" w:eastAsia="Calibri"/>
        </w:rPr>
        <w:tab/>
      </w:r>
      <w:r w:rsidRPr="001C1ACE">
        <w:rPr>
          <w:rFonts w:cs="Times New Roman" w:eastAsia="Calibri"/>
        </w:rPr>
        <w:tab/>
      </w:r>
      <w:r w:rsidRPr="001C1ACE">
        <w:rPr>
          <w:rFonts w:cs="Times New Roman" w:eastAsia="Calibri"/>
        </w:rPr>
        <w:tab/>
        <w:t xml:space="preserve">                 Nena Mužanović                                                            </w:t>
      </w:r>
    </w:p>
    <w:p w:rsidRDefault="001C1ACE" w:rsidP="001C1ACE" w:rsidR="001C1ACE" w:rsidRPr="001C1ACE">
      <w:pPr>
        <w:spacing w:lineRule="atLeast" w:line="240" w:after="0"/>
        <w:rPr>
          <w:rFonts w:cs="Times New Roman" w:eastAsia="Calibri"/>
        </w:rPr>
      </w:pPr>
    </w:p>
    <w:p w:rsidRDefault="001C1ACE" w:rsidP="001C1ACE" w:rsidR="001C1ACE" w:rsidRPr="001C1ACE">
      <w:pPr>
        <w:spacing w:lineRule="atLeast" w:line="240" w:after="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ACE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678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St-774/2016-15</izvorni_sadrzaj>
    <derivirana_varijabla naziv="DomainObject.Oznaka_1">St-774/2016-15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KOKIRNA za preradu poljoprivrednih proizvoda i poslovne usluge</izvorni_sadrzaj>
    <derivirana_varijabla naziv="DomainObject.Predmet.ProtustrankaFormated_1">  POLJOPRIVREDNO TURISTIČKA ZADRUGA KOKIRNA za preradu poljoprivrednih proizvoda i poslovne usluge</derivirana_varijabla>
  </DomainObject.Predmet.ProtustrankaFormated>
  <DomainObject.Predmet.ProtustrankaFormatedOIB>
    <izvorni_sadrzaj>  POLJOPRIVREDNO TURISTIČKA ZADRUGA KOKIRNA za preradu poljoprivrednih proizvoda i poslovne usluge, OIB 30915429571</izvorni_sadrzaj>
    <derivirana_varijabla naziv="DomainObject.Predmet.ProtustrankaFormatedOIB_1">  POLJOPRIVREDNO TURISTIČKA ZADRUGA KOKIRNA za preradu poljoprivrednih proizvoda i poslovne usluge, OIB 30915429571</derivirana_varijabla>
  </DomainObject.Predmet.ProtustrankaFormatedOIB>
  <DomainObject.Predmet.ProtustrankaFormatedWithAdress>
    <izvorni_sadrzaj> POLJOPRIVREDNO TURISTIČKA ZADRUGA KOKIRNA za preradu poljoprivrednih proizvoda i poslovne usluge, Park Sv. Jurja 1, 23440 Gračac</izvorni_sadrzaj>
    <derivirana_varijabla naziv="DomainObject.Predmet.ProtustrankaFormatedWithAdress_1"> POLJOPRIVREDNO TURISTIČKA ZADRUGA KOKIRNA za preradu poljoprivrednih proizvoda i poslovne usluge, Park Sv. Jurja 1, 23440 Gračac</derivirana_varijabla>
  </DomainObject.Predmet.ProtustrankaFormatedWithAdress>
  <DomainObject.Predmet.ProtustrankaFormatedWithAdressOIB>
    <izvorni_sadrzaj> POLJOPRIVREDNO TURISTIČKA ZADRUGA KOKIRNA za preradu poljoprivrednih proizvoda i poslovne usluge, OIB 30915429571, Park Sv. Jurja 1, 23440 Gračac</izvorni_sadrzaj>
    <derivirana_varijabla naziv="DomainObject.Predmet.ProtustrankaFormatedWithAdressOIB_1"> POLJOPRIVREDNO TURISTIČKA ZADRUGA KOKIRNA za preradu poljoprivrednih proizvoda i poslovne usluge, OIB 30915429571, Park Sv. Jurja 1, 23440 Gračac</derivirana_varijabla>
  </DomainObject.Predmet.ProtustrankaFormatedWithAdressOIB>
  <DomainObject.Predmet.ProtustrankaWithAdress>
    <izvorni_sadrzaj>POLJOPRIVREDNO TURISTIČKA ZADRUGA KOKIRNA za preradu poljoprivrednih proizvoda i poslovne usluge Park Sv. Jurja 1, 23440 Gračac</izvorni_sadrzaj>
    <derivirana_varijabla naziv="DomainObject.Predmet.ProtustrankaWithAdress_1">POLJOPRIVREDNO TURISTIČKA ZADRUGA KOKIRNA za preradu poljoprivrednih proizvoda i poslovne usluge Park Sv. Jurja 1, 23440 Gračac</derivirana_varijabla>
  </DomainObject.Predmet.ProtustrankaWithAdress>
  <DomainObject.Predmet.ProtustrankaWithAdressOIB>
    <izvorni_sadrzaj>POLJOPRIVREDNO TURISTIČKA ZADRUGA KOKIRNA za preradu poljoprivrednih proizvoda i poslovne usluge, OIB 30915429571, Park Sv. Jurja 1, 23440 Gračac</izvorni_sadrzaj>
    <derivirana_varijabla naziv="DomainObject.Predmet.ProtustrankaWithAdressOIB_1">POLJOPRIVREDNO TURISTIČKA ZADRUGA KOKIRNA za preradu poljoprivrednih proizvoda i poslovne usluge, OIB 30915429571, Park Sv. Jurja 1, 23440 Gračac</derivirana_varijabla>
  </DomainObject.Predmet.ProtustrankaWithAdressOIB>
  <DomainObject.Predmet.ProtustrankaNazivFormated>
    <izvorni_sadrzaj>POLJOPRIVREDNO TURISTIČKA ZADRUGA KOKIRNA za preradu poljoprivrednih proizvoda i poslovne usluge</izvorni_sadrzaj>
    <derivirana_varijabla naziv="DomainObject.Predmet.ProtustrankaNazivFormated_1">POLJOPRIVREDNO TURISTIČKA ZADRUGA KOKIRNA za preradu poljoprivrednih proizvoda i poslovne usluge</derivirana_varijabla>
  </DomainObject.Predmet.ProtustrankaNazivFormated>
  <DomainObject.Predmet.ProtustrankaNazivFormatedOIB>
    <izvorni_sadrzaj>POLJOPRIVREDNO TURISTIČKA ZADRUGA KOKIRNA za preradu poljoprivrednih proizvoda i poslovne usluge, OIB 30915429571</izvorni_sadrzaj>
    <derivirana_varijabla naziv="DomainObject.Predmet.ProtustrankaNazivFormatedOIB_1">POLJOPRIVREDNO TURISTIČKA ZADRUGA KOKIRNA za preradu poljoprivrednih proizvoda i poslovne usluge, OIB 30915429571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KOKIRNA za preradu poljoprivrednih proizvoda i poslovne usluge</item>
    </izvorni_sadrzaj>
    <derivirana_varijabla naziv="DomainObject.Predmet.ProtuStrankaListFormated_1">
      <item>POLJOPRIVREDNO TURISTIČKA ZADRUGA KOKIRNA za preradu poljoprivrednih proizvoda i poslovne usluge</item>
    </derivirana_varijabla>
  </DomainObject.Predmet.ProtuStrankaListFormated>
  <DomainObject.Predmet.ProtuStrankaListFormatedOIB>
    <izvorni_sadrzaj>
      <item>POLJOPRIVREDNO TURISTIČKA ZADRUGA KOKIRNA za preradu poljoprivrednih proizvoda i poslovne usluge, OIB 30915429571</item>
    </izvorni_sadrzaj>
    <derivirana_varijabla naziv="DomainObject.Predmet.ProtuStrankaListFormatedOIB_1">
      <item>POLJOPRIVREDNO TURISTIČKA ZADRUGA KOKIRNA za preradu poljoprivrednih proizvoda i poslovne usluge, OIB 30915429571</item>
    </derivirana_varijabla>
  </DomainObject.Predmet.ProtuStrankaListFormatedOIB>
  <DomainObject.Predmet.ProtuStrankaListFormatedWithAdress>
    <izvorni_sadrzaj>
      <item>POLJOPRIVREDNO TURISTIČKA ZADRUGA KOKIRNA za preradu poljoprivrednih proizvoda i poslovne usluge, Park Sv. Jurja 1, 23440 Gračac</item>
    </izvorni_sadrzaj>
    <derivirana_varijabla naziv="DomainObject.Predmet.ProtuStrankaListFormatedWithAdress_1">
      <item>POLJOPRIVREDNO TURISTIČKA ZADRUGA KOKIRNA za preradu poljoprivrednih proizvoda i poslovne usluge, Park Sv. Jurja 1, 23440 Gračac</item>
    </derivirana_varijabla>
  </DomainObject.Predmet.ProtuStrankaListFormatedWithAdress>
  <DomainObject.Predmet.ProtuStrankaListFormatedWithAdressOIB>
    <izvorni_sadrzaj>
      <item>POLJOPRIVREDNO TURISTIČKA ZADRUGA KOKIRNA za preradu poljoprivrednih proizvoda i poslovne usluge, OIB 30915429571, Park Sv. Jurja 1, 23440 Gračac</item>
    </izvorni_sadrzaj>
    <derivirana_varijabla naziv="DomainObject.Predmet.ProtuStrankaListFormatedWithAdressOIB_1">
      <item>POLJOPRIVREDNO TURISTIČKA ZADRUGA KOKIRNA za preradu poljoprivrednih proizvoda i poslovne usluge, OIB 30915429571, Park Sv. Jurja 1, 23440 Gračac</item>
    </derivirana_varijabla>
  </DomainObject.Predmet.ProtuStrankaListFormatedWithAdressOIB>
  <DomainObject.Predmet.ProtuStrankaListNazivFormated>
    <izvorni_sadrzaj>
      <item>POLJOPRIVREDNO TURISTIČKA ZADRUGA KOKIRNA za preradu poljoprivrednih proizvoda i poslovne usluge</item>
    </izvorni_sadrzaj>
    <derivirana_varijabla naziv="DomainObject.Predmet.ProtuStrankaListNazivFormated_1">
      <item>POLJOPRIVREDNO TURISTIČKA ZADRUGA KOKIRNA za preradu poljoprivrednih proizvoda i poslovne usluge</item>
    </derivirana_varijabla>
  </DomainObject.Predmet.ProtuStrankaListNazivFormated>
  <DomainObject.Predmet.ProtuStrankaListNazivFormatedOIB>
    <izvorni_sadrzaj>
      <item>POLJOPRIVREDNO TURISTIČKA ZADRUGA KOKIRNA za preradu poljoprivrednih proizvoda i poslovne usluge, OIB 30915429571</item>
    </izvorni_sadrzaj>
    <derivirana_varijabla naziv="DomainObject.Predmet.ProtuStrankaListNazivFormatedOIB_1">
      <item>POLJOPRIVREDNO TURISTIČKA ZADRUGA KOKIRNA za preradu poljoprivrednih proizvoda i poslovne usluge, OIB 30915429571</item>
    </derivirana_varijabla>
  </DomainObject.Predmet.ProtuStrankaListNazivFormatedOIB>
  <DomainObject.Predmet.OstaliListFormated>
    <izvorni_sadrzaj>
      <item>Darko Tankosić</item>
    </izvorni_sadrzaj>
    <derivirana_varijabla naziv="DomainObject.Predmet.OstaliListFormated_1">
      <item>Darko Tankosić</item>
    </derivirana_varijabla>
  </DomainObject.Predmet.OstaliListFormated>
  <DomainObject.Predmet.OstaliListFormatedOIB>
    <izvorni_sadrzaj>
      <item>Darko Tankosić, OIB 80365968652</item>
    </izvorni_sadrzaj>
    <derivirana_varijabla naziv="DomainObject.Predmet.OstaliListFormatedOIB_1">
      <item>Darko Tankosić, OIB 80365968652</item>
    </derivirana_varijabla>
  </DomainObject.Predmet.OstaliListFormatedOIB>
  <DomainObject.Predmet.OstaliListFormatedWithAdress>
    <izvorni_sadrzaj>
      <item>Darko Tankosić, Dugopolje 11, 23445 Dugopolje</item>
    </izvorni_sadrzaj>
    <derivirana_varijabla naziv="DomainObject.Predmet.OstaliListFormatedWithAdress_1">
      <item>Darko Tankosić, Dugopolje 11, 23445 Dugopolje</item>
    </derivirana_varijabla>
  </DomainObject.Predmet.OstaliListFormatedWithAdress>
  <DomainObject.Predmet.OstaliListFormatedWithAdressOIB>
    <izvorni_sadrzaj>
      <item>Darko Tankosić, OIB 80365968652, Dugopolje 11, 23445 Dugopolje</item>
    </izvorni_sadrzaj>
    <derivirana_varijabla naziv="DomainObject.Predmet.OstaliListFormatedWithAdressOIB_1">
      <item>Darko Tankosić, OIB 80365968652, Dugopolje 11, 23445 Dugopolje</item>
    </derivirana_varijabla>
  </DomainObject.Predmet.OstaliListFormatedWithAdressOIB>
  <DomainObject.Predmet.OstaliListNazivFormated>
    <izvorni_sadrzaj>
      <item>Darko Tankosić</item>
    </izvorni_sadrzaj>
    <derivirana_varijabla naziv="DomainObject.Predmet.OstaliListNazivFormated_1">
      <item>Darko Tankosić</item>
    </derivirana_varijabla>
  </DomainObject.Predmet.OstaliListNazivFormated>
  <DomainObject.Predmet.OstaliListNazivFormatedOIB>
    <izvorni_sadrzaj>
      <item>Darko Tankosić, OIB 80365968652</item>
    </izvorni_sadrzaj>
    <derivirana_varijabla naziv="DomainObject.Predmet.OstaliListNazivFormatedOIB_1">
      <item>Darko Tankosić, OIB 80365968652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St-774/2016-15</izvorni_sadrzaj>
    <derivirana_varijabla naziv="DomainObject.PoslovniBrojDokumenta_1">St-774/2016-15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KOKIRNA za preradu poljoprivrednih proizvoda i poslovne usluge</izvorni_sadrzaj>
    <derivirana_varijabla naziv="DomainObject.Predmet.ProtustrankaIDrugi_1">POLJOPRIVREDNO TURISTIČKA ZADRUGA KOKIRNA za preradu poljoprivrednih proizvoda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KOKIRNA za preradu poljoprivrednih proizvoda i poslovne usluge, OIB 30915429571, Park Sv. Jurja 1, 23440 Gračac</izvorni_sadrzaj>
    <derivirana_varijabla naziv="DomainObject.Predmet.ProtustrankaIDrugiAdressOIB_1">POLJOPRIVREDNO TURISTIČKA ZADRUGA KOKIRNA za preradu poljoprivrednih proizvoda i poslovne usluge, OIB 30915429571, Park Sv. Jurja 1,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KOKIRNA za preradu poljoprivrednih proizvoda i poslovne usluge</item>
      <item>Darko Tankosić</item>
    </izvorni_sadrzaj>
    <derivirana_varijabla naziv="DomainObject.Predmet.SudioniciListNaziv_1">
      <item>FINA</item>
      <item>POLJOPRIVREDNO TURISTIČKA ZADRUGA KOKIRNA za preradu poljoprivrednih proizvoda i poslovne usluge</item>
      <item>Darko Tankosić</item>
    </derivirana_varijabla>
  </DomainObject.Predmet.SudioniciListNaziv>
  <DomainObject.Predmet.SudioniciListAdressOIB>
    <izvorni_sadrzaj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izvorni_sadrzaj>
    <derivirana_varijabla naziv="DomainObject.Predmet.SudioniciListAdressOIB_1"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0B749-5753-41F7-A137-06E97EDD0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64</properties:Words>
  <properties:Characters>392</properties:Characters>
  <properties:Lines>34</properties:Lines>
  <properties:Paragraphs>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2016-11-14T09:41:00Z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St-774/2016-15 / Odluka - Službena bilješka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