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2dc4" w14:paraId="2cc2dc4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B26E8">
        <w:t>5528</w:t>
      </w:r>
      <w:r w:rsidR="00F42B08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9410EE" w:rsidP="00295F32" w:rsidR="009410EE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1B26E8">
        <w:t>MPI MONTKEMIJA-TRGOVINA d.o.o. Zagreb, Ante Topića-Mimare 30, OIB 00485452396</w:t>
      </w:r>
      <w:r w:rsidR="003126C7" w:rsidRPr="0053264E">
        <w:t>,</w:t>
      </w:r>
      <w:r w:rsidRPr="0053264E">
        <w:t xml:space="preserve"> dana </w:t>
      </w:r>
      <w:r w:rsidR="001B26E8">
        <w:t>17</w:t>
      </w:r>
      <w:r w:rsidR="00BF6F39">
        <w:t>. veljače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F17825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1B26E8">
        <w:t>MPI MONTKEMIJA-TRGOVINA d.o.o. Zagreb, Ante Topića-Mimare 30, OIB 00485452396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1B26E8">
        <w:t>5. studenog</w:t>
      </w:r>
      <w:r w:rsidR="00F86FC3">
        <w:t xml:space="preserve"> 2015.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1B26E8">
        <w:t>MPI MONTKEMIJA-TRGOVINA d.o.o. Zagreb, Ante Topića-Mimare 30, OIB 00485452396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DC7E72" w:rsidP="007668DE" w:rsidR="00DC7E72">
      <w:pPr>
        <w:ind w:firstLine="708"/>
        <w:jc w:val="both"/>
      </w:pPr>
      <w:r>
        <w:t>Postupajući po prijedlogu Financijske agencije</w:t>
      </w:r>
      <w:r w:rsidR="00BF6F39">
        <w:t xml:space="preserve"> sud je javno objavio oglas od </w:t>
      </w:r>
      <w:r w:rsidR="001B26E8">
        <w:t>17. prosinca 2015</w:t>
      </w:r>
      <w:r w:rsidR="009410EE">
        <w:t xml:space="preserve">. </w:t>
      </w:r>
      <w:r>
        <w:t>godine na e-oglasnoj ploči su</w:t>
      </w:r>
      <w:r w:rsidR="009410EE">
        <w:t>d</w:t>
      </w:r>
      <w:r>
        <w:t xml:space="preserve">a </w:t>
      </w:r>
      <w:r w:rsidR="001B26E8">
        <w:t>21. prosinca 2015. godine</w:t>
      </w:r>
      <w:r>
        <w:t xml:space="preserve">, kojim je osoba ovlaštena za zastupanje dužnika po zakonu pozvana da podnese sudu javnobilježnički ovjerovljen popis imovine i obveza, a ujedno su pozvani vjerovnici dužnika da u određenom roku predlože otvaranje stečajnog postupka. </w:t>
      </w:r>
    </w:p>
    <w:p w:rsidRDefault="00DC7E72" w:rsidP="007668DE" w:rsidR="00DC7E72">
      <w:pPr>
        <w:ind w:firstLine="708"/>
        <w:jc w:val="both"/>
      </w:pPr>
    </w:p>
    <w:p w:rsidRDefault="001B26E8" w:rsidP="007668DE" w:rsidR="00206D22">
      <w:pPr>
        <w:ind w:firstLine="708"/>
        <w:jc w:val="both"/>
      </w:pPr>
      <w:r>
        <w:t xml:space="preserve">Podneskom zaprimljenim kod suda 25. siječnja </w:t>
      </w:r>
      <w:r w:rsidR="00206D22">
        <w:t>2016. godine dužnik</w:t>
      </w:r>
      <w:r>
        <w:t xml:space="preserve"> je dostavio u sud izvornik očevidnika o redoslijedu plaćanja sa obračunatom kamatom od 21. siječnja 2016. godine (list 19 spisa), uvidom u koji je sud utvrdio da je u </w:t>
      </w:r>
      <w:r w:rsidR="00206D22">
        <w:t xml:space="preserve">Očevidniku </w:t>
      </w:r>
      <w:r>
        <w:t xml:space="preserve">stanje blokade 0,00 kn, te da ukupne obveze po osnovama iznose 0,00 kn. </w:t>
      </w:r>
    </w:p>
    <w:p w:rsidRDefault="001B26E8" w:rsidP="007668DE" w:rsidR="001B26E8">
      <w:pPr>
        <w:ind w:firstLine="708"/>
        <w:jc w:val="both"/>
      </w:pPr>
    </w:p>
    <w:p w:rsidRDefault="009410EE" w:rsidP="007668DE" w:rsidR="009410EE">
      <w:pPr>
        <w:ind w:firstLine="708"/>
        <w:jc w:val="both"/>
      </w:pPr>
    </w:p>
    <w:p w:rsidRDefault="009410EE" w:rsidP="007668DE" w:rsidR="009410EE">
      <w:pPr>
        <w:ind w:firstLine="708"/>
        <w:jc w:val="both"/>
      </w:pPr>
    </w:p>
    <w:p w:rsidRDefault="004B0A0A" w:rsidP="007668DE" w:rsidR="00206D22">
      <w:pPr>
        <w:ind w:firstLine="708"/>
        <w:jc w:val="both"/>
      </w:pPr>
      <w:r>
        <w:lastRenderedPageBreak/>
        <w:t>Dakle, dužnik je postao sposoban za plaćanje</w:t>
      </w:r>
      <w:r w:rsidR="00C92DA2">
        <w:t xml:space="preserve">, slijedom čega nije ostvarena presumpcija iz čl. 431. st. 1. SZ-a o tome da se smatra da je dužnik nesposoban za plaćanje, slijedom čega je valjalo donijeti rješenje o obustavi skraćenog stečajnog postupka. 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5E2748">
        <w:t>1</w:t>
      </w:r>
      <w:r w:rsidR="001B26E8">
        <w:t>7</w:t>
      </w:r>
      <w:r w:rsidR="00BF6F39">
        <w:t>. veljače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60F21" w:rsidR="00295F32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960F21" w:rsidP="00960F21" w:rsidR="00960F21"/>
    <w:p w:rsidRDefault="00960F21" w:rsidP="00960F21" w:rsidR="00960F21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2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B26E8">
      <w:t>5528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B26E8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3126C7"/>
    <w:rsid w:val="00343119"/>
    <w:rsid w:val="003746BE"/>
    <w:rsid w:val="004B0A0A"/>
    <w:rsid w:val="004B4514"/>
    <w:rsid w:val="004D27C4"/>
    <w:rsid w:val="004D3943"/>
    <w:rsid w:val="0053264E"/>
    <w:rsid w:val="00582442"/>
    <w:rsid w:val="005E2748"/>
    <w:rsid w:val="00667243"/>
    <w:rsid w:val="00683588"/>
    <w:rsid w:val="007429CF"/>
    <w:rsid w:val="00756733"/>
    <w:rsid w:val="00757A14"/>
    <w:rsid w:val="007668DE"/>
    <w:rsid w:val="00874E6C"/>
    <w:rsid w:val="008D3D0F"/>
    <w:rsid w:val="009410EE"/>
    <w:rsid w:val="0094791B"/>
    <w:rsid w:val="00960F21"/>
    <w:rsid w:val="009A0E71"/>
    <w:rsid w:val="009C5BC5"/>
    <w:rsid w:val="00A058DD"/>
    <w:rsid w:val="00AF7785"/>
    <w:rsid w:val="00B1314F"/>
    <w:rsid w:val="00B802F6"/>
    <w:rsid w:val="00BA257E"/>
    <w:rsid w:val="00BE3247"/>
    <w:rsid w:val="00BF6F39"/>
    <w:rsid w:val="00C82C2F"/>
    <w:rsid w:val="00C92DA2"/>
    <w:rsid w:val="00CB6C29"/>
    <w:rsid w:val="00D62198"/>
    <w:rsid w:val="00DC7E72"/>
    <w:rsid w:val="00DF1B94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2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5528</izvorni_sadrzaj>
    <derivirana_varijabla naziv="DomainObject.Predmet.Broj_1">5528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St-5528/2015</izvorni_sadrzaj>
    <derivirana_varijabla naziv="DomainObject.Predmet.OznakaBroj_1">St-5528/2015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MPI MONTKEMIJA-TRGOVINA d.o.o.</izvorni_sadrzaj>
    <derivirana_varijabla naziv="DomainObject.Predmet.ProtustrankaFormated_1">  MPI MONTKEMIJA-TRGOVINA d.o.o.</derivirana_varijabla>
  </DomainObject.Predmet.ProtustrankaFormated>
  <DomainObject.Predmet.ProtustrankaFormatedOIB>
    <izvorni_sadrzaj>  MPI MONTKEMIJA-TRGOVINA d.o.o., OIB 00485452396</izvorni_sadrzaj>
    <derivirana_varijabla naziv="DomainObject.Predmet.ProtustrankaFormatedOIB_1">  MPI MONTKEMIJA-TRGOVINA d.o.o., OIB 00485452396</derivirana_varijabla>
  </DomainObject.Predmet.ProtustrankaFormatedOIB>
  <DomainObject.Predmet.ProtustrankaFormatedWithAdress>
    <izvorni_sadrzaj> MPI MONTKEMIJA-TRGOVINA d.o.o., Ante Topića-Mimare 30, 10000 Zagreb</izvorni_sadrzaj>
    <derivirana_varijabla naziv="DomainObject.Predmet.ProtustrankaFormatedWithAdress_1"> MPI MONTKEMIJA-TRGOVINA d.o.o., Ante Topića-Mimare 30, 10000 Zagreb</derivirana_varijabla>
  </DomainObject.Predmet.ProtustrankaFormatedWithAdress>
  <DomainObject.Predmet.ProtustrankaFormatedWithAdressOIB>
    <izvorni_sadrzaj> MPI MONTKEMIJA-TRGOVINA d.o.o., OIB 00485452396, Ante Topića-Mimare 30, 10000 Zagreb</izvorni_sadrzaj>
    <derivirana_varijabla naziv="DomainObject.Predmet.ProtustrankaFormatedWithAdressOIB_1"> MPI MONTKEMIJA-TRGOVINA d.o.o., OIB 00485452396, Ante Topića-Mimare 30, 10000 Zagreb</derivirana_varijabla>
  </DomainObject.Predmet.ProtustrankaFormatedWithAdressOIB>
  <DomainObject.Predmet.ProtustrankaWithAdress>
    <izvorni_sadrzaj>MPI MONTKEMIJA-TRGOVINA d.o.o. Ante Topića-Mimare 30, 10000 Zagreb</izvorni_sadrzaj>
    <derivirana_varijabla naziv="DomainObject.Predmet.ProtustrankaWithAdress_1">MPI MONTKEMIJA-TRGOVINA d.o.o. Ante Topića-Mimare 30, 10000 Zagreb</derivirana_varijabla>
  </DomainObject.Predmet.ProtustrankaWithAdress>
  <DomainObject.Predmet.ProtustrankaWithAdressOIB>
    <izvorni_sadrzaj>MPI MONTKEMIJA-TRGOVINA d.o.o., OIB 00485452396, Ante Topića-Mimare 30, 10000 Zagreb</izvorni_sadrzaj>
    <derivirana_varijabla naziv="DomainObject.Predmet.ProtustrankaWithAdressOIB_1">MPI MONTKEMIJA-TRGOVINA d.o.o., OIB 00485452396, Ante Topića-Mimare 30, 10000 Zagreb</derivirana_varijabla>
  </DomainObject.Predmet.ProtustrankaWithAdressOIB>
  <DomainObject.Predmet.ProtustrankaNazivFormated>
    <izvorni_sadrzaj>MPI MONTKEMIJA-TRGOVINA d.o.o.</izvorni_sadrzaj>
    <derivirana_varijabla naziv="DomainObject.Predmet.ProtustrankaNazivFormated_1">MPI MONTKEMIJA-TRGOVINA d.o.o.</derivirana_varijabla>
  </DomainObject.Predmet.ProtustrankaNazivFormated>
  <DomainObject.Predmet.ProtustrankaNazivFormatedOIB>
    <izvorni_sadrzaj>MPI MONTKEMIJA-TRGOVINA d.o.o., OIB 00485452396</izvorni_sadrzaj>
    <derivirana_varijabla naziv="DomainObject.Predmet.ProtustrankaNazivFormatedOIB_1">MPI MONTKEMIJA-TRGOVINA d.o.o., OIB 00485452396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MPI MONTKEMIJA-TRGOVINA d.o.o.</item>
    </izvorni_sadrzaj>
    <derivirana_varijabla naziv="DomainObject.Predmet.ProtuStrankaListFormated_1">
      <item>MPI MONTKEMIJA-TRGOVINA d.o.o.</item>
    </derivirana_varijabla>
  </DomainObject.Predmet.ProtuStrankaListFormated>
  <DomainObject.Predmet.ProtuStrankaListFormatedOIB>
    <izvorni_sadrzaj>
      <item>MPI MONTKEMIJA-TRGOVINA d.o.o., OIB 00485452396</item>
    </izvorni_sadrzaj>
    <derivirana_varijabla naziv="DomainObject.Predmet.ProtuStrankaListFormatedOIB_1">
      <item>MPI MONTKEMIJA-TRGOVINA d.o.o., OIB 00485452396</item>
    </derivirana_varijabla>
  </DomainObject.Predmet.ProtuStrankaListFormatedOIB>
  <DomainObject.Predmet.ProtuStrankaListFormatedWithAdress>
    <izvorni_sadrzaj>
      <item>MPI MONTKEMIJA-TRGOVINA d.o.o., Ante Topića-Mimare 30, 10000 Zagreb</item>
    </izvorni_sadrzaj>
    <derivirana_varijabla naziv="DomainObject.Predmet.ProtuStrankaListFormatedWithAdress_1">
      <item>MPI MONTKEMIJA-TRGOVINA d.o.o., Ante Topića-Mimare 30, 10000 Zagreb</item>
    </derivirana_varijabla>
  </DomainObject.Predmet.ProtuStrankaListFormatedWithAdress>
  <DomainObject.Predmet.ProtuStrankaListFormatedWithAdressOIB>
    <izvorni_sadrzaj>
      <item>MPI MONTKEMIJA-TRGOVINA d.o.o., OIB 00485452396, Ante Topića-Mimare 30, 10000 Zagreb</item>
    </izvorni_sadrzaj>
    <derivirana_varijabla naziv="DomainObject.Predmet.ProtuStrankaListFormatedWithAdressOIB_1">
      <item>MPI MONTKEMIJA-TRGOVINA d.o.o., OIB 00485452396, Ante Topića-Mimare 30, 10000 Zagreb</item>
    </derivirana_varijabla>
  </DomainObject.Predmet.ProtuStrankaListFormatedWithAdressOIB>
  <DomainObject.Predmet.ProtuStrankaListNazivFormated>
    <izvorni_sadrzaj>
      <item>MPI MONTKEMIJA-TRGOVINA d.o.o.</item>
    </izvorni_sadrzaj>
    <derivirana_varijabla naziv="DomainObject.Predmet.ProtuStrankaListNazivFormated_1">
      <item>MPI MONTKEMIJA-TRGOVINA d.o.o.</item>
    </derivirana_varijabla>
  </DomainObject.Predmet.ProtuStrankaListNazivFormated>
  <DomainObject.Predmet.ProtuStrankaListNazivFormatedOIB>
    <izvorni_sadrzaj>
      <item>MPI MONTKEMIJA-TRGOVINA d.o.o., OIB 00485452396</item>
    </izvorni_sadrzaj>
    <derivirana_varijabla naziv="DomainObject.Predmet.ProtuStrankaListNazivFormatedOIB_1">
      <item>MPI MONTKEMIJA-TRGOVINA d.o.o., OIB 00485452396</item>
    </derivirana_varijabla>
  </DomainObject.Predmet.ProtuStrankaListNazivFormatedOIB>
  <DomainObject.Predmet.OstaliListFormated>
    <izvorni_sadrzaj>
      <item>Enver Vučetić</item>
    </izvorni_sadrzaj>
    <derivirana_varijabla naziv="DomainObject.Predmet.OstaliListFormated_1">
      <item>Enver Vučetić</item>
    </derivirana_varijabla>
  </DomainObject.Predmet.OstaliListFormated>
  <DomainObject.Predmet.OstaliListFormatedOIB>
    <izvorni_sadrzaj>
      <item>Enver Vučetić, OIB 14428357313</item>
    </izvorni_sadrzaj>
    <derivirana_varijabla naziv="DomainObject.Predmet.OstaliListFormatedOIB_1">
      <item>Enver Vučetić, OIB 14428357313</item>
    </derivirana_varijabla>
  </DomainObject.Predmet.OstaliListFormatedOIB>
  <DomainObject.Predmet.OstaliListFormatedWithAdress>
    <izvorni_sadrzaj>
      <item>Enver Vučetić, M. Kovačevića 8/5, 10000 Zagreb</item>
    </izvorni_sadrzaj>
    <derivirana_varijabla naziv="DomainObject.Predmet.OstaliListFormatedWithAdress_1">
      <item>Enver Vučetić, M. Kovačevića 8/5, 10000 Zagreb</item>
    </derivirana_varijabla>
  </DomainObject.Predmet.OstaliListFormatedWithAdress>
  <DomainObject.Predmet.OstaliListFormatedWithAdressOIB>
    <izvorni_sadrzaj>
      <item>Enver Vučetić, OIB 14428357313, M. Kovačevića 8/5, 10000 Zagreb</item>
    </izvorni_sadrzaj>
    <derivirana_varijabla naziv="DomainObject.Predmet.OstaliListFormatedWithAdressOIB_1">
      <item>Enver Vučetić, OIB 14428357313, M. Kovačevića 8/5, 10000 Zagreb</item>
    </derivirana_varijabla>
  </DomainObject.Predmet.OstaliListFormatedWithAdressOIB>
  <DomainObject.Predmet.OstaliListNazivFormated>
    <izvorni_sadrzaj>
      <item>Enver Vučetić</item>
    </izvorni_sadrzaj>
    <derivirana_varijabla naziv="DomainObject.Predmet.OstaliListNazivFormated_1">
      <item>Enver Vučetić</item>
    </derivirana_varijabla>
  </DomainObject.Predmet.OstaliListNazivFormated>
  <DomainObject.Predmet.OstaliListNazivFormatedOIB>
    <izvorni_sadrzaj>
      <item>Enver Vučetić, OIB 14428357313</item>
    </izvorni_sadrzaj>
    <derivirana_varijabla naziv="DomainObject.Predmet.OstaliListNazivFormatedOIB_1"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MPI MONTKEMIJA-TRGOVINA d.o.o.</izvorni_sadrzaj>
    <derivirana_varijabla naziv="DomainObject.Predmet.ProtustrankaIDrugi_1">MPI MONTKEMIJA-TRGOVINA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MPI MONTKEMIJA-TRGOVINA d.o.o., OIB 00485452396, Ante Topića-Mimare 30, 10000 Zagreb</izvorni_sadrzaj>
    <derivirana_varijabla naziv="DomainObject.Predmet.ProtustrankaIDrugiAdressOIB_1">MPI MONTKEMIJA-TRGOVINA d.o.o., OIB 00485452396, Ante Topića-Mimare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MPI MONTKEMIJA-TRGOVINA d.o.o.</item>
      <item>Enver Vučetić</item>
    </izvorni_sadrzaj>
    <derivirana_varijabla naziv="DomainObject.Predmet.SudioniciListNaziv_1">
      <item>FINA Regionalni centar Zagreb</item>
      <item>MPI MONTKEMIJA-TRGOVINA d.o.o.</item>
      <item>Enver Vučetić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MPI MONTKEMIJA-TRGOVINA d.o.o., OIB 00485452396, Ante Topića-Mimare 30,10000 Zagreb</item>
      <item>Enver Vučetić, OIB 14428357313, M. Kovačevića 8/5,10000 Zagreb</item>
    </izvorni_sadrzaj>
    <derivirana_varijabla naziv="DomainObject.Predmet.SudioniciListAdressOIB_1">
      <item>FINA Regionalni centar Zagreb, OIB 85821130368, Trg svibanjskih žrtava 1995.br 1,10000 Zagreb</item>
      <item>MPI MONTKEMIJA-TRGOVINA d.o.o., OIB 00485452396, Ante Topića-Mimare 30,10000 Zagreb</item>
      <item>Enver Vučetić, OIB 14428357313, M. Kovačevića 8/5,10000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00485452396</item>
      <item>, OIB 14428357313</item>
    </izvorni_sadrzaj>
    <derivirana_varijabla naziv="DomainObject.Predmet.SudioniciListNazivOIB_1">
      <item>, OIB 85821130368</item>
      <item>, OIB 00485452396</item>
      <item>, OIB 14428357313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1704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2016-03-08T09:46:00Z</dcterms:created>
  <dc:creator>gboljkovac</dc:creator>
  <cp:lastModifiedBy>Goranka Boljkovac</cp:lastModifiedBy>
  <cp:lastPrinted>2016-03-08T09:46:00Z</cp:lastPrinted>
  <dcterms:modified xmlns:xsi="http://www.w3.org/2001/XMLSchema-instance" xsi:type="dcterms:W3CDTF">2016-03-08T09:48:00Z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