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37209" w:rsidR="008657E0" w:rsidRPr="00660031">
        <w:tc>
          <w:tcPr>
            <w:tcW w:type="dxa" w:w="2985"/>
            <w:shd w:fill="auto" w:color="auto" w:val="clear"/>
          </w:tcPr>
          <w:p w:rsidRDefault="008657E0" w:rsidP="00A37209" w:rsidR="008657E0" w:rsidRPr="00660031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57E0" w:rsidP="00A37209" w:rsidR="008657E0" w:rsidRPr="00660031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  <w:t>Republika Hrvatska</w:t>
            </w:r>
          </w:p>
          <w:p w:rsidRDefault="008657E0" w:rsidP="00A37209" w:rsidR="008657E0" w:rsidRPr="00660031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8657E0" w:rsidP="00A37209" w:rsidR="008657E0" w:rsidRPr="00660031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4fbe6fc" w14:paraId="4fbe6fc" w:rsidRDefault="008657E0" w:rsidP="008657E0" w:rsidR="008657E0" w:rsidRPr="00660031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37209" w:rsidR="008657E0" w:rsidRPr="00660031">
        <w:trPr>
          <w:jc w:val="right"/>
        </w:trPr>
        <w:tc>
          <w:tcPr>
            <w:tcW w:type="dxa" w:w="4320"/>
          </w:tcPr>
          <w:p w:rsidRDefault="008657E0" w:rsidP="00A37209" w:rsidR="008657E0" w:rsidRPr="006600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660031">
              <w:rPr>
                <w:rFonts w:cs="Times New Roman" w:eastAsia="Times New Roman" w:hAnsi="Times New Roman" w:ascii="Times New Roman"/>
                <w:sz w:val="24"/>
                <w:szCs w:val="24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35/15-90</w:t>
            </w:r>
            <w:r w:rsidRPr="00660031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8657E0" w:rsidP="008657E0" w:rsidR="008657E0">
      <w:pPr>
        <w:rPr>
          <w:rFonts w:cs="Times New Roman" w:hAnsi="Times New Roman" w:ascii="Times New Roman"/>
          <w:b/>
          <w:sz w:val="24"/>
          <w:szCs w:val="24"/>
        </w:rPr>
      </w:pPr>
    </w:p>
    <w:p w:rsidRDefault="008657E0" w:rsidP="000D3EC6" w:rsidR="008657E0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75002" w:rsidP="000D3EC6" w:rsidR="00B75002" w:rsidRPr="00A6036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60369">
        <w:rPr>
          <w:rFonts w:cs="Times New Roman" w:hAnsi="Times New Roman" w:ascii="Times New Roman"/>
          <w:b/>
          <w:sz w:val="24"/>
          <w:szCs w:val="24"/>
        </w:rPr>
        <w:t xml:space="preserve">ZAHTJEV ZA </w:t>
      </w:r>
      <w:r w:rsidR="00AE6E7B" w:rsidRPr="00A60369">
        <w:rPr>
          <w:rFonts w:cs="Times New Roman" w:hAnsi="Times New Roman" w:ascii="Times New Roman"/>
          <w:b/>
          <w:sz w:val="24"/>
          <w:szCs w:val="24"/>
        </w:rPr>
        <w:t>PRODAJU</w:t>
      </w:r>
      <w:r w:rsidRPr="00A6036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24035" w:rsidRPr="00A60369">
        <w:rPr>
          <w:rFonts w:cs="Times New Roman" w:hAnsi="Times New Roman" w:ascii="Times New Roman"/>
          <w:b/>
          <w:sz w:val="24"/>
          <w:szCs w:val="24"/>
        </w:rPr>
        <w:t>IMOVINE STEČAJNOG DUŽNIKA</w:t>
      </w:r>
      <w:r w:rsidRPr="00A60369">
        <w:rPr>
          <w:rFonts w:cs="Times New Roman" w:hAnsi="Times New Roman" w:ascii="Times New Roman"/>
          <w:b/>
          <w:sz w:val="24"/>
          <w:szCs w:val="24"/>
        </w:rPr>
        <w:t xml:space="preserve"> KOJ</w:t>
      </w:r>
      <w:r w:rsidR="00724035" w:rsidRPr="00A60369">
        <w:rPr>
          <w:rFonts w:cs="Times New Roman" w:hAnsi="Times New Roman" w:ascii="Times New Roman"/>
          <w:b/>
          <w:sz w:val="24"/>
          <w:szCs w:val="24"/>
        </w:rPr>
        <w:t>A</w:t>
      </w:r>
      <w:r w:rsidRPr="00A60369">
        <w:rPr>
          <w:rFonts w:cs="Times New Roman" w:hAnsi="Times New Roman" w:ascii="Times New Roman"/>
          <w:b/>
          <w:sz w:val="24"/>
          <w:szCs w:val="24"/>
        </w:rPr>
        <w:t xml:space="preserve"> SE PRODAJ</w:t>
      </w:r>
      <w:r w:rsidR="00724035" w:rsidRPr="00A60369">
        <w:rPr>
          <w:rFonts w:cs="Times New Roman" w:hAnsi="Times New Roman" w:ascii="Times New Roman"/>
          <w:b/>
          <w:sz w:val="24"/>
          <w:szCs w:val="24"/>
        </w:rPr>
        <w:t>E</w:t>
      </w:r>
      <w:r w:rsidRPr="00A6036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24035" w:rsidRPr="00A60369">
        <w:rPr>
          <w:rFonts w:cs="Times New Roman" w:hAnsi="Times New Roman" w:ascii="Times New Roman"/>
          <w:b/>
          <w:sz w:val="24"/>
          <w:szCs w:val="24"/>
        </w:rPr>
        <w:t>KAO CJELINA ILI DIO CJELINE</w:t>
      </w:r>
    </w:p>
    <w:p w:rsidRDefault="00611D68" w:rsidP="00611D68" w:rsidR="00611D68">
      <w:pPr>
        <w:pStyle w:val="t-9-8-bez-uvl"/>
        <w:rPr>
          <w:color w:val="000000"/>
        </w:rPr>
      </w:pPr>
      <w:r>
        <w:rPr>
          <w:color w:val="000000"/>
        </w:rPr>
        <w:t xml:space="preserve">NAZIV I ADRESA NADLEŽNOG TIJELA </w:t>
      </w:r>
      <w:r w:rsidR="00B134A8">
        <w:rPr>
          <w:b/>
          <w:color w:val="000000"/>
          <w:u w:val="single"/>
        </w:rPr>
        <w:t>TRGOVAČKI SUD U VARAŽDINU</w:t>
      </w:r>
    </w:p>
    <w:p w:rsidRDefault="00611D68" w:rsidP="00611D68" w:rsidR="00611D68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B134A8">
        <w:rPr>
          <w:b/>
          <w:color w:val="000000"/>
          <w:u w:val="single"/>
        </w:rPr>
        <w:t>St-35/15</w:t>
      </w:r>
    </w:p>
    <w:p w:rsidRDefault="00611D68" w:rsidP="00611D68" w:rsidR="00611D68" w:rsidRPr="005F77BE">
      <w:pPr>
        <w:pStyle w:val="t-9-8-bez-uvl"/>
        <w:rPr>
          <w:b/>
          <w:color w:val="000000"/>
          <w:u w:val="single"/>
        </w:rPr>
      </w:pPr>
      <w:r>
        <w:rPr>
          <w:color w:val="000000"/>
        </w:rPr>
        <w:t xml:space="preserve">DATUM ZAHTJEVA ZA PRODAJU </w:t>
      </w:r>
      <w:r w:rsidR="005F77BE">
        <w:rPr>
          <w:color w:val="000000"/>
        </w:rPr>
        <w:t xml:space="preserve">   </w:t>
      </w:r>
      <w:r w:rsidR="005F77BE" w:rsidRPr="005F77BE">
        <w:rPr>
          <w:b/>
          <w:color w:val="000000"/>
          <w:u w:val="single"/>
        </w:rPr>
        <w:t>27. rujna 2018.</w:t>
      </w:r>
    </w:p>
    <w:p w:rsidRDefault="00611D68" w:rsidP="00611D68" w:rsidR="00611D68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611D68" w:rsidP="00760EEB" w:rsidR="0012165A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</w:t>
      </w:r>
      <w:r w:rsidR="0012165A">
        <w:rPr>
          <w:color w:val="000000"/>
        </w:rPr>
        <w:t>:</w:t>
      </w:r>
      <w:r>
        <w:rPr>
          <w:color w:val="000000"/>
        </w:rPr>
        <w:t xml:space="preserve"> </w:t>
      </w:r>
    </w:p>
    <w:p w:rsidRDefault="00C353D2" w:rsidP="00611D68" w:rsidR="00C353D2">
      <w:pPr>
        <w:pStyle w:val="t-9-8-bez-uvl"/>
        <w:rPr>
          <w:b/>
          <w:color w:val="000000"/>
          <w:u w:val="single"/>
        </w:rPr>
      </w:pPr>
    </w:p>
    <w:p w:rsidRDefault="00611D68" w:rsidP="00611D68" w:rsidR="0012165A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</w:t>
      </w:r>
      <w:r w:rsidR="0012165A">
        <w:rPr>
          <w:color w:val="000000"/>
        </w:rPr>
        <w:t>:</w:t>
      </w:r>
    </w:p>
    <w:p w:rsidRDefault="00C353D2" w:rsidP="00611D68" w:rsidR="00C353D2">
      <w:pPr>
        <w:pStyle w:val="t-9-8-bez-uvl"/>
        <w:rPr>
          <w:b/>
          <w:color w:val="000000"/>
          <w:u w:val="single"/>
        </w:rPr>
      </w:pPr>
    </w:p>
    <w:p w:rsidRDefault="00611D68" w:rsidP="00611D68" w:rsidR="00611D68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  <w:r w:rsidR="00B134A8">
        <w:rPr>
          <w:b/>
          <w:color w:val="000000"/>
          <w:u w:val="single"/>
        </w:rPr>
        <w:t xml:space="preserve">BB NEKRETNINE d.o.o. Nedelišće, </w:t>
      </w:r>
      <w:r w:rsidR="00F0081D">
        <w:rPr>
          <w:b/>
          <w:color w:val="000000"/>
          <w:u w:val="single"/>
        </w:rPr>
        <w:t>Livadarska 40</w:t>
      </w:r>
      <w:r w:rsidR="00B134A8">
        <w:rPr>
          <w:b/>
          <w:color w:val="000000"/>
          <w:u w:val="single"/>
        </w:rPr>
        <w:t>, OIB 57066720584</w:t>
      </w:r>
    </w:p>
    <w:p w:rsidRDefault="00611D68" w:rsidP="00611D68" w:rsidR="00611D68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  <w:r w:rsidR="00B134A8">
        <w:rPr>
          <w:b/>
          <w:color w:val="000000"/>
          <w:u w:val="single"/>
        </w:rPr>
        <w:t>DRAŽEN VIDMAN, V. NAZORA 77, IVANEC, OIB 42883746819</w:t>
      </w:r>
    </w:p>
    <w:p w:rsidRDefault="00611D68" w:rsidP="00611D68" w:rsidR="00611D68">
      <w:pPr>
        <w:pStyle w:val="t-9-8-bez-uvl"/>
        <w:rPr>
          <w:color w:val="000000"/>
        </w:rPr>
      </w:pPr>
      <w:r>
        <w:rPr>
          <w:color w:val="000000"/>
        </w:rPr>
        <w:t xml:space="preserve">OPUNOMOĆENIK/ZAKONSKI ZASTUPNIK STEČAJNOG DUŽNIKA (ime i prezime/naziv, adresa) </w:t>
      </w:r>
      <w:r w:rsidR="00B134A8">
        <w:rPr>
          <w:b/>
          <w:color w:val="000000"/>
          <w:u w:val="single"/>
        </w:rPr>
        <w:t>DRAŽEN VIDMAN, V. NAZORA 77, IVANEC</w:t>
      </w:r>
    </w:p>
    <w:p w:rsidRDefault="00611D68" w:rsidP="00611D68" w:rsidR="00611D68">
      <w:pPr>
        <w:pStyle w:val="t-9-8-bez-uvl"/>
        <w:rPr>
          <w:color w:val="000000"/>
        </w:rPr>
      </w:pPr>
    </w:p>
    <w:p w:rsidRDefault="007A1A4F" w:rsidP="00B75002" w:rsidR="007A1A4F" w:rsidRPr="00A60369">
      <w:pPr>
        <w:rPr>
          <w:rFonts w:cs="Times New Roman" w:hAnsi="Times New Roman" w:ascii="Times New Roman"/>
          <w:b/>
          <w:sz w:val="24"/>
          <w:szCs w:val="24"/>
        </w:rPr>
      </w:pPr>
      <w:r w:rsidRPr="00A60369">
        <w:rPr>
          <w:rFonts w:cs="Times New Roman" w:hAnsi="Times New Roman" w:ascii="Times New Roman"/>
          <w:b/>
          <w:sz w:val="24"/>
          <w:szCs w:val="24"/>
        </w:rPr>
        <w:t>PODACI O IMOVINI:</w:t>
      </w:r>
      <w:r w:rsidR="00B134A8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tbl>
      <w:tblPr>
        <w:tblStyle w:val="Reetkatablice"/>
        <w:tblW w:type="dxa" w:w="9242"/>
        <w:tblCellSpacing w:type="dxa" w:w="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6" w:themeColor="text1" w:color="000000" w:val="single"/>
          <w:insideV w:space="0" w:sz="6" w:themeColor="text1" w:color="000000" w:val="single"/>
        </w:tblBorders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511"/>
        <w:gridCol w:w="3731"/>
      </w:tblGrid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056D7C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Broj z.k.ul./podul.</w:t>
            </w:r>
          </w:p>
        </w:tc>
        <w:tc>
          <w:tcPr>
            <w:tcW w:type="dxa" w:w="3714"/>
            <w:vAlign w:val="center"/>
          </w:tcPr>
          <w:p w:rsidRDefault="00761C30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U SPECIFIKACIJI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3714"/>
            <w:vAlign w:val="center"/>
          </w:tcPr>
          <w:p w:rsidRDefault="00760EEB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U SPECIFIKACIJI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Katastarska općina</w:t>
            </w:r>
          </w:p>
        </w:tc>
        <w:tc>
          <w:tcPr>
            <w:tcW w:type="dxa" w:w="3714"/>
            <w:vAlign w:val="center"/>
          </w:tcPr>
          <w:p w:rsidRDefault="00760EEB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U SPECIFIKACIJI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3714"/>
            <w:vAlign w:val="center"/>
          </w:tcPr>
          <w:p w:rsidRDefault="00760EEB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U SPECIFIKACIJI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3714"/>
            <w:vAlign w:val="center"/>
          </w:tcPr>
          <w:p w:rsidRDefault="00761C30" w:rsidP="00760EEB" w:rsidR="00760EE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Zastavnice 46, </w:t>
            </w:r>
          </w:p>
          <w:p w:rsidRDefault="00761C30" w:rsidP="00760EEB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10251 Hrvatski Leskovac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Opis nekretnine s pripadcima</w:t>
            </w:r>
          </w:p>
        </w:tc>
        <w:tc>
          <w:tcPr>
            <w:tcW w:type="dxa" w:w="3714"/>
            <w:vAlign w:val="center"/>
          </w:tcPr>
          <w:p w:rsidRDefault="00915E38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PODACI U SPECIFIKACIJI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3714"/>
            <w:vAlign w:val="center"/>
          </w:tcPr>
          <w:p w:rsidRDefault="00761C30" w:rsidP="00761C30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------------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056D7C" w:rsidP="00056D7C" w:rsidR="00056D7C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75002" w:rsidP="00056D7C" w:rsidR="00B7500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</w:t>
            </w:r>
            <w:r w:rsidR="00056D7C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osoba i </w:t>
            </w:r>
            <w:r w:rsidR="00056D7C">
              <w:rPr>
                <w:rFonts w:cs="Times New Roman" w:hAnsi="Times New Roman" w:ascii="Times New Roman"/>
                <w:sz w:val="24"/>
                <w:szCs w:val="24"/>
              </w:rPr>
              <w:t xml:space="preserve">    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stvari, odnosno stanuje li ovršenik s članovima svoje obitelji u</w:t>
            </w:r>
            <w:r w:rsidR="00835BF2"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nekretnini ili je nekretnina dana u najam ili zakup</w:t>
            </w:r>
          </w:p>
          <w:p w:rsidRDefault="00056D7C" w:rsidP="00056D7C" w:rsidR="00056D7C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714"/>
            <w:vAlign w:val="center"/>
          </w:tcPr>
          <w:p w:rsidRDefault="00761C30" w:rsidP="00761C30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nekretnine su slobodne od osoba</w:t>
            </w:r>
          </w:p>
        </w:tc>
      </w:tr>
      <w:tr w:rsidTr="00B16FE5" w:rsidR="00B75002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B75002" w:rsidP="00AB6E34" w:rsidR="00B75002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3714"/>
            <w:vAlign w:val="center"/>
          </w:tcPr>
          <w:p w:rsidRDefault="00E140EA" w:rsidP="00622332" w:rsidR="00B75002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36.717.600,00 kn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393783" w:rsidP="0014240A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Opis pokretnine</w:t>
            </w:r>
          </w:p>
        </w:tc>
        <w:tc>
          <w:tcPr>
            <w:tcW w:type="dxa" w:w="3714"/>
            <w:vAlign w:val="center"/>
          </w:tcPr>
          <w:p w:rsidRDefault="00761C30" w:rsidP="00761C30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--------------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393783" w:rsidP="008537D2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 pokretnine</w:t>
            </w:r>
          </w:p>
        </w:tc>
        <w:tc>
          <w:tcPr>
            <w:tcW w:type="dxa" w:w="3714"/>
            <w:vAlign w:val="center"/>
          </w:tcPr>
          <w:p w:rsidRDefault="00761C30" w:rsidP="00761C30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--------------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393783" w:rsidP="00AB6E34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3714"/>
            <w:vAlign w:val="center"/>
          </w:tcPr>
          <w:p w:rsidRDefault="00761C30" w:rsidP="00761C30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--------------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393783" w:rsidP="0014240A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Utvrđena vrijednost pokretnine</w:t>
            </w:r>
          </w:p>
        </w:tc>
        <w:tc>
          <w:tcPr>
            <w:tcW w:type="dxa" w:w="3714"/>
            <w:vAlign w:val="center"/>
          </w:tcPr>
          <w:p w:rsidRDefault="00761C30" w:rsidP="00761C30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--------------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541853" w:rsidP="00AB6E34" w:rsidR="00541853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393783" w:rsidP="00541853" w:rsidR="0039378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Utvrđena vrijednost imovine </w:t>
            </w:r>
            <w:r w:rsidR="004A676B"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stečajnog dužnika 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koja </w:t>
            </w:r>
            <w:r w:rsidR="00541853"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se prodaje kao cjelina ili dio cjeline</w:t>
            </w:r>
          </w:p>
          <w:p w:rsidRDefault="00541853" w:rsidP="00AB6E34" w:rsidR="0054185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714"/>
            <w:vAlign w:val="center"/>
          </w:tcPr>
          <w:p w:rsidRDefault="00E140EA" w:rsidP="00622332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36.717.600,00 kn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C90281" w:rsidP="00B416C0" w:rsidR="00C9028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393783" w:rsidP="00C90281" w:rsidR="0039378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Minimalna zakonska cijena ispod koje se </w:t>
            </w:r>
            <w:r w:rsidR="00B416C0"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imovina </w:t>
            </w:r>
            <w:r w:rsidR="00164449"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stečajnog dužnika </w:t>
            </w:r>
            <w:r w:rsidR="00B416C0" w:rsidRPr="00A60369">
              <w:rPr>
                <w:rFonts w:cs="Times New Roman" w:hAnsi="Times New Roman" w:ascii="Times New Roman"/>
                <w:sz w:val="24"/>
                <w:szCs w:val="24"/>
              </w:rPr>
              <w:t>koja se prodaje kao cjelina ili dio cjeline</w:t>
            </w: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 xml:space="preserve"> ne može prodati</w:t>
            </w:r>
          </w:p>
          <w:p w:rsidRDefault="00C90281" w:rsidP="00B416C0" w:rsidR="00C90281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714"/>
            <w:vAlign w:val="center"/>
          </w:tcPr>
          <w:p w:rsidRDefault="00761C30" w:rsidP="00761C30" w:rsidR="00393783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na 1. dražbi imovina se ne može prodati ispod </w:t>
            </w:r>
            <w:r w:rsidR="00B77B49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F0081D">
              <w:rPr>
                <w:rFonts w:cs="Times New Roman" w:hAnsi="Times New Roman" w:ascii="Times New Roman"/>
                <w:sz w:val="24"/>
                <w:szCs w:val="24"/>
              </w:rPr>
              <w:t>7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F0081D">
              <w:rPr>
                <w:rFonts w:cs="Times New Roman" w:hAnsi="Times New Roman" w:ascii="Times New Roman"/>
                <w:sz w:val="24"/>
                <w:szCs w:val="24"/>
              </w:rPr>
              <w:t>53</w:t>
            </w:r>
            <w:r w:rsidR="00B77B49">
              <w:rPr>
                <w:rFonts w:cs="Times New Roman" w:hAnsi="Times New Roman" w:ascii="Times New Roman"/>
                <w:sz w:val="24"/>
                <w:szCs w:val="24"/>
              </w:rPr>
              <w:t>8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B77B49">
              <w:rPr>
                <w:rFonts w:cs="Times New Roman" w:hAnsi="Times New Roman" w:ascii="Times New Roman"/>
                <w:sz w:val="24"/>
                <w:szCs w:val="24"/>
              </w:rPr>
              <w:t>200,00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761C30" w:rsidP="00761C30" w:rsidR="00761C30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 2. dražbi imovina se ne može</w:t>
            </w:r>
            <w:r w:rsidR="00B77B49">
              <w:rPr>
                <w:rFonts w:cs="Times New Roman" w:hAnsi="Times New Roman" w:ascii="Times New Roman"/>
                <w:sz w:val="24"/>
                <w:szCs w:val="24"/>
              </w:rPr>
              <w:t xml:space="preserve"> prodati ispod </w:t>
            </w:r>
            <w:r w:rsidR="00F0081D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B77B49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  <w:r w:rsidR="00F0081D">
              <w:rPr>
                <w:rFonts w:cs="Times New Roman" w:hAnsi="Times New Roman" w:ascii="Times New Roman"/>
                <w:sz w:val="24"/>
                <w:szCs w:val="24"/>
              </w:rPr>
              <w:t>35</w:t>
            </w:r>
            <w:r w:rsidR="00B77B49">
              <w:rPr>
                <w:rFonts w:cs="Times New Roman" w:hAnsi="Times New Roman" w:ascii="Times New Roman"/>
                <w:sz w:val="24"/>
                <w:szCs w:val="24"/>
              </w:rPr>
              <w:t>8.800,00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761C30" w:rsidP="00B77B49" w:rsidR="00761C30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na 3. dražbi imovina se </w:t>
            </w:r>
            <w:r w:rsidR="00B77B49">
              <w:rPr>
                <w:rFonts w:cs="Times New Roman" w:hAnsi="Times New Roman" w:ascii="Times New Roman"/>
                <w:sz w:val="24"/>
                <w:szCs w:val="24"/>
              </w:rPr>
              <w:t xml:space="preserve">ne može prodati ispod </w:t>
            </w:r>
            <w:r w:rsidR="00F0081D">
              <w:rPr>
                <w:rFonts w:cs="Times New Roman" w:hAnsi="Times New Roman" w:ascii="Times New Roman"/>
                <w:sz w:val="24"/>
                <w:szCs w:val="24"/>
              </w:rPr>
              <w:t>9</w:t>
            </w:r>
            <w:r w:rsidR="00B77B49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="00F0081D">
              <w:rPr>
                <w:rFonts w:cs="Times New Roman" w:hAnsi="Times New Roman" w:ascii="Times New Roman"/>
                <w:sz w:val="24"/>
                <w:szCs w:val="24"/>
              </w:rPr>
              <w:t>17</w:t>
            </w:r>
            <w:r w:rsidR="00B77B49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  <w:r w:rsidR="0043242D"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B77B49">
              <w:rPr>
                <w:rFonts w:cs="Times New Roman" w:hAnsi="Times New Roman" w:ascii="Times New Roman"/>
                <w:sz w:val="24"/>
                <w:szCs w:val="24"/>
              </w:rPr>
              <w:t>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B77B49">
              <w:rPr>
                <w:rFonts w:cs="Times New Roman" w:hAnsi="Times New Roman" w:ascii="Times New Roman"/>
                <w:sz w:val="24"/>
                <w:szCs w:val="24"/>
              </w:rPr>
              <w:t>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  <w:p w:rsidRDefault="0043242D" w:rsidP="0043242D" w:rsidR="0043242D" w:rsidRPr="00761C30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 4. dražbi imovina se ne može prodati ispod 1,00 kn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AB6E34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3714"/>
            <w:vAlign w:val="center"/>
          </w:tcPr>
          <w:p w:rsidRDefault="00F0081D" w:rsidP="00F0081D" w:rsidR="00F0081D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 1. dražbi imovina se ne može prodati ispod 27.538.200,00 kn</w:t>
            </w:r>
          </w:p>
          <w:p w:rsidRDefault="00F0081D" w:rsidP="00F0081D" w:rsidR="00F0081D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 2. dražbi imovina se ne može prodati ispod 18.358.800,00 kn</w:t>
            </w:r>
          </w:p>
          <w:p w:rsidRDefault="00F0081D" w:rsidP="00F0081D" w:rsidR="00F0081D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 3. dražbi imovina se ne može prodati ispod 9.179.400,00 kn</w:t>
            </w:r>
          </w:p>
          <w:p w:rsidRDefault="00F0081D" w:rsidP="00F0081D" w:rsidR="00393783" w:rsidRPr="00761C30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 4. dražbi imovina se ne može prodati ispod 1,00 kn</w:t>
            </w:r>
          </w:p>
        </w:tc>
      </w:tr>
      <w:tr w:rsidTr="00B16FE5" w:rsidR="00393783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AB6E34" w:rsidR="00393783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3714"/>
            <w:vAlign w:val="center"/>
          </w:tcPr>
          <w:p w:rsidRDefault="00761C30" w:rsidP="00761C30" w:rsidR="00393783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10.000,00 kn</w:t>
            </w:r>
          </w:p>
        </w:tc>
      </w:tr>
      <w:tr w:rsidTr="00B16FE5" w:rsidR="00D50ADD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8537D2" w:rsidR="00D50ADD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3714"/>
            <w:vAlign w:val="center"/>
          </w:tcPr>
          <w:p w:rsidRDefault="0043242D" w:rsidP="0043242D" w:rsidR="00D50ADD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1., 2.,</w:t>
            </w:r>
            <w:r w:rsidR="00761C30">
              <w:rPr>
                <w:rFonts w:cs="Times New Roman" w:hAnsi="Times New Roman" w:ascii="Times New Roman"/>
                <w:sz w:val="24"/>
                <w:szCs w:val="24"/>
              </w:rPr>
              <w:t xml:space="preserve"> 3.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i 4.</w:t>
            </w:r>
            <w:r w:rsidR="00761C30">
              <w:rPr>
                <w:rFonts w:cs="Times New Roman" w:hAnsi="Times New Roman" w:ascii="Times New Roman"/>
                <w:sz w:val="24"/>
                <w:szCs w:val="24"/>
              </w:rPr>
              <w:t xml:space="preserve"> dražba</w:t>
            </w:r>
          </w:p>
        </w:tc>
      </w:tr>
      <w:tr w:rsidTr="00B16FE5" w:rsidR="007352CC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8537D2" w:rsidR="007352CC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dražbe</w:t>
            </w:r>
          </w:p>
        </w:tc>
        <w:tc>
          <w:tcPr>
            <w:tcW w:type="dxa" w:w="3714"/>
            <w:vAlign w:val="center"/>
          </w:tcPr>
          <w:p w:rsidRDefault="006F1B9E" w:rsidP="00D64BA6" w:rsidR="007352CC" w:rsidRPr="00A6036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prvi put</w:t>
            </w:r>
          </w:p>
        </w:tc>
      </w:tr>
      <w:tr w:rsidTr="00B16FE5" w:rsidR="007352CC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DF7082" w:rsidR="007352CC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3714"/>
            <w:vAlign w:val="center"/>
          </w:tcPr>
          <w:p w:rsidRDefault="006F1B9E" w:rsidP="00891F6D" w:rsidR="007352CC" w:rsidRPr="00D64BA6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500.000,00</w:t>
            </w:r>
            <w:r w:rsidR="0043242D">
              <w:rPr>
                <w:rFonts w:cs="Times New Roman" w:hAnsi="Times New Roman" w:ascii="Times New Roman"/>
                <w:color w:val="FF0000"/>
                <w:sz w:val="24"/>
                <w:szCs w:val="24"/>
              </w:rPr>
              <w:t xml:space="preserve"> </w:t>
            </w:r>
            <w:r w:rsidR="00D64BA6">
              <w:rPr>
                <w:rFonts w:cs="Times New Roman" w:hAnsi="Times New Roman" w:ascii="Times New Roman"/>
                <w:sz w:val="24"/>
                <w:szCs w:val="24"/>
              </w:rPr>
              <w:t>kn za sve dražbe</w:t>
            </w:r>
          </w:p>
        </w:tc>
      </w:tr>
      <w:tr w:rsidTr="00B16FE5" w:rsidR="007352CC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DF7082" w:rsidR="007352CC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3714"/>
            <w:vAlign w:val="center"/>
          </w:tcPr>
          <w:p w:rsidRDefault="00D64BA6" w:rsidP="006F1B9E" w:rsidR="007352CC" w:rsidRPr="00D64BA6">
            <w:pPr>
              <w:pStyle w:val="Odlomakpopisa"/>
              <w:numPr>
                <w:ilvl w:val="0"/>
                <w:numId w:val="1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64BA6">
              <w:rPr>
                <w:rFonts w:cs="Times New Roman" w:hAnsi="Times New Roman" w:ascii="Times New Roman"/>
                <w:sz w:val="24"/>
                <w:szCs w:val="24"/>
              </w:rPr>
              <w:t xml:space="preserve">roku 30 dana od dana </w:t>
            </w:r>
            <w:r w:rsidR="006F1B9E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Tr="00B16FE5" w:rsidR="007352CC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DC25C9" w:rsidP="00DC25C9" w:rsidR="00DC25C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7352CC" w:rsidP="00DC25C9" w:rsidR="007352C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osobi zaduženoj za kontakt</w:t>
            </w:r>
          </w:p>
          <w:p w:rsidRDefault="00DC25C9" w:rsidP="00DC25C9" w:rsidR="00DC25C9" w:rsidRPr="00A6036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714"/>
            <w:vAlign w:val="center"/>
          </w:tcPr>
          <w:p w:rsidRDefault="00D64BA6" w:rsidP="00D64BA6" w:rsidR="00915E38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osoba za dogovor je </w:t>
            </w:r>
          </w:p>
          <w:p w:rsidRDefault="00D64BA6" w:rsidP="00915E38" w:rsidR="007352CC" w:rsidRPr="00D64BA6">
            <w:pPr>
              <w:pStyle w:val="Odlomakpopis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Dražen Vidman, stečajni upravitelj, br. mob. 098/390-731</w:t>
            </w:r>
          </w:p>
        </w:tc>
      </w:tr>
      <w:tr w:rsidTr="00B16FE5" w:rsidR="007352CC" w:rsidRPr="00A60369">
        <w:trPr>
          <w:cantSplit/>
          <w:trHeight w:val="851"/>
          <w:tblCellSpacing w:type="dxa" w:w="28"/>
        </w:trPr>
        <w:tc>
          <w:tcPr>
            <w:tcW w:type="dxa" w:w="5528"/>
            <w:vAlign w:val="center"/>
          </w:tcPr>
          <w:p w:rsidRDefault="007352CC" w:rsidP="00AB6E34" w:rsidR="007352CC" w:rsidRPr="00A6036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60369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3714"/>
            <w:vAlign w:val="center"/>
          </w:tcPr>
          <w:p w:rsidRDefault="00D64BA6" w:rsidP="00D64BA6" w:rsidR="007352CC" w:rsidRPr="00D64BA6">
            <w:pPr>
              <w:pStyle w:val="Odlomakpopisa"/>
              <w:numPr>
                <w:ilvl w:val="0"/>
                <w:numId w:val="1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svi podaci koji nisu upisani u ovu tablicu, nalaze se u specifikacijama u privitku</w:t>
            </w:r>
          </w:p>
        </w:tc>
      </w:tr>
    </w:tbl>
    <w:p w:rsidRDefault="00D44951" w:rsidR="00D44951" w:rsidRPr="00A60369">
      <w:pPr>
        <w:rPr>
          <w:rFonts w:cs="Times New Roman" w:hAnsi="Times New Roman" w:ascii="Times New Roman"/>
          <w:sz w:val="24"/>
          <w:szCs w:val="24"/>
        </w:rPr>
      </w:pPr>
    </w:p>
    <w:p w:rsidRDefault="008657E0" w:rsidP="00835BF2" w:rsidR="008657E0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657E0" w:rsidP="00835BF2" w:rsidR="008657E0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657E0" w:rsidP="00835BF2" w:rsidR="008657E0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50ADD" w:rsidP="00835BF2" w:rsidR="00D50ADD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A60369">
        <w:rPr>
          <w:rFonts w:cs="Times New Roman" w:hAnsi="Times New Roman" w:ascii="Times New Roman"/>
          <w:b/>
          <w:sz w:val="24"/>
          <w:szCs w:val="24"/>
        </w:rPr>
        <w:t>PRIVITAK:</w:t>
      </w:r>
    </w:p>
    <w:p w:rsidRDefault="00D64BA6" w:rsidP="00D64BA6" w:rsidR="00D64BA6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specifikacija parcela</w:t>
      </w:r>
    </w:p>
    <w:p w:rsidRDefault="00D64BA6" w:rsidP="00622332" w:rsidR="00D64BA6">
      <w:pPr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657E0" w:rsidP="008657E0" w:rsidR="008657E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27. rujna 2018.</w:t>
      </w:r>
    </w:p>
    <w:p w:rsidRDefault="008657E0" w:rsidP="008657E0" w:rsidR="008657E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8657E0" w:rsidP="008657E0" w:rsidR="008657E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657E0" w:rsidP="008657E0" w:rsidR="008657E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657E0" w:rsidP="008657E0" w:rsidR="008657E0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657E0" w:rsidP="008657E0" w:rsidR="008657E0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p w:rsidRDefault="008657E0" w:rsidP="00622332" w:rsidR="008657E0" w:rsidRPr="00622332">
      <w:pPr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sectPr w:rsidSect="008657E0" w:rsidR="008657E0" w:rsidRPr="00622332">
      <w:headerReference w:type="default" r:id="rId10"/>
      <w:pgSz w:h="16838" w:w="11906"/>
      <w:pgMar w:gutter="0" w:footer="709" w:header="709" w:left="1814" w:bottom="851" w:right="1871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EBD" w:rsidP="008657E0" w:rsidR="007D0EBD">
      <w:pPr>
        <w:spacing w:lineRule="auto" w:line="240" w:after="0"/>
      </w:pPr>
      <w:r>
        <w:separator/>
      </w:r>
    </w:p>
  </w:endnote>
  <w:endnote w:id="0" w:type="continuationSeparator">
    <w:p w:rsidRDefault="007D0EBD" w:rsidP="008657E0" w:rsidR="007D0E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EBD" w:rsidP="008657E0" w:rsidR="007D0EBD">
      <w:pPr>
        <w:spacing w:lineRule="auto" w:line="240" w:after="0"/>
      </w:pPr>
      <w:r>
        <w:separator/>
      </w:r>
    </w:p>
  </w:footnote>
  <w:footnote w:id="0" w:type="continuationSeparator">
    <w:p w:rsidRDefault="007D0EBD" w:rsidP="008657E0" w:rsidR="007D0E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399260"/>
      <w:docPartObj>
        <w:docPartGallery w:val="Page Numbers (Top of Page)"/>
        <w:docPartUnique/>
      </w:docPartObj>
    </w:sdtPr>
    <w:sdtEndPr/>
    <w:sdtContent>
      <w:p w:rsidRDefault="008657E0" w:rsidR="008657E0" w:rsidRPr="008657E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657E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657E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657E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E45DA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8657E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657E0" w:rsidR="008657E0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St-35/15-90</w:t>
        </w:r>
      </w:p>
    </w:sdtContent>
  </w:sdt>
  <w:p w:rsidRDefault="008657E0" w:rsidR="008657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82C98"/>
    <w:multiLevelType w:val="hybridMultilevel"/>
    <w:tmpl w:val="546E51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601C32"/>
    <w:multiLevelType w:val="hybridMultilevel"/>
    <w:tmpl w:val="74E03A82"/>
    <w:lvl w:tplc="358EF6B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AD3571"/>
    <w:multiLevelType w:val="hybridMultilevel"/>
    <w:tmpl w:val="8FA8A904"/>
    <w:lvl w:tplc="7F4AC790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C19BB"/>
    <w:multiLevelType w:val="hybridMultilevel"/>
    <w:tmpl w:val="531265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7A6A97"/>
    <w:multiLevelType w:val="hybridMultilevel"/>
    <w:tmpl w:val="CF520950"/>
    <w:lvl w:tplc="F868614A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B75002"/>
    <w:rsid w:val="00010029"/>
    <w:rsid w:val="00010804"/>
    <w:rsid w:val="00016ACA"/>
    <w:rsid w:val="000216FB"/>
    <w:rsid w:val="00023BA0"/>
    <w:rsid w:val="000269EC"/>
    <w:rsid w:val="00030A32"/>
    <w:rsid w:val="00036219"/>
    <w:rsid w:val="00050508"/>
    <w:rsid w:val="00051A13"/>
    <w:rsid w:val="0005638D"/>
    <w:rsid w:val="00056D7C"/>
    <w:rsid w:val="000720F7"/>
    <w:rsid w:val="0007239E"/>
    <w:rsid w:val="00091B5E"/>
    <w:rsid w:val="000A0D22"/>
    <w:rsid w:val="000B2BFD"/>
    <w:rsid w:val="000C3F34"/>
    <w:rsid w:val="000D3EC6"/>
    <w:rsid w:val="000E1630"/>
    <w:rsid w:val="000F3396"/>
    <w:rsid w:val="00103FCE"/>
    <w:rsid w:val="00110AD0"/>
    <w:rsid w:val="00115840"/>
    <w:rsid w:val="00116598"/>
    <w:rsid w:val="0012165A"/>
    <w:rsid w:val="00121FC6"/>
    <w:rsid w:val="0013293B"/>
    <w:rsid w:val="0014240A"/>
    <w:rsid w:val="00162436"/>
    <w:rsid w:val="0016309C"/>
    <w:rsid w:val="00164449"/>
    <w:rsid w:val="0017273D"/>
    <w:rsid w:val="00176E0E"/>
    <w:rsid w:val="00183A40"/>
    <w:rsid w:val="00184ED8"/>
    <w:rsid w:val="00191865"/>
    <w:rsid w:val="00194ECF"/>
    <w:rsid w:val="001A2169"/>
    <w:rsid w:val="001B0C16"/>
    <w:rsid w:val="001B60E7"/>
    <w:rsid w:val="001C4E2C"/>
    <w:rsid w:val="001D012A"/>
    <w:rsid w:val="001D3918"/>
    <w:rsid w:val="001D488E"/>
    <w:rsid w:val="001D4ECA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30C51"/>
    <w:rsid w:val="00237F77"/>
    <w:rsid w:val="00262B8F"/>
    <w:rsid w:val="00266E87"/>
    <w:rsid w:val="002773A5"/>
    <w:rsid w:val="002B2795"/>
    <w:rsid w:val="002C5E56"/>
    <w:rsid w:val="002D1CFA"/>
    <w:rsid w:val="002D5C09"/>
    <w:rsid w:val="002E4CF2"/>
    <w:rsid w:val="002E4E11"/>
    <w:rsid w:val="002E5B04"/>
    <w:rsid w:val="002E7421"/>
    <w:rsid w:val="002E7DE7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7E3"/>
    <w:rsid w:val="00363987"/>
    <w:rsid w:val="00391259"/>
    <w:rsid w:val="00393783"/>
    <w:rsid w:val="00396C6C"/>
    <w:rsid w:val="00397066"/>
    <w:rsid w:val="003B4D6A"/>
    <w:rsid w:val="003C3200"/>
    <w:rsid w:val="003D12EE"/>
    <w:rsid w:val="003D3391"/>
    <w:rsid w:val="003E77A0"/>
    <w:rsid w:val="003F1F39"/>
    <w:rsid w:val="003F2F5D"/>
    <w:rsid w:val="00410B0C"/>
    <w:rsid w:val="00422181"/>
    <w:rsid w:val="00426862"/>
    <w:rsid w:val="00427F49"/>
    <w:rsid w:val="0043242D"/>
    <w:rsid w:val="00445FB9"/>
    <w:rsid w:val="00450951"/>
    <w:rsid w:val="00450A37"/>
    <w:rsid w:val="004515D3"/>
    <w:rsid w:val="00451B57"/>
    <w:rsid w:val="00455BF8"/>
    <w:rsid w:val="004562EB"/>
    <w:rsid w:val="004818E2"/>
    <w:rsid w:val="004A676B"/>
    <w:rsid w:val="004B6C3E"/>
    <w:rsid w:val="004C39B6"/>
    <w:rsid w:val="004F20F2"/>
    <w:rsid w:val="004F6E64"/>
    <w:rsid w:val="00500E50"/>
    <w:rsid w:val="005055B6"/>
    <w:rsid w:val="00506679"/>
    <w:rsid w:val="005078C8"/>
    <w:rsid w:val="0051194F"/>
    <w:rsid w:val="0052151B"/>
    <w:rsid w:val="005216CA"/>
    <w:rsid w:val="005239C5"/>
    <w:rsid w:val="0052561F"/>
    <w:rsid w:val="00530EB2"/>
    <w:rsid w:val="005326DC"/>
    <w:rsid w:val="00541853"/>
    <w:rsid w:val="00541B8A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0973"/>
    <w:rsid w:val="005C62A4"/>
    <w:rsid w:val="005D2B33"/>
    <w:rsid w:val="005F517B"/>
    <w:rsid w:val="005F77BE"/>
    <w:rsid w:val="005F7C28"/>
    <w:rsid w:val="00611407"/>
    <w:rsid w:val="00611D68"/>
    <w:rsid w:val="00622332"/>
    <w:rsid w:val="00623EE5"/>
    <w:rsid w:val="00651DB3"/>
    <w:rsid w:val="00652DA3"/>
    <w:rsid w:val="006619A0"/>
    <w:rsid w:val="00662725"/>
    <w:rsid w:val="00664056"/>
    <w:rsid w:val="00673E5E"/>
    <w:rsid w:val="0067495E"/>
    <w:rsid w:val="006867C7"/>
    <w:rsid w:val="006A7E3F"/>
    <w:rsid w:val="006B79B6"/>
    <w:rsid w:val="006C18A9"/>
    <w:rsid w:val="006D2872"/>
    <w:rsid w:val="006E7554"/>
    <w:rsid w:val="006F1B9E"/>
    <w:rsid w:val="006F2AF5"/>
    <w:rsid w:val="006F3836"/>
    <w:rsid w:val="006F73BE"/>
    <w:rsid w:val="007176A8"/>
    <w:rsid w:val="0072366B"/>
    <w:rsid w:val="00724035"/>
    <w:rsid w:val="00727CB3"/>
    <w:rsid w:val="007352CC"/>
    <w:rsid w:val="007416DE"/>
    <w:rsid w:val="00745D4D"/>
    <w:rsid w:val="007467DE"/>
    <w:rsid w:val="007543F2"/>
    <w:rsid w:val="00760EEB"/>
    <w:rsid w:val="00761C30"/>
    <w:rsid w:val="00766662"/>
    <w:rsid w:val="0077235E"/>
    <w:rsid w:val="00792674"/>
    <w:rsid w:val="00792B2B"/>
    <w:rsid w:val="007A1A4F"/>
    <w:rsid w:val="007A33C7"/>
    <w:rsid w:val="007A33D9"/>
    <w:rsid w:val="007A5A61"/>
    <w:rsid w:val="007A6DEA"/>
    <w:rsid w:val="007B636D"/>
    <w:rsid w:val="007B7772"/>
    <w:rsid w:val="007C3650"/>
    <w:rsid w:val="007C4DA6"/>
    <w:rsid w:val="007C6C39"/>
    <w:rsid w:val="007D0EBD"/>
    <w:rsid w:val="007E3A97"/>
    <w:rsid w:val="007F0EA5"/>
    <w:rsid w:val="007F7587"/>
    <w:rsid w:val="008000A3"/>
    <w:rsid w:val="00822DA3"/>
    <w:rsid w:val="00827CA7"/>
    <w:rsid w:val="0083108C"/>
    <w:rsid w:val="0083417C"/>
    <w:rsid w:val="00835BF2"/>
    <w:rsid w:val="00837248"/>
    <w:rsid w:val="00837D54"/>
    <w:rsid w:val="0084469C"/>
    <w:rsid w:val="008657E0"/>
    <w:rsid w:val="0087299D"/>
    <w:rsid w:val="0087513B"/>
    <w:rsid w:val="008772D1"/>
    <w:rsid w:val="00887C0B"/>
    <w:rsid w:val="00891542"/>
    <w:rsid w:val="00891F6D"/>
    <w:rsid w:val="00892529"/>
    <w:rsid w:val="00892FBC"/>
    <w:rsid w:val="00896B57"/>
    <w:rsid w:val="008A082B"/>
    <w:rsid w:val="008A1EA2"/>
    <w:rsid w:val="008A2A52"/>
    <w:rsid w:val="008A5739"/>
    <w:rsid w:val="008A6468"/>
    <w:rsid w:val="008B21A5"/>
    <w:rsid w:val="008B3BAC"/>
    <w:rsid w:val="008B52F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15E38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80F4B"/>
    <w:rsid w:val="009A0B8C"/>
    <w:rsid w:val="009A19B8"/>
    <w:rsid w:val="009A45DF"/>
    <w:rsid w:val="009A4F8F"/>
    <w:rsid w:val="009C08BA"/>
    <w:rsid w:val="009D5519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60369"/>
    <w:rsid w:val="00A760EC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C0C6E"/>
    <w:rsid w:val="00AD16DF"/>
    <w:rsid w:val="00AE1A0C"/>
    <w:rsid w:val="00AE6E7B"/>
    <w:rsid w:val="00AE76BF"/>
    <w:rsid w:val="00AF73C1"/>
    <w:rsid w:val="00B023D0"/>
    <w:rsid w:val="00B07F5E"/>
    <w:rsid w:val="00B10188"/>
    <w:rsid w:val="00B134A8"/>
    <w:rsid w:val="00B15B4C"/>
    <w:rsid w:val="00B163AE"/>
    <w:rsid w:val="00B16FE5"/>
    <w:rsid w:val="00B213BF"/>
    <w:rsid w:val="00B40F23"/>
    <w:rsid w:val="00B416C0"/>
    <w:rsid w:val="00B42255"/>
    <w:rsid w:val="00B425A1"/>
    <w:rsid w:val="00B463A1"/>
    <w:rsid w:val="00B52314"/>
    <w:rsid w:val="00B52F3D"/>
    <w:rsid w:val="00B6698B"/>
    <w:rsid w:val="00B75002"/>
    <w:rsid w:val="00B75EC2"/>
    <w:rsid w:val="00B77B49"/>
    <w:rsid w:val="00B81B7C"/>
    <w:rsid w:val="00B83BAA"/>
    <w:rsid w:val="00B90501"/>
    <w:rsid w:val="00B97A6F"/>
    <w:rsid w:val="00BA14BA"/>
    <w:rsid w:val="00BA650D"/>
    <w:rsid w:val="00BB6F78"/>
    <w:rsid w:val="00BC07B6"/>
    <w:rsid w:val="00BC1F8E"/>
    <w:rsid w:val="00BD0B84"/>
    <w:rsid w:val="00BD1CBC"/>
    <w:rsid w:val="00BD76C4"/>
    <w:rsid w:val="00BE064D"/>
    <w:rsid w:val="00BE4993"/>
    <w:rsid w:val="00BE4EF1"/>
    <w:rsid w:val="00C126BA"/>
    <w:rsid w:val="00C13AF0"/>
    <w:rsid w:val="00C161F2"/>
    <w:rsid w:val="00C23088"/>
    <w:rsid w:val="00C353D2"/>
    <w:rsid w:val="00C36D24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0281"/>
    <w:rsid w:val="00C97C7D"/>
    <w:rsid w:val="00CA0843"/>
    <w:rsid w:val="00CA3D26"/>
    <w:rsid w:val="00CA5980"/>
    <w:rsid w:val="00CB5FB7"/>
    <w:rsid w:val="00CB7072"/>
    <w:rsid w:val="00CB76CC"/>
    <w:rsid w:val="00CD1436"/>
    <w:rsid w:val="00CE45DA"/>
    <w:rsid w:val="00CE4C6E"/>
    <w:rsid w:val="00D1156B"/>
    <w:rsid w:val="00D2577C"/>
    <w:rsid w:val="00D44951"/>
    <w:rsid w:val="00D46E7F"/>
    <w:rsid w:val="00D50ADD"/>
    <w:rsid w:val="00D51F6E"/>
    <w:rsid w:val="00D63C50"/>
    <w:rsid w:val="00D64BA6"/>
    <w:rsid w:val="00D71DEE"/>
    <w:rsid w:val="00D83B9D"/>
    <w:rsid w:val="00D86E10"/>
    <w:rsid w:val="00D908B8"/>
    <w:rsid w:val="00DA2874"/>
    <w:rsid w:val="00DA3576"/>
    <w:rsid w:val="00DA388C"/>
    <w:rsid w:val="00DC0535"/>
    <w:rsid w:val="00DC25C9"/>
    <w:rsid w:val="00DC28D4"/>
    <w:rsid w:val="00DC638A"/>
    <w:rsid w:val="00DC7C8D"/>
    <w:rsid w:val="00DD1611"/>
    <w:rsid w:val="00DD3920"/>
    <w:rsid w:val="00DD696B"/>
    <w:rsid w:val="00DE0593"/>
    <w:rsid w:val="00DE60FC"/>
    <w:rsid w:val="00DF1A6B"/>
    <w:rsid w:val="00DF70A7"/>
    <w:rsid w:val="00E1027A"/>
    <w:rsid w:val="00E140EA"/>
    <w:rsid w:val="00E16A66"/>
    <w:rsid w:val="00E274AD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A2002"/>
    <w:rsid w:val="00EB6179"/>
    <w:rsid w:val="00EF5994"/>
    <w:rsid w:val="00F002FC"/>
    <w:rsid w:val="00F0081D"/>
    <w:rsid w:val="00F10203"/>
    <w:rsid w:val="00F10382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53AC2"/>
    <w:rsid w:val="00F64295"/>
    <w:rsid w:val="00F75D2D"/>
    <w:rsid w:val="00F77C59"/>
    <w:rsid w:val="00F806A7"/>
    <w:rsid w:val="00F83C62"/>
    <w:rsid w:val="00F904BB"/>
    <w:rsid w:val="00FA0F3D"/>
    <w:rsid w:val="00FB1CD6"/>
    <w:rsid w:val="00FB74FC"/>
    <w:rsid w:val="00FC55AC"/>
    <w:rsid w:val="00FD2393"/>
    <w:rsid w:val="00FD37D0"/>
    <w:rsid w:val="00FD45E2"/>
    <w:rsid w:val="00FE4F37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ED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75002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t-9-8-bez-uvl" w:type="paragraph">
    <w:name w:val="t-9-8-bez-uvl"/>
    <w:basedOn w:val="Normal"/>
    <w:rsid w:val="00611D6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bold1" w:type="character">
    <w:name w:val="bold1"/>
    <w:basedOn w:val="Zadanifontodlomka"/>
    <w:rsid w:val="00611D68"/>
    <w:rPr>
      <w:b/>
      <w:bCs/>
    </w:rPr>
  </w:style>
  <w:style w:styleId="Odlomakpopisa" w:type="paragraph">
    <w:name w:val="List Paragraph"/>
    <w:basedOn w:val="Normal"/>
    <w:uiPriority w:val="34"/>
    <w:qFormat/>
    <w:rsid w:val="00761C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57E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5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657E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657E0"/>
  </w:style>
  <w:style w:styleId="Podnoje" w:type="paragraph">
    <w:name w:val="footer"/>
    <w:basedOn w:val="Normal"/>
    <w:link w:val="PodnojeChar"/>
    <w:uiPriority w:val="99"/>
    <w:unhideWhenUsed/>
    <w:rsid w:val="008657E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657E0"/>
  </w:style>
  <w:style w:styleId="Tekstrezerviranogmjesta" w:type="character">
    <w:name w:val="Placeholder Text"/>
    <w:basedOn w:val="Zadanifontodlomka"/>
    <w:uiPriority w:val="99"/>
    <w:semiHidden/>
    <w:rsid w:val="00CE4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5D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E45DA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E45DA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E45DA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75002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-9-8-bez-uvl" w:type="paragraph">
    <w:name w:val="t-9-8-bez-uvl"/>
    <w:basedOn w:val="Normal"/>
    <w:rsid w:val="00611D6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bold1" w:type="character">
    <w:name w:val="bold1"/>
    <w:basedOn w:val="Zadanifontodlomka"/>
    <w:rsid w:val="00611D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78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3978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1578978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 NEKRETNINE d.o.o. - nekretnine i usluge u stečaju</izvorni_sadrzaj>
    <derivirana_varijabla naziv="DomainObject.Predmet.ProtustrankaFormated_1">  BB NEKRETNINE d.o.o. - nekretnine i usluge u stečaju</derivirana_varijabla>
  </DomainObject.Predmet.ProtustrankaFormated>
  <DomainObject.Predmet.ProtustrankaFormatedOIB>
    <izvorni_sadrzaj>  BB NEKRETNINE d.o.o. - nekretnine i usluge u stečaju, OIB 57066720584</izvorni_sadrzaj>
    <derivirana_varijabla naziv="DomainObject.Predmet.ProtustrankaFormatedOIB_1">  BB NEKRETNINE d.o.o. - nekretnine i usluge u stečaju, OIB 57066720584</derivirana_varijabla>
  </DomainObject.Predmet.ProtustrankaFormatedOIB>
  <DomainObject.Predmet.ProtustrankaFormatedWithAdress>
    <izvorni_sadrzaj> BB NEKRETNINE d.o.o. - nekretnine i usluge u stečaju, Livadarska 40, 40000 Nedelišće</izvorni_sadrzaj>
    <derivirana_varijabla naziv="DomainObject.Predmet.ProtustrankaFormatedWithAdress_1"> BB NEKRETNINE d.o.o. - nekretnine i usluge u stečaju, Livadarska 40, 40000 Nedelišće</derivirana_varijabla>
  </DomainObject.Predmet.ProtustrankaFormatedWithAdress>
  <DomainObject.Predmet.ProtustrankaFormatedWithAdressOIB>
    <izvorni_sadrzaj> BB NEKRETNINE d.o.o. - nekretnine i usluge u stečaju, OIB 57066720584, Livadarska 40, 40000 Nedelišće</izvorni_sadrzaj>
    <derivirana_varijabla naziv="DomainObject.Predmet.ProtustrankaFormatedWithAdressOIB_1"> BB NEKRETNINE d.o.o. - nekretnine i usluge u stečaju, OIB 57066720584, Livadarska 40, 40000 Nedelišće</derivirana_varijabla>
  </DomainObject.Predmet.ProtustrankaFormatedWithAdressOIB>
  <DomainObject.Predmet.ProtustrankaWithAdress>
    <izvorni_sadrzaj>BB NEKRETNINE d.o.o. - nekretnine i usluge u stečaju Livadarska 40, 40000 Nedelišće</izvorni_sadrzaj>
    <derivirana_varijabla naziv="DomainObject.Predmet.ProtustrankaWithAdress_1">BB NEKRETNINE d.o.o. - nekretnine i usluge u stečaju Livadarska 40, 40000 Nedelišće</derivirana_varijabla>
  </DomainObject.Predmet.ProtustrankaWithAdress>
  <DomainObject.Predmet.ProtustrankaWithAdressOIB>
    <izvorni_sadrzaj>BB NEKRETNINE d.o.o. - nekretnine i usluge u stečaju, OIB 57066720584, Livadarska 40, 40000 Nedelišće</izvorni_sadrzaj>
    <derivirana_varijabla naziv="DomainObject.Predmet.ProtustrankaWithAdressOIB_1">BB NEKRETNINE d.o.o. - nekretnine i usluge u stečaju, OIB 57066720584, Livadarska 40, 40000 Nedelišće</derivirana_varijabla>
  </DomainObject.Predmet.ProtustrankaWithAdressOIB>
  <DomainObject.Predmet.ProtustrankaNazivFormated>
    <izvorni_sadrzaj>BB NEKRETNINE d.o.o. - nekretnine i usluge u stečaju</izvorni_sadrzaj>
    <derivirana_varijabla naziv="DomainObject.Predmet.ProtustrankaNazivFormated_1">BB NEKRETNINE d.o.o. - nekretnine i usluge u stečaju</derivirana_varijabla>
  </DomainObject.Predmet.ProtustrankaNazivFormated>
  <DomainObject.Predmet.ProtustrankaNazivFormatedOIB>
    <izvorni_sadrzaj>BB NEKRETNINE d.o.o. - nekretnine i usluge u stečaju, OIB 57066720584</izvorni_sadrzaj>
    <derivirana_varijabla naziv="DomainObject.Predmet.ProtustrankaNazivFormatedOIB_1">BB NEKRETNINE d.o.o. - nekretnine i usluge u stečaju,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 u stečaju</item>
    </izvorni_sadrzaj>
    <derivirana_varijabla naziv="DomainObject.Predmet.ProtuStrankaListFormated_1">
      <item>BB NEKRETNINE d.o.o. - nekretnine i usluge u stečaju</item>
    </derivirana_varijabla>
  </DomainObject.Predmet.ProtuStrankaListFormated>
  <DomainObject.Predmet.ProtuStrankaListFormatedOIB>
    <izvorni_sadrzaj>
      <item>BB NEKRETNINE d.o.o. - nekretnine i usluge u stečaju, OIB 57066720584</item>
    </izvorni_sadrzaj>
    <derivirana_varijabla naziv="DomainObject.Predmet.ProtuStrankaListFormatedOIB_1">
      <item>BB NEKRETNINE d.o.o. - nekretnine i usluge u stečaju, OIB 57066720584</item>
    </derivirana_varijabla>
  </DomainObject.Predmet.ProtuStrankaListFormatedOIB>
  <DomainObject.Predmet.ProtuStrankaListFormatedWithAdress>
    <izvorni_sadrzaj>
      <item>BB NEKRETNINE d.o.o. - nekretnine i usluge u stečaju, Livadarska 40, 40000 Nedelišće</item>
    </izvorni_sadrzaj>
    <derivirana_varijabla naziv="DomainObject.Predmet.ProtuStrankaListFormatedWithAdress_1">
      <item>BB NEKRETNINE d.o.o. - nekretnine i usluge u stečaju, Livadarska 40, 40000 Nedelišće</item>
    </derivirana_varijabla>
  </DomainObject.Predmet.ProtuStrankaListFormatedWithAdress>
  <DomainObject.Predmet.ProtuStrankaListFormatedWithAdressOIB>
    <izvorni_sadrzaj>
      <item>BB NEKRETNINE d.o.o. - nekretnine i usluge u stečaju, OIB 57066720584, Livadarska 40, 40000 Nedelišće</item>
    </izvorni_sadrzaj>
    <derivirana_varijabla naziv="DomainObject.Predmet.ProtuStrankaListFormatedWithAdressOIB_1">
      <item>BB NEKRETNINE d.o.o. - nekretnine i usluge u stečaju,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 u stečaju</item>
    </izvorni_sadrzaj>
    <derivirana_varijabla naziv="DomainObject.Predmet.ProtuStrankaListNazivFormated_1">
      <item>BB NEKRETNINE d.o.o. - nekretnine i usluge u stečaju</item>
    </derivirana_varijabla>
  </DomainObject.Predmet.ProtuStrankaListNazivFormated>
  <DomainObject.Predmet.ProtuStrankaListNazivFormatedOIB>
    <izvorni_sadrzaj>
      <item>BB NEKRETNINE d.o.o. - nekretnine i usluge u stečaju, OIB 57066720584</item>
    </izvorni_sadrzaj>
    <derivirana_varijabla naziv="DomainObject.Predmet.ProtuStrankaListNazivFormatedOIB_1">
      <item>BB NEKRETNINE d.o.o. - nekretnine i usluge u stečaju,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  <item>VIVAK društvo s ograničenom odgovornošću za projektiranje, graditeljstvo i turizam, Kaniža 41, 42240 Kaniža</item>
      <item>ODVJETNIČKO DRUŠTVO DIVJAK, TOPIĆ &amp; BAHTIJAREVIĆ d.o.o., Ivana Lučića 2/a, 10000 Zagreb</item>
      <item>CE-HEALTH SYSTEMS SUPPORT GMBH, Kurandtplatz 1, 9020 Klagenfurt</item>
      <item>CE-HEALTH-SYSTEMS SUPPORT GMBH, Kurandtplatz 1, 9020 Kurandtplatz 1 Klagenfurt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  <item>Adriatic Assets d.o.o. za usluge, Radnička cesta 80, 10000 Zagreb</item>
      <item>VIVAK društvo s ograničenom odgovornošću za projektiranje, graditeljstvo i turizam, Kaniža 41, 42240 Kaniža</item>
      <item>ODVJETNIČKO DRUŠTVO DIVJAK, TOPIĆ &amp; BAHTIJAREVIĆ d.o.o., Ivana Lučića 2/a, 10000 Zagreb</item>
      <item>CE-HEALTH SYSTEMS SUPPORT GMBH, Kurandtplatz 1, 9020 Klagenfurt</item>
      <item>CE-HEALTH-SYSTEMS SUPPORT GMBH, Kurandtplatz 1, 9020 Kurandtplatz 1 Klagenfurt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  <item>VIVAK društvo s ograničenom odgovornošću za projektiranje, graditeljstvo i turizam, OIB 29794147714, Kaniža 41, 42240 Kaniža</item>
      <item>ODVJETNIČKO DRUŠTVO DIVJAK, TOPIĆ &amp; BAHTIJAREVIĆ d.o.o., Ivana Lučića 2/a, 10000 Zagreb</item>
      <item>CE-HEALTH SYSTEMS SUPPORT GMBH, Kurandtplatz 1, 9020 Klagenfurt</item>
      <item>CE-HEALTH-SYSTEMS SUPPORT GMBH, OIB 27652864622, Kurandtplatz 1, 9020 Kurandtplatz 1 Klagenfurt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  <item>Adriatic Assets d.o.o. za usluge, OIB 18846383988, Radnička cesta 80, 10000 Zagreb</item>
      <item>VIVAK društvo s ograničenom odgovornošću za projektiranje, graditeljstvo i turizam, OIB 29794147714, Kaniža 41, 42240 Kaniža</item>
      <item>ODVJETNIČKO DRUŠTVO DIVJAK, TOPIĆ &amp; BAHTIJAREVIĆ d.o.o., Ivana Lučića 2/a, 10000 Zagreb</item>
      <item>CE-HEALTH SYSTEMS SUPPORT GMBH, Kurandtplatz 1, 9020 Klagenfurt</item>
      <item>CE-HEALTH-SYSTEMS SUPPORT GMBH, OIB 27652864622, Kurandtplatz 1, 9020 Kurandtplatz 1 Klagenfurt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  <item>Adriatic Assets d.o.o. za usluge, OIB 18846383988</item>
      <item>VIVAK društvo s ograničenom odgovornošću za projektiranje, graditeljstvo i turizam, OIB 29794147714</item>
      <item>ODVJETNIČKO DRUŠTVO DIVJAK, TOPIĆ &amp; BAHTIJAREVIĆ d.o.o.</item>
      <item>CE-HEALTH SYSTEMS SUPPORT GMBH</item>
      <item>CE-HEALTH-SYSTEMS SUPPORT GMBH, OIB 27652864622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 u stečaju</izvorni_sadrzaj>
    <derivirana_varijabla naziv="DomainObject.Predmet.ProtustrankaIDrugi_1">BB NEKRETNINE d.o.o. - nekretnine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 u stečaju, OIB 57066720584, Livadarska 40, 40000 Nedelišće</izvorni_sadrzaj>
    <derivirana_varijabla naziv="DomainObject.Predmet.ProtustrankaIDrugiAdressOIB_1">BB NEKRETNINE d.o.o. - nekretnine i usluge u stečaju,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izvorni_sadrzaj>
    <derivirana_varijabla naziv="DomainObject.Predmet.SudioniciListNaziv_1"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  <item>Adriatic Assets d.o.o. za usluge</item>
      <item>VIVAK društvo s ograničenom odgovornošću za projektiranje, graditeljstvo i turizam</item>
      <item>ODVJETNIČKO DRUŠTVO DIVJAK, TOPIĆ &amp; BAHTIJAREVIĆ d.o.o.</item>
      <item>CE-HEALTH SYSTEMS SUPPORT GMBH</item>
      <item>CE-HEALTH-SYSTEMS SUPPORT GMBH</item>
    </derivirana_varijabla>
  </DomainObject.Predmet.SudioniciListNaziv>
  <DomainObject.Predmet.SudioniciListAdressOIB>
    <izvorni_sadrzaj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  <item>VIVAK društvo s ograničenom odgovornošću za projektiranje, graditeljstvo i turizam, OIB 29794147714, Kaniža 41,42240 Kaniža</item>
      <item>ODVJETNIČKO DRUŠTVO DIVJAK, TOPIĆ &amp; BAHTIJAREVIĆ d.o.o., Ivana Lučića 2/a,10000 Zagreb</item>
      <item>CE-HEALTH SYSTEMS SUPPORT GMBH, Kurandtplatz 1,9020 Klagenfurt</item>
      <item>CE-HEALTH-SYSTEMS SUPPORT GMBH, OIB 27652864622, Kurandtplatz 1,9020 Kurandtplatz 1 Klagenfurt</item>
    </izvorni_sadrzaj>
    <derivirana_varijabla naziv="DomainObject.Predmet.SudioniciListAdressOIB_1"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  <item>Adriatic Assets d.o.o. za usluge, OIB 18846383988, Radnička cesta 80,10000 Zagreb</item>
      <item>VIVAK društvo s ograničenom odgovornošću za projektiranje, graditeljstvo i turizam, OIB 29794147714, Kaniža 41,42240 Kaniža</item>
      <item>ODVJETNIČKO DRUŠTVO DIVJAK, TOPIĆ &amp; BAHTIJAREVIĆ d.o.o., Ivana Lučića 2/a,10000 Zagreb</item>
      <item>CE-HEALTH SYSTEMS SUPPORT GMBH, Kurandtplatz 1,9020 Klagenfurt</item>
      <item>CE-HEALTH-SYSTEMS SUPPORT GMBH, OIB 27652864622, Kurandtplatz 1,9020 Kurandtplatz 1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  <item>, OIB 29794147714</item>
      <item>, OIB null</item>
      <item>, OIB null</item>
      <item>, OIB 27652864622</item>
    </izvorni_sadrzaj>
    <derivirana_varijabla naziv="DomainObject.Predmet.SudioniciListNazivOIB_1"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  <item>, OIB 18846383988</item>
      <item>, OIB 29794147714</item>
      <item>, OIB null</item>
      <item>, OIB null</item>
      <item>, OIB 27652864622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TOSHIBA</properties:Company>
  <properties:Pages>4</properties:Pages>
  <properties:Words>447</properties:Words>
  <properties:Characters>2541</properties:Characters>
  <properties:Lines>129</properties:Lines>
  <properties:Paragraphs>74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2018-08-30T07:26:00Z</dcterms:created>
  <dc:creator>Tea Janjiš Šabić</dc:creator>
  <cp:lastModifiedBy>Lea Rogina</cp:lastModifiedBy>
  <cp:lastPrinted>2018-09-27T13:25:00Z</cp:lastPrinted>
  <dcterms:modified xmlns:xsi="http://www.w3.org/2001/XMLSchema-instance" xsi:type="dcterms:W3CDTF">2018-09-28T05:40:00Z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(ST-35-15-90 zahtBBNprodAA.docx)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