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d2c0" w14:paraId="173d2c0" w:rsidRDefault="00461A66" w:rsidP="00355BF4" w:rsidR="00355BF4" w:rsidRPr="00216E29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16E2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216E2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355BF4" w:rsidP="00355BF4" w:rsidR="00355BF4" w:rsidRPr="00216E2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43FA5"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proofErr w:type="spellStart"/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>612</w:t>
      </w:r>
      <w:proofErr w:type="spellEnd"/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</w:p>
    <w:p w:rsidRDefault="00A707C8" w:rsidP="00355BF4" w:rsidR="00A707C8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216E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R E P U B L I K </w:t>
      </w:r>
      <w:r w:rsidR="00907CA6">
        <w:rPr>
          <w:rFonts w:hAnsi="Times New Roman" w:ascii="Times New Roman"/>
          <w:color w:val="auto"/>
          <w:sz w:val="24"/>
          <w:szCs w:val="24"/>
          <w:lang w:val="hr-HR"/>
        </w:rPr>
        <w:t>A  H R V A T S K A</w:t>
      </w:r>
    </w:p>
    <w:p w:rsidRDefault="00355BF4" w:rsidP="00355BF4" w:rsidR="00355BF4" w:rsidRPr="00216E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355BF4" w:rsidP="00355BF4" w:rsidR="00482513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748D2"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radi utvrđivanja uvjeta za otvaranje stečajnog postupka nad dužnikom </w:t>
      </w:r>
      <w:proofErr w:type="spellStart"/>
      <w:r w:rsidR="00907CA6">
        <w:rPr>
          <w:rFonts w:hAnsi="Times New Roman" w:ascii="Times New Roman"/>
          <w:color w:val="auto"/>
          <w:sz w:val="24"/>
          <w:szCs w:val="24"/>
          <w:lang w:val="hr-HR"/>
        </w:rPr>
        <w:t>ELEC</w:t>
      </w:r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>TRA</w:t>
      </w:r>
      <w:proofErr w:type="spellEnd"/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>ENTERTAINMENT</w:t>
      </w:r>
      <w:proofErr w:type="spellEnd"/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 d. o. o., Zagreb, Trg Nikole Šubića Zrinskog </w:t>
      </w:r>
      <w:proofErr w:type="spellStart"/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proofErr w:type="spellEnd"/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>50527748676</w:t>
      </w:r>
      <w:proofErr w:type="spellEnd"/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907CA6">
        <w:rPr>
          <w:rFonts w:hAnsi="Times New Roman" w:ascii="Times New Roman"/>
          <w:color w:val="auto"/>
          <w:sz w:val="24"/>
          <w:szCs w:val="24"/>
          <w:lang w:val="hr-HR"/>
        </w:rPr>
        <w:t>6. travnja</w:t>
      </w:r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216E29" w:rsidRPr="00216E2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216E29" w:rsidP="00355BF4" w:rsidR="00216E29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216E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355BF4" w:rsidP="00355BF4" w:rsidR="00355BF4" w:rsidRPr="00216E29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907CA6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907CA6">
        <w:rPr>
          <w:rFonts w:hAnsi="Times New Roman" w:ascii="Times New Roman"/>
          <w:color w:val="auto"/>
          <w:sz w:val="24"/>
          <w:szCs w:val="24"/>
          <w:lang w:val="hr-HR"/>
        </w:rPr>
        <w:t>Ispravlja se rješenje ovog suda broj St-</w:t>
      </w:r>
      <w:proofErr w:type="spellStart"/>
      <w:r w:rsidR="00907CA6">
        <w:rPr>
          <w:rFonts w:hAnsi="Times New Roman" w:ascii="Times New Roman"/>
          <w:color w:val="auto"/>
          <w:sz w:val="24"/>
          <w:szCs w:val="24"/>
          <w:lang w:val="hr-HR"/>
        </w:rPr>
        <w:t>612</w:t>
      </w:r>
      <w:proofErr w:type="spellEnd"/>
      <w:r w:rsidR="00907CA6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907CA6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="00907CA6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proofErr w:type="spellStart"/>
      <w:r w:rsidR="00907CA6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proofErr w:type="spellEnd"/>
      <w:r w:rsidR="00907CA6">
        <w:rPr>
          <w:rFonts w:hAnsi="Times New Roman" w:ascii="Times New Roman"/>
          <w:color w:val="auto"/>
          <w:sz w:val="24"/>
          <w:szCs w:val="24"/>
          <w:lang w:val="hr-HR"/>
        </w:rPr>
        <w:t xml:space="preserve">. ožujka </w:t>
      </w:r>
      <w:proofErr w:type="spellStart"/>
      <w:r w:rsidR="00907CA6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907CA6">
        <w:rPr>
          <w:rFonts w:hAnsi="Times New Roman" w:ascii="Times New Roman"/>
          <w:color w:val="auto"/>
          <w:sz w:val="24"/>
          <w:szCs w:val="24"/>
          <w:lang w:val="hr-HR"/>
        </w:rPr>
        <w:t>. u nazivu dužnika, tako da ispravno glasi:</w:t>
      </w:r>
    </w:p>
    <w:p w:rsidRDefault="00907CA6" w:rsidP="00907CA6" w:rsidR="00907CA6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"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ELEC</w:t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TRA</w:t>
      </w:r>
      <w:proofErr w:type="spellEnd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ENTERTAINMENT</w:t>
      </w:r>
      <w:proofErr w:type="spellEnd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 d. o. o., Zagreb, Trg Nikole Šubića Zrinskog </w:t>
      </w:r>
      <w:proofErr w:type="spellStart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proofErr w:type="spellEnd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50527748676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"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216E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55BF4" w:rsidP="00355BF4" w:rsidR="00355BF4" w:rsidRPr="00216E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07CA6" w:rsidP="00907CA6" w:rsidR="00907CA6" w:rsidRPr="00710065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spellStart"/>
      <w:r w:rsidRPr="00710065">
        <w:rPr>
          <w:rFonts w:hAnsi="Times New Roman" w:ascii="Times New Roman"/>
          <w:color w:val="auto"/>
          <w:sz w:val="24"/>
          <w:szCs w:val="24"/>
        </w:rPr>
        <w:t>Uslijed</w:t>
      </w:r>
      <w:proofErr w:type="spellEnd"/>
      <w:r w:rsidRPr="00710065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Pr="00710065">
        <w:rPr>
          <w:rFonts w:hAnsi="Times New Roman" w:ascii="Times New Roman"/>
          <w:color w:val="auto"/>
          <w:sz w:val="24"/>
          <w:szCs w:val="24"/>
        </w:rPr>
        <w:t>grešk</w:t>
      </w:r>
      <w:r>
        <w:rPr>
          <w:rFonts w:hAnsi="Times New Roman" w:ascii="Times New Roman"/>
          <w:color w:val="auto"/>
          <w:sz w:val="24"/>
          <w:szCs w:val="24"/>
        </w:rPr>
        <w:t>e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pisanju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pogrešno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je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naveden</w:t>
      </w:r>
      <w:proofErr w:type="spellEnd"/>
      <w:r w:rsidRPr="00710065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naziv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</w:rPr>
        <w:t>dužnika</w:t>
      </w:r>
      <w:proofErr w:type="spellEnd"/>
      <w:r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ELEK</w:t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TRA</w:t>
      </w:r>
      <w:proofErr w:type="spellEnd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ENTERTAINMENT</w:t>
      </w:r>
      <w:proofErr w:type="spellEnd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 d. o. o., Zagreb, Trg Nikole Šubića Zrinskog </w:t>
      </w:r>
      <w:proofErr w:type="spellStart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proofErr w:type="spellEnd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50527748676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, umjesto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ELEC</w:t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TRA</w:t>
      </w:r>
      <w:proofErr w:type="spellEnd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ENTERTAINMENT</w:t>
      </w:r>
      <w:proofErr w:type="spellEnd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 d. o. o., Zagreb, Trg Nikole Šubića Zrinskog </w:t>
      </w:r>
      <w:proofErr w:type="spellStart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proofErr w:type="spellEnd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50527748676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907CA6" w:rsidP="00907CA6" w:rsidR="00907CA6" w:rsidRPr="00710065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10065">
        <w:rPr>
          <w:rFonts w:hAnsi="Times New Roman" w:ascii="Times New Roman"/>
          <w:color w:val="auto"/>
          <w:sz w:val="24"/>
          <w:szCs w:val="24"/>
          <w:lang w:val="hr-HR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color w:val="auto"/>
          <w:sz w:val="24"/>
          <w:szCs w:val="24"/>
          <w:lang w:val="hr-HR"/>
        </w:rPr>
        <w:t>342</w:t>
      </w:r>
      <w:proofErr w:type="spellEnd"/>
      <w:r w:rsidRPr="00710065">
        <w:rPr>
          <w:rFonts w:hAnsi="Times New Roman" w:ascii="Times New Roman"/>
          <w:color w:val="auto"/>
          <w:sz w:val="24"/>
          <w:szCs w:val="24"/>
          <w:lang w:val="hr-HR"/>
        </w:rPr>
        <w:t xml:space="preserve"> Zakona o parničnom postupku u svezi s čl. 6 Stečajnog zakova, valjalo riješiti kao u izreci rješenja.</w:t>
      </w:r>
    </w:p>
    <w:p w:rsidRDefault="00355BF4" w:rsidP="00907CA6" w:rsidR="00355BF4" w:rsidRPr="00216E29">
      <w:pPr>
        <w:ind w:firstLine="708" w:right="33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907CA6">
        <w:rPr>
          <w:rFonts w:hAnsi="Times New Roman" w:ascii="Times New Roman"/>
          <w:color w:val="auto"/>
          <w:sz w:val="24"/>
          <w:szCs w:val="24"/>
          <w:lang w:val="hr-HR"/>
        </w:rPr>
        <w:t>6. travanj</w:t>
      </w:r>
      <w:r w:rsidR="00DA6B7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216E29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216E2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355BF4" w:rsidP="00355BF4" w:rsidR="00355BF4" w:rsidRPr="00216E2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C3793B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216E2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3793B" w:rsidP="00AB7A2F" w:rsidR="00C3793B" w:rsidRPr="00C3793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3793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3793B" w:rsidP="00995CE9" w:rsidR="00C3793B" w:rsidRPr="00C3793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379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379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379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379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379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379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3793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3793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5BF4" w:rsidP="00355BF4" w:rsidR="00355BF4" w:rsidRPr="00C3793B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355BF4" w:rsidP="00355BF4" w:rsidR="00355BF4" w:rsidRPr="00216E2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6E2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355BF4" w:rsidP="00355BF4" w:rsidR="00355BF4" w:rsidRPr="00216E2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216E2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355BF4" w:rsidR="00871137" w:rsidRPr="00216E2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216E29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79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216E29">
      <w:rPr>
        <w:rFonts w:hAnsi="Verdana" w:ascii="Verdana"/>
        <w:color w:val="auto"/>
        <w:sz w:val="22"/>
        <w:szCs w:val="22"/>
      </w:rPr>
      <w:t>612</w:t>
    </w:r>
    <w:r w:rsidR="00482513">
      <w:rPr>
        <w:rFonts w:hAnsi="Verdana" w:ascii="Verdana"/>
        <w:color w:val="auto"/>
        <w:sz w:val="22"/>
        <w:szCs w:val="22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216E29"/>
    <w:rsid w:val="002C62C4"/>
    <w:rsid w:val="002E299E"/>
    <w:rsid w:val="003450C6"/>
    <w:rsid w:val="00346C0F"/>
    <w:rsid w:val="00355BF4"/>
    <w:rsid w:val="00443FA5"/>
    <w:rsid w:val="00446169"/>
    <w:rsid w:val="00461A66"/>
    <w:rsid w:val="004748D2"/>
    <w:rsid w:val="00482513"/>
    <w:rsid w:val="004C3B7F"/>
    <w:rsid w:val="00520A1F"/>
    <w:rsid w:val="00584E68"/>
    <w:rsid w:val="005C5019"/>
    <w:rsid w:val="006031BB"/>
    <w:rsid w:val="006B11E6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07CA6"/>
    <w:rsid w:val="00966A94"/>
    <w:rsid w:val="009D1236"/>
    <w:rsid w:val="00A707C8"/>
    <w:rsid w:val="00A86503"/>
    <w:rsid w:val="00AA6FB4"/>
    <w:rsid w:val="00AB69C3"/>
    <w:rsid w:val="00AD478B"/>
    <w:rsid w:val="00B40502"/>
    <w:rsid w:val="00B67AEC"/>
    <w:rsid w:val="00BB4185"/>
    <w:rsid w:val="00BC3D02"/>
    <w:rsid w:val="00BC5661"/>
    <w:rsid w:val="00BC5DBF"/>
    <w:rsid w:val="00BE39D2"/>
    <w:rsid w:val="00C11A6A"/>
    <w:rsid w:val="00C3793B"/>
    <w:rsid w:val="00CA1251"/>
    <w:rsid w:val="00CD0A15"/>
    <w:rsid w:val="00D27911"/>
    <w:rsid w:val="00D579C8"/>
    <w:rsid w:val="00D72B53"/>
    <w:rsid w:val="00D85964"/>
    <w:rsid w:val="00DA14DE"/>
    <w:rsid w:val="00DA6B7A"/>
    <w:rsid w:val="00EB45A0"/>
    <w:rsid w:val="00EC515F"/>
    <w:rsid w:val="00F517D6"/>
    <w:rsid w:val="00F52BBF"/>
    <w:rsid w:val="00F95057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A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A66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37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93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93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93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93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A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A66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37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93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93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93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93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St-612/2015</izvorni_sadrzaj>
    <derivirana_varijabla naziv="DomainObject.Predmet.OznakaBroj_1">St-612/2015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ELECTRA ENTERTAINMENT d.o.o. za usluge</izvorni_sadrzaj>
    <derivirana_varijabla naziv="DomainObject.Predmet.ProtustrankaFormated_1">  ELECTRA ENTERTAINMENT d.o.o. za usluge</derivirana_varijabla>
  </DomainObject.Predmet.ProtustrankaFormated>
  <DomainObject.Predmet.ProtustrankaFormatedOIB>
    <izvorni_sadrzaj>  ELECTRA ENTERTAINMENT d.o.o. za usluge, OIB 50527748676</izvorni_sadrzaj>
    <derivirana_varijabla naziv="DomainObject.Predmet.ProtustrankaFormatedOIB_1">  ELECTRA ENTERTAINMENT d.o.o. za usluge, OIB 50527748676</derivirana_varijabla>
  </DomainObject.Predmet.ProtustrankaFormatedOIB>
  <DomainObject.Predmet.ProtustrankaFormatedWithAdress>
    <izvorni_sadrzaj> ELECTRA ENTERTAINMENT d.o.o. za usluge, Trg Nikole Šubića Zrinskog 14, 10000 Zagreb</izvorni_sadrzaj>
    <derivirana_varijabla naziv="DomainObject.Predmet.ProtustrankaFormatedWithAdress_1"> ELECTRA ENTERTAINMENT d.o.o. za usluge, Trg Nikole Šubića Zrinskog 14, 10000 Zagreb</derivirana_varijabla>
  </DomainObject.Predmet.ProtustrankaFormatedWithAdress>
  <DomainObject.Predmet.ProtustrankaFormatedWithAdressOIB>
    <izvorni_sadrzaj> ELECTRA ENTERTAINMENT d.o.o. za usluge, OIB 50527748676, Trg Nikole Šubića Zrinskog 14, 10000 Zagreb</izvorni_sadrzaj>
    <derivirana_varijabla naziv="DomainObject.Predmet.ProtustrankaFormatedWithAdressOIB_1"> ELECTRA ENTERTAINMENT d.o.o. za usluge, OIB 50527748676, Trg Nikole Šubića Zrinskog 14, 10000 Zagreb</derivirana_varijabla>
  </DomainObject.Predmet.ProtustrankaFormatedWithAdressOIB>
  <DomainObject.Predmet.ProtustrankaWithAdress>
    <izvorni_sadrzaj>ELECTRA ENTERTAINMENT d.o.o. za usluge Trg Nikole Šubića Zrinskog 14, 10000 Zagreb</izvorni_sadrzaj>
    <derivirana_varijabla naziv="DomainObject.Predmet.ProtustrankaWithAdress_1">ELECTRA ENTERTAINMENT d.o.o. za usluge Trg Nikole Šubića Zrinskog 14, 10000 Zagreb</derivirana_varijabla>
  </DomainObject.Predmet.ProtustrankaWithAdress>
  <DomainObject.Predmet.ProtustrankaWithAdressOIB>
    <izvorni_sadrzaj>ELECTRA ENTERTAINMENT d.o.o. za usluge, OIB 50527748676, Trg Nikole Šubića Zrinskog 14, 10000 Zagreb</izvorni_sadrzaj>
    <derivirana_varijabla naziv="DomainObject.Predmet.ProtustrankaWithAdressOIB_1">ELECTRA ENTERTAINMENT d.o.o. za usluge, OIB 50527748676, Trg Nikole Šubića Zrinskog 14, 10000 Zagreb</derivirana_varijabla>
  </DomainObject.Predmet.ProtustrankaWithAdressOIB>
  <DomainObject.Predmet.ProtustrankaNazivFormated>
    <izvorni_sadrzaj>ELECTRA ENTERTAINMENT d.o.o. za usluge</izvorni_sadrzaj>
    <derivirana_varijabla naziv="DomainObject.Predmet.ProtustrankaNazivFormated_1">ELECTRA ENTERTAINMENT d.o.o. za usluge</derivirana_varijabla>
  </DomainObject.Predmet.ProtustrankaNazivFormated>
  <DomainObject.Predmet.ProtustrankaNazivFormatedOIB>
    <izvorni_sadrzaj>ELECTRA ENTERTAINMENT d.o.o. za usluge, OIB 50527748676</izvorni_sadrzaj>
    <derivirana_varijabla naziv="DomainObject.Predmet.ProtustrankaNazivFormatedOIB_1">ELECTRA ENTERTAINMENT d.o.o. za usluge, OIB 50527748676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 - vjerovnici</izvorni_sadrzaj>
    <derivirana_varijabla naziv="DomainObject.Predmet.StrankaFormated_1">  FINA Regionalni centar Zagreb; ostali - vjerovnici</derivirana_varijabla>
  </DomainObject.Predmet.StrankaFormated>
  <DomainObject.Predmet.StrankaFormatedOIB>
    <izvorni_sadrzaj>  FINA Regionalni centar Zagreb, OIB 85821130368; ostali - vjerovnici</izvorni_sadrzaj>
    <derivirana_varijabla naziv="DomainObject.Predmet.StrankaFormatedOIB_1">  FINA Regionalni centar Zagreb, OIB 85821130368; ostali - vjerovnici</derivirana_varijabla>
  </DomainObject.Predmet.StrankaFormatedOIB>
  <DomainObject.Predmet.StrankaFormatedWithAdress>
    <izvorni_sadrzaj> FINA Regionalni centar Zagreb, Ilica 307, 10000 Zagreb; ostali - vjerovnici</izvorni_sadrzaj>
    <derivirana_varijabla naziv="DomainObject.Predmet.StrankaFormatedWithAdress_1"> FINA Regionalni centar Zagreb, Ilica 307, 10000 Zagreb; ostali - vjerovnici</derivirana_varijabla>
  </DomainObject.Predmet.StrankaFormatedWithAdress>
  <DomainObject.Predmet.StrankaFormatedWithAdressOIB>
    <izvorni_sadrzaj> FINA Regionalni centar Zagreb, OIB 85821130368, Ilica 307, 10000 Zagreb; ostali - vjerovnici</izvorni_sadrzaj>
    <derivirana_varijabla naziv="DomainObject.Predmet.StrankaFormatedWithAdressOIB_1"> FINA Regionalni centar Zagreb, OIB 85821130368, Ilica 307, 10000 Zagreb; ostali - vjerovnici</derivirana_varijabla>
  </DomainObject.Predmet.StrankaFormatedWithAdressOIB>
  <DomainObject.Predmet.StrankaWithAdress>
    <izvorni_sadrzaj>FINA Regionalni centar Zagreb Ilica 307,10000 Zagreb,ostali - vjerovnici </izvorni_sadrzaj>
    <derivirana_varijabla naziv="DomainObject.Predmet.StrankaWithAdress_1">FINA Regionalni centar Zagreb Ilica 307,10000 Zagreb,ostali - vjerovnici </derivirana_varijabla>
  </DomainObject.Predmet.StrankaWithAdress>
  <DomainObject.Predmet.StrankaWithAdressOIB>
    <izvorni_sadrzaj>FINA Regionalni centar Zagreb, OIB 85821130368, Ilica 307,10000 Zagreb,ostali - vjerovnici</izvorni_sadrzaj>
    <derivirana_varijabla naziv="DomainObject.Predmet.StrankaWithAdressOIB_1">FINA Regionalni centar Zagreb, OIB 85821130368, Ilica 307,10000 Zagreb,ostali - vjerovnici</derivirana_varijabla>
  </DomainObject.Predmet.StrankaWithAdressOIB>
  <DomainObject.Predmet.StrankaNazivFormated>
    <izvorni_sadrzaj>FINA Regionalni centar Zagreb,ostali - vjerovnici</izvorni_sadrzaj>
    <derivirana_varijabla naziv="DomainObject.Predmet.StrankaNazivFormated_1">FINA Regionalni centar Zagreb,ostali - vjerovnici</derivirana_varijabla>
  </DomainObject.Predmet.StrankaNazivFormated>
  <DomainObject.Predmet.StrankaNazivFormatedOIB>
    <izvorni_sadrzaj>FINA Regionalni centar Zagreb, OIB 85821130368,ostali - vjerovnici</izvorni_sadrzaj>
    <derivirana_varijabla naziv="DomainObject.Predmet.StrankaNazivFormatedOIB_1">FINA Regionalni centar Zagreb, OIB 85821130368,ostali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 - vjerovnici</item>
    </izvorni_sadrzaj>
    <derivirana_varijabla naziv="DomainObject.Predmet.StrankaListFormated_1">
      <item>FINA Regionalni centar Zagreb</item>
      <item>ostali - vjerovnici</item>
    </derivirana_varijabla>
  </DomainObject.Predmet.StrankaListFormated>
  <DomainObject.Predmet.StrankaListFormatedOIB>
    <izvorni_sadrzaj>
      <item>FINA Regionalni centar Zagreb, OIB 85821130368</item>
      <item>ostali - vjerovnici</item>
    </izvorni_sadrzaj>
    <derivirana_varijabla naziv="DomainObject.Predmet.StrankaListFormatedOIB_1">
      <item>FINA Regionalni centar Zagreb, OIB 85821130368</item>
      <item>ostali - vjerovnici</item>
    </derivirana_varijabla>
  </DomainObject.Predmet.StrankaListFormatedOIB>
  <DomainObject.Predmet.StrankaListFormatedWithAdress>
    <izvorni_sadrzaj>
      <item>FINA Regionalni centar Zagreb, Ilica 307, 10000 Zagreb</item>
      <item>ostali - vjerovnici</item>
    </izvorni_sadrzaj>
    <derivirana_varijabla naziv="DomainObject.Predmet.StrankaListFormatedWithAdress_1">
      <item>FINA Regionalni centar Zagreb, Ilica 307, 10000 Zagreb</item>
      <item>ostali - 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ostali - vjerovnici</item>
    </izvorni_sadrzaj>
    <derivirana_varijabla naziv="DomainObject.Predmet.StrankaListFormatedWithAdressOIB_1">
      <item>FINA Regionalni centar Zagreb, OIB 85821130368, Ilica 307, 10000 Zagreb</item>
      <item>ostali - vjerovnici</item>
    </derivirana_varijabla>
  </DomainObject.Predmet.StrankaListFormatedWithAdressOIB>
  <DomainObject.Predmet.StrankaListNazivFormated>
    <izvorni_sadrzaj>
      <item>FINA Regionalni centar Zagreb</item>
      <item>ostali - vjerovnici</item>
    </izvorni_sadrzaj>
    <derivirana_varijabla naziv="DomainObject.Predmet.StrankaListNazivFormated_1">
      <item>FINA Regionalni centar Zagreb</item>
      <item>ostali - vjerovnici</item>
    </derivirana_varijabla>
  </DomainObject.Predmet.StrankaListNazivFormated>
  <DomainObject.Predmet.StrankaListNazivFormatedOIB>
    <izvorni_sadrzaj>
      <item>FINA Regionalni centar Zagreb, OIB 85821130368</item>
      <item>ostali - vjerovnici</item>
    </izvorni_sadrzaj>
    <derivirana_varijabla naziv="DomainObject.Predmet.StrankaListNazivFormatedOIB_1">
      <item>FINA Regionalni centar Zagreb, OIB 85821130368</item>
      <item>ostali - vjerovnici</item>
    </derivirana_varijabla>
  </DomainObject.Predmet.StrankaListNazivFormatedOIB>
  <DomainObject.Predmet.ProtuStrankaListFormated>
    <izvorni_sadrzaj>
      <item>ELECTRA ENTERTAINMENT d.o.o. za usluge</item>
    </izvorni_sadrzaj>
    <derivirana_varijabla naziv="DomainObject.Predmet.ProtuStrankaListFormated_1">
      <item>ELECTRA ENTERTAINMENT d.o.o. za usluge</item>
    </derivirana_varijabla>
  </DomainObject.Predmet.ProtuStrankaListFormated>
  <DomainObject.Predmet.ProtuStrankaListFormatedOIB>
    <izvorni_sadrzaj>
      <item>ELECTRA ENTERTAINMENT d.o.o. za usluge, OIB 50527748676</item>
    </izvorni_sadrzaj>
    <derivirana_varijabla naziv="DomainObject.Predmet.ProtuStrankaListFormatedOIB_1">
      <item>ELECTRA ENTERTAINMENT d.o.o. za usluge, OIB 50527748676</item>
    </derivirana_varijabla>
  </DomainObject.Predmet.ProtuStrankaListFormatedOIB>
  <DomainObject.Predmet.ProtuStrankaListFormatedWithAdress>
    <izvorni_sadrzaj>
      <item>ELECTRA ENTERTAINMENT d.o.o. za usluge, Trg Nikole Šubića Zrinskog 14, 10000 Zagreb</item>
    </izvorni_sadrzaj>
    <derivirana_varijabla naziv="DomainObject.Predmet.ProtuStrankaListFormatedWithAdress_1">
      <item>ELECTRA ENTERTAINMENT d.o.o. za usluge, Trg Nikole Šubića Zrinskog 14, 10000 Zagreb</item>
    </derivirana_varijabla>
  </DomainObject.Predmet.ProtuStrankaListFormatedWithAdress>
  <DomainObject.Predmet.ProtuStrankaListFormatedWithAdressOIB>
    <izvorni_sadrzaj>
      <item>ELECTRA ENTERTAINMENT d.o.o. za usluge, OIB 50527748676, Trg Nikole Šubića Zrinskog 14, 10000 Zagreb</item>
    </izvorni_sadrzaj>
    <derivirana_varijabla naziv="DomainObject.Predmet.ProtuStrankaListFormatedWithAdressOIB_1">
      <item>ELECTRA ENTERTAINMENT d.o.o. za usluge, OIB 50527748676, Trg Nikole Šubića Zrinskog 14, 10000 Zagreb</item>
    </derivirana_varijabla>
  </DomainObject.Predmet.ProtuStrankaListFormatedWithAdressOIB>
  <DomainObject.Predmet.ProtuStrankaListNazivFormated>
    <izvorni_sadrzaj>
      <item>ELECTRA ENTERTAINMENT d.o.o. za usluge</item>
    </izvorni_sadrzaj>
    <derivirana_varijabla naziv="DomainObject.Predmet.ProtuStrankaListNazivFormated_1">
      <item>ELECTRA ENTERTAINMENT d.o.o. za usluge</item>
    </derivirana_varijabla>
  </DomainObject.Predmet.ProtuStrankaListNazivFormated>
  <DomainObject.Predmet.ProtuStrankaListNazivFormatedOIB>
    <izvorni_sadrzaj>
      <item>ELECTRA ENTERTAINMENT d.o.o. za usluge, OIB 50527748676</item>
    </izvorni_sadrzaj>
    <derivirana_varijabla naziv="DomainObject.Predmet.ProtuStrankaListNazivFormatedOIB_1">
      <item>ELECTRA ENTERTAINMENT d.o.o. za usluge, OIB 50527748676</item>
    </derivirana_varijabla>
  </DomainObject.Predmet.ProtuStrankaListNazivFormatedOIB>
  <DomainObject.Predmet.OstaliListFormated>
    <izvorni_sadrzaj>
      <item>Vedran Perišić</item>
      <item>Mirjana Zuzija</item>
    </izvorni_sadrzaj>
    <derivirana_varijabla naziv="DomainObject.Predmet.OstaliListFormated_1">
      <item>Vedran Perišić</item>
      <item>Mirjana Zuzija</item>
    </derivirana_varijabla>
  </DomainObject.Predmet.OstaliListFormated>
  <DomainObject.Predmet.OstaliListFormatedOIB>
    <izvorni_sadrzaj>
      <item>Vedran Perišić, OIB 17058962189</item>
      <item>Mirjana Zuzija, OIB 26497768352</item>
    </izvorni_sadrzaj>
    <derivirana_varijabla naziv="DomainObject.Predmet.OstaliListFormatedOIB_1">
      <item>Vedran Perišić, OIB 17058962189</item>
      <item>Mirjana Zuzija, OIB 26497768352</item>
    </derivirana_varijabla>
  </DomainObject.Predmet.OstaliListFormatedOIB>
  <DomainObject.Predmet.OstaliListFormatedWithAdress>
    <izvorni_sadrzaj>
      <item>Vedran Perišić, Strojarska Cesta 4, 10000 Zagreb</item>
      <item>Mirjana Zuzija, Slavka Kolara 25, 10410 Velika Gorica</item>
    </izvorni_sadrzaj>
    <derivirana_varijabla naziv="DomainObject.Predmet.OstaliListFormatedWithAdress_1">
      <item>Vedran Perišić, Strojarska Cesta 4, 10000 Zagreb</item>
      <item>Mirjana Zuzija, Slavka Kolara 25, 10410 Velika Gorica</item>
    </derivirana_varijabla>
  </DomainObject.Predmet.OstaliListFormatedWithAdress>
  <DomainObject.Predmet.OstaliListFormatedWithAdressOIB>
    <izvorni_sadrzaj>
      <item>Vedran Perišić, OIB 17058962189, Strojarska Cesta 4, 10000 Zagreb</item>
      <item>Mirjana Zuzija, OIB 26497768352, Slavka Kolara 25, 10410 Velika Gorica</item>
    </izvorni_sadrzaj>
    <derivirana_varijabla naziv="DomainObject.Predmet.OstaliListFormatedWithAdressOIB_1">
      <item>Vedran Perišić, OIB 17058962189, Strojarska Cesta 4, 10000 Zagreb</item>
      <item>Mirjana Zuzija, OIB 26497768352, Slavka Kolara 25, 10410 Velika Gorica</item>
    </derivirana_varijabla>
  </DomainObject.Predmet.OstaliListFormatedWithAdressOIB>
  <DomainObject.Predmet.OstaliListNazivFormated>
    <izvorni_sadrzaj>
      <item>Vedran Perišić</item>
      <item>Mirjana Zuzija</item>
    </izvorni_sadrzaj>
    <derivirana_varijabla naziv="DomainObject.Predmet.OstaliListNazivFormated_1">
      <item>Vedran Perišić</item>
      <item>Mirjana Zuzija</item>
    </derivirana_varijabla>
  </DomainObject.Predmet.OstaliListNazivFormated>
  <DomainObject.Predmet.OstaliListNazivFormatedOIB>
    <izvorni_sadrzaj>
      <item>Vedran Perišić, OIB 17058962189</item>
      <item>Mirjana Zuzija, OIB 26497768352</item>
    </izvorni_sadrzaj>
    <derivirana_varijabla naziv="DomainObject.Predmet.OstaliListNazivFormatedOIB_1">
      <item>Vedran Perišić, OIB 17058962189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ELECTRA ENTERTAINMENT d.o.o. za usluge</izvorni_sadrzaj>
    <derivirana_varijabla naziv="DomainObject.Predmet.ProtustrankaIDrugi_1">ELECTRA ENTERTAINMENT d.o.o. za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ELECTRA ENTERTAINMENT d.o.o. za usluge, OIB 50527748676, Trg Nikole Šubića Zrinskog 14, 10000 Zagreb</izvorni_sadrzaj>
    <derivirana_varijabla naziv="DomainObject.Predmet.ProtustrankaIDrugiAdressOIB_1">ELECTRA ENTERTAINMENT d.o.o. za usluge, OIB 50527748676, Trg Nikole Šubića Zrinskog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ELECTRA ENTERTAINMENT d.o.o. za usluge</item>
      <item>Vedran Perišić</item>
      <item>ostali - vjerovnici</item>
      <item>Mirjana Zuzija</item>
    </izvorni_sadrzaj>
    <derivirana_varijabla naziv="DomainObject.Predmet.SudioniciListNaziv_1">
      <item>FINA Regionalni centar Zagreb</item>
      <item>ELECTRA ENTERTAINMENT d.o.o. za usluge</item>
      <item>Vedran Perišić</item>
      <item>ostali - vjerovnici</item>
      <item>Mirjana Zuzija</item>
    </derivirana_varijabla>
  </DomainObject.Predmet.SudioniciListNaziv>
  <DomainObject.Predmet.SudioniciListAdressOIB>
    <izvorni_sadrzaj>
      <item>FINA Regionalni centar Zagreb, OIB 85821130368, Ilica 307,10000 Zagreb</item>
      <item>ELECTRA ENTERTAINMENT d.o.o. za usluge, OIB 50527748676, Trg Nikole Šubića Zrinskog 14,10000 Zagreb</item>
      <item>Vedran Perišić, OIB 17058962189, Strojarska Cesta 4,10000 Zagreb</item>
      <item>ostali - vjerovnici</item>
      <item>Mirjana Zuzija, OIB 26497768352, Slavka Kolara 25,10410 Velika Gorica</item>
    </izvorni_sadrzaj>
    <derivirana_varijabla naziv="DomainObject.Predmet.SudioniciListAdressOIB_1">
      <item>FINA Regionalni centar Zagreb, OIB 85821130368, Ilica 307,10000 Zagreb</item>
      <item>ELECTRA ENTERTAINMENT d.o.o. za usluge, OIB 50527748676, Trg Nikole Šubića Zrinskog 14,10000 Zagreb</item>
      <item>Vedran Perišić, OIB 17058962189, Strojarska Cesta 4,10000 Zagreb</item>
      <item>ostali - vjerovnici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50527748676</item>
      <item>, OIB 17058962189</item>
      <item>, OIB null</item>
      <item>, OIB 26497768352</item>
    </izvorni_sadrzaj>
    <derivirana_varijabla naziv="DomainObject.Predmet.SudioniciListNazivOIB_1">
      <item>, OIB 85821130368</item>
      <item>, OIB 50527748676</item>
      <item>, OIB 17058962189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1096</properties:Characters>
  <properties:Lines>42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2016-04-06T09:13:00Z</dcterms:created>
  <dc:creator>ksvajger</dc:creator>
  <cp:lastModifiedBy>Kristina Švajger</cp:lastModifiedBy>
  <cp:lastPrinted>2016-04-06T12:04:00Z</cp:lastPrinted>
  <dcterms:modified xmlns:xsi="http://www.w3.org/2001/XMLSchema-instance" xsi:type="dcterms:W3CDTF">2016-04-06T12:14:00Z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