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bd151" w14:paraId="61bd151"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E77618" w:rsidP="004D0615" w:rsidR="00E77618"/>
    <w:p w:rsidRDefault="00DB7B41" w:rsidP="004D0615" w:rsidR="00DB7B41"/>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5D4411" w:rsidP="005D4411" w:rsidR="00907DBC">
      <w:pPr>
        <w:ind w:firstLine="708"/>
        <w:jc w:val="both"/>
      </w:pPr>
      <w:r>
        <w:t>Trgovački sud u Osijeku, po sucu Jadranki Herman, u stečajnom predmetu</w:t>
      </w:r>
      <w:r>
        <w:rPr>
          <w:bCs/>
        </w:rPr>
        <w:t xml:space="preserve"> </w:t>
      </w:r>
      <w:r>
        <w:rPr>
          <w:color w:val="000000"/>
        </w:rPr>
        <w:t>povodom prijedloga vjerovnika RH Ministarstvo financija Porezna uprava Područni ured Slavonije i Baranje, Porezno mjesto Vukovar koga zastupa Županijsko državno odvjetništvo u Vukovaru, za otvaranje stečajnog postupka nad dužnikom LORD j.d.o.o. za uslužne djelatnosti, Korog, Silaška ulica 20, MBS:030126429,  OIB: 33548828333</w:t>
      </w:r>
      <w:r>
        <w:rPr>
          <w:bCs/>
        </w:rPr>
        <w:t xml:space="preserve">, </w:t>
      </w:r>
      <w:r w:rsidR="009C2FC0">
        <w:rPr>
          <w:bCs/>
        </w:rPr>
        <w:t>dana 15. studenog 2017.</w:t>
      </w:r>
    </w:p>
    <w:p w:rsidRDefault="00161D98" w:rsidP="004D0615" w:rsidR="00161D98">
      <w:pPr>
        <w:jc w:val="both"/>
      </w:pPr>
    </w:p>
    <w:p w:rsidRDefault="00DB7B41" w:rsidP="004D0615" w:rsidR="00DB7B41">
      <w:pPr>
        <w:jc w:val="both"/>
      </w:pPr>
    </w:p>
    <w:p w:rsidRDefault="004D0615" w:rsidP="004D0615" w:rsidR="004D0615">
      <w:pPr>
        <w:jc w:val="center"/>
      </w:pPr>
      <w:r>
        <w:t>r i j e š i o   j e</w:t>
      </w:r>
    </w:p>
    <w:p w:rsidRDefault="006A5E3A" w:rsidP="009A6857" w:rsidR="006A5E3A">
      <w:pPr>
        <w:pStyle w:val="Tijeloteksta"/>
      </w:pPr>
    </w:p>
    <w:p w:rsidRDefault="003A0280" w:rsidP="009A6857" w:rsidR="003A0280"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5D4411">
        <w:rPr>
          <w:color w:val="000000"/>
        </w:rPr>
        <w:t>LORD j.d.o.o. za uslužne djelatnosti, Korog, Silaška ulica 20, MBS:030126429,  OIB: 33548828333.</w:t>
      </w:r>
    </w:p>
    <w:p w:rsidRDefault="009A6857" w:rsidP="009A6857" w:rsidR="009A6857" w:rsidRPr="002952D6">
      <w:pPr>
        <w:pStyle w:val="Tijeloteksta"/>
        <w:numPr>
          <w:ilvl w:val="0"/>
          <w:numId w:val="25"/>
        </w:numPr>
        <w:rPr>
          <w:bCs/>
        </w:rPr>
      </w:pPr>
      <w:r>
        <w:t xml:space="preserve">Za stečajnog upravitelja imenuje se </w:t>
      </w:r>
      <w:r w:rsidR="005D4411">
        <w:t>Žarko Timarac, Požega, Radnička 31, OIB: 64124936540.</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5D4411">
        <w:rPr>
          <w:color w:val="000000"/>
        </w:rPr>
        <w:t>LORD j.d.o.o. za uslužne djelatnosti, Korog, Silaška ulica 20, MBS:030126429,  OIB: 33548828333.</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pPr>
        <w:pStyle w:val="Tijeloteksta"/>
        <w:ind w:left="1065"/>
        <w:rPr>
          <w:bCs/>
        </w:rPr>
      </w:pPr>
    </w:p>
    <w:p w:rsidRDefault="00DB7B41" w:rsidP="00E77618" w:rsidR="00DB7B41"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pPr>
        <w:jc w:val="both"/>
        <w:rPr>
          <w:bCs/>
        </w:rPr>
      </w:pPr>
    </w:p>
    <w:p w:rsidRDefault="00DB7B41" w:rsidP="00AB27B6" w:rsidR="00DB7B41" w:rsidRPr="00A04A26">
      <w:pPr>
        <w:jc w:val="both"/>
        <w:rPr>
          <w:bCs/>
        </w:rPr>
      </w:pPr>
    </w:p>
    <w:p w:rsidRDefault="003A0280" w:rsidP="003A0280" w:rsidR="003A0280">
      <w:pPr>
        <w:jc w:val="both"/>
        <w:rPr>
          <w:bCs/>
        </w:rPr>
      </w:pPr>
    </w:p>
    <w:p w:rsidRDefault="005D4411" w:rsidP="005D4411" w:rsidR="005D4411">
      <w:pPr>
        <w:ind w:firstLine="720"/>
        <w:jc w:val="both"/>
        <w:rPr>
          <w:bCs/>
        </w:rPr>
      </w:pPr>
      <w:r>
        <w:t xml:space="preserve">Dana 19.11.2015. zaprimljen je na ovome sudu zahtjev FINE Regionalni centar Osijek Podružnica Osijek, Klasa: 110-07/15-01/04 Ur. broj 04-06-15-13514 od 18.11.2016. godine, za provedbu skraćenog stečajnog postupka nad dužnikom </w:t>
      </w:r>
      <w:r>
        <w:rPr>
          <w:color w:val="000000"/>
        </w:rPr>
        <w:t>LORD j.d.o.o. za uslužne djelatnosti, Korog, Silaška ulica 20, MBS:030126429,  OIB: 33548828333.</w:t>
      </w:r>
    </w:p>
    <w:p w:rsidRDefault="005D4411" w:rsidP="005D4411" w:rsidR="005D4411">
      <w:pPr>
        <w:ind w:firstLine="720"/>
        <w:jc w:val="both"/>
        <w:rPr>
          <w:bCs/>
        </w:rPr>
      </w:pPr>
    </w:p>
    <w:p w:rsidRDefault="005D4411" w:rsidP="00DB7B41" w:rsidR="00DB7B41">
      <w:pPr>
        <w:ind w:firstLine="720"/>
        <w:jc w:val="both"/>
      </w:pPr>
      <w:r>
        <w:t xml:space="preserve">Dana 23. studenog 2015. godine, sukladno članku 430. Stečajnog zakona (Narodne novine broj 71/15) Trgovački sud u sud u Osijeku,  pod poslovnim brojem St-1152/15-3, </w:t>
      </w:r>
    </w:p>
    <w:p w:rsidRDefault="00DB7B41" w:rsidP="00DB7B41" w:rsidR="00DB7B41">
      <w:pPr>
        <w:jc w:val="both"/>
      </w:pPr>
    </w:p>
    <w:p w:rsidRDefault="00DB7B41" w:rsidP="00DB7B41" w:rsidR="00DB7B41">
      <w:pPr>
        <w:jc w:val="both"/>
      </w:pPr>
    </w:p>
    <w:p w:rsidRDefault="00DB7B41" w:rsidP="00DB7B41" w:rsidR="00DB7B41">
      <w:pPr>
        <w:jc w:val="both"/>
      </w:pPr>
    </w:p>
    <w:p w:rsidRDefault="00DB7B41" w:rsidP="00DB7B41" w:rsidR="00DB7B41">
      <w:pPr>
        <w:jc w:val="both"/>
      </w:pPr>
    </w:p>
    <w:p w:rsidRDefault="005D4411" w:rsidP="00DB7B41" w:rsidR="005D4411">
      <w:pPr>
        <w:jc w:val="both"/>
      </w:pPr>
      <w:r>
        <w:t>objavio je oglas  na mrežnoj stranici e-oglasna ploča sudova, kojim je pozvao osobe ovlaštene za zastupanje dužnika da u roku od 15 dana od dana objave oglasa podnesu  sudu  javnobilježnički</w:t>
      </w:r>
      <w:r w:rsidR="00DB7B41">
        <w:t xml:space="preserve">  </w:t>
      </w:r>
      <w:r>
        <w:t xml:space="preserve">  ovjerovljeni </w:t>
      </w:r>
      <w:r w:rsidR="00DB7B41">
        <w:t xml:space="preserve"> </w:t>
      </w:r>
      <w:r>
        <w:t xml:space="preserve"> popis</w:t>
      </w:r>
      <w:r w:rsidR="00DB7B41">
        <w:t xml:space="preserve"> </w:t>
      </w:r>
      <w:r>
        <w:t xml:space="preserve">  imovine </w:t>
      </w:r>
      <w:r w:rsidR="00DB7B41">
        <w:t xml:space="preserve"> </w:t>
      </w:r>
      <w:r>
        <w:t xml:space="preserve"> i  obveza</w:t>
      </w:r>
      <w:r w:rsidR="00DB7B41">
        <w:t xml:space="preserve">  </w:t>
      </w:r>
      <w:r>
        <w:t>na</w:t>
      </w:r>
      <w:r w:rsidR="00DB7B41">
        <w:t xml:space="preserve"> </w:t>
      </w:r>
      <w:r>
        <w:t xml:space="preserve"> propisanom </w:t>
      </w:r>
      <w:r w:rsidR="00DB7B41">
        <w:t xml:space="preserve"> </w:t>
      </w:r>
      <w:r>
        <w:t xml:space="preserve">obrascu, </w:t>
      </w:r>
      <w:r w:rsidR="00DB7B41">
        <w:t xml:space="preserve">  </w:t>
      </w:r>
      <w:r>
        <w:t xml:space="preserve">te vjerovnike da najkasnije u roku od 45 dana od objave oglasa predlože otvaranje stečajnog postupka i uplate predujam u iznosu od 10.000,00 kn za pokriće troškova tog postupka na žiro račun suda. </w:t>
      </w:r>
    </w:p>
    <w:p w:rsidRDefault="005D4411" w:rsidP="005D4411" w:rsidR="005D4411">
      <w:pPr>
        <w:ind w:firstLine="720"/>
        <w:jc w:val="both"/>
      </w:pPr>
    </w:p>
    <w:p w:rsidRDefault="005D4411" w:rsidP="005D4411" w:rsidR="005D4411">
      <w:pPr>
        <w:ind w:firstLine="720"/>
        <w:jc w:val="both"/>
        <w:rPr>
          <w:bCs/>
        </w:rPr>
      </w:pPr>
      <w:r>
        <w:t>Podneskom zaprimljenim, kod ovog suda dana 18. prosinca 2015. godine, vjerovnik Republika Hrvatska zastupana po Županijskom državnom odvjetništvu u Vukovaru podnijela je prijedlog za otvaranjem stečajnog postupka nad dužnikom</w:t>
      </w:r>
      <w:r>
        <w:rPr>
          <w:bCs/>
        </w:rPr>
        <w:t>,</w:t>
      </w:r>
      <w:r>
        <w:rPr>
          <w:color w:val="000000"/>
        </w:rPr>
        <w:t xml:space="preserve"> </w:t>
      </w:r>
      <w:r>
        <w:rPr>
          <w:bCs/>
        </w:rPr>
        <w:t>LORD j.d.o.o. za uslužne djelatnosti, Korog, Silaška ulica 20, MBS:030126429,  OIB: 33548828333 uz koji prijedlog je dostavila dokaz o postojanju svoje tražbine i postojanju stečajnog razloga iz članka 6. stav 2. Stečajnog zakona: nesposobnosti za plaćanje.</w:t>
      </w:r>
    </w:p>
    <w:p w:rsidRDefault="005D4411" w:rsidP="005D4411" w:rsidR="005D4411">
      <w:pPr>
        <w:ind w:firstLine="720"/>
        <w:jc w:val="both"/>
        <w:rPr>
          <w:bCs/>
        </w:rPr>
      </w:pPr>
    </w:p>
    <w:p w:rsidRDefault="005D4411" w:rsidP="005D4411" w:rsidR="005D4411">
      <w:pPr>
        <w:jc w:val="both"/>
      </w:pPr>
      <w:r>
        <w:tab/>
        <w:t>Rješenjem ovog suda St-1152/15-5 od 11. veljače 2016. godine obustavljen je skraćeni stečajni postupak nad dužnikom, te je određeno da će se postupak nad dužnikom nastaviti primjenom Općih odredaba Stečajnog zakona.</w:t>
      </w:r>
    </w:p>
    <w:p w:rsidRDefault="005D4411" w:rsidP="005D4411" w:rsidR="005D4411">
      <w:pPr>
        <w:jc w:val="both"/>
      </w:pPr>
    </w:p>
    <w:p w:rsidRDefault="005D4411" w:rsidP="005D4411" w:rsidR="005D4411">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3A0280">
        <w:rPr>
          <w:bCs/>
        </w:rPr>
        <w:t xml:space="preserve"> </w:t>
      </w:r>
      <w:r w:rsidR="0071324A">
        <w:rPr>
          <w:bCs/>
        </w:rPr>
        <w:t>Žarko Timarac</w:t>
      </w:r>
      <w:r w:rsidR="005E419D">
        <w:rPr>
          <w:bCs/>
        </w:rPr>
        <w:t xml:space="preserve"> iz Požege,</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3A0280">
        <w:rPr>
          <w:bCs/>
        </w:rPr>
        <w:t>19. listopada 2017.</w:t>
      </w:r>
      <w:r>
        <w:rPr>
          <w:bCs/>
        </w:rPr>
        <w:t xml:space="preserve"> 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3A0280">
        <w:rPr>
          <w:bCs/>
        </w:rPr>
        <w:t>19. listopada 2017</w:t>
      </w:r>
      <w:r>
        <w:rPr>
          <w:bCs/>
        </w:rPr>
        <w:t>. godine, u</w:t>
      </w:r>
      <w:r w:rsidR="005E419D">
        <w:rPr>
          <w:bCs/>
        </w:rPr>
        <w:t xml:space="preserve"> nazočnosti zakonskog zastupnika </w:t>
      </w:r>
      <w:r w:rsidR="00725ECD">
        <w:rPr>
          <w:bCs/>
        </w:rPr>
        <w:t>dužnika</w:t>
      </w:r>
      <w:r w:rsidR="005E419D">
        <w:rPr>
          <w:bCs/>
        </w:rPr>
        <w:t xml:space="preserve"> koji se nije protivio prijedlogu za otvaranje stečajnog postupka, </w:t>
      </w:r>
      <w:r w:rsidR="00725ECD">
        <w:rPr>
          <w:bCs/>
        </w:rPr>
        <w:t xml:space="preserve"> </w:t>
      </w:r>
      <w:r w:rsidR="004029DE">
        <w:rPr>
          <w:bCs/>
        </w:rPr>
        <w:t>pročitan je</w:t>
      </w:r>
      <w:r w:rsidR="005E419D">
        <w:rPr>
          <w:bCs/>
        </w:rPr>
        <w:t xml:space="preserve"> </w:t>
      </w:r>
      <w:r w:rsidR="005E419D">
        <w:t xml:space="preserve">prijedlog za otvaranje stečajnog postupka od 18.12.2015. godine, izvadak iz sudskog registra za dužnika od 20.11.2015. godine,  Očevidnik o redoslijedu plaćanja FINE Vinkovci od </w:t>
      </w:r>
      <w:r w:rsidR="0071324A">
        <w:t>4.10.</w:t>
      </w:r>
      <w:r w:rsidR="005E419D">
        <w:t>2017. godine, prokazni popis imovine dužnika ovjeren od strane Javnog bilježnika Nikole Vulića od 6.10.2017., Potvrdu Općinskog suda u Osijeku, Zk odjel Osijek, izvješće privremenog stečajnog upravitelja od 16. listopada 2017. godine.</w:t>
      </w:r>
    </w:p>
    <w:p w:rsidRDefault="00A917B2" w:rsidP="004854E7" w:rsidR="00A917B2">
      <w:pPr>
        <w:jc w:val="both"/>
      </w:pPr>
    </w:p>
    <w:p w:rsidRDefault="006824C4" w:rsidP="0071324A" w:rsidR="00DB7B41">
      <w:pPr>
        <w:ind w:firstLine="708"/>
        <w:jc w:val="both"/>
      </w:pPr>
      <w:r>
        <w:t>Iz izvještaja privremen</w:t>
      </w:r>
      <w:r w:rsidR="00E10B34">
        <w:t xml:space="preserve">og stečajnog upravitelja </w:t>
      </w:r>
      <w:r>
        <w:t xml:space="preserve"> razvidno je </w:t>
      </w:r>
      <w:r w:rsidR="0071324A">
        <w:t xml:space="preserve">da su u Očevidniku redoslijeda za plaćanje za dužnika na dan 4. listopada 2017. evidentirani neizvršeni nalozi za plaćanje u ukupnom iznosu od 209.077,57 kn. Svi poslovni računi dužnika su zatvoreni. Dužnik je prestao s obavljanjem djelatnosti 19.9.2014.g. a za 2015. i nadalje nije dobio poslovne knjige. Prema bilanci dužnika na dan 31.12.2014. vrijednost dugotrajne imovine </w:t>
      </w:r>
    </w:p>
    <w:p w:rsidRDefault="00DB7B41" w:rsidP="00DB7B41" w:rsidR="00DB7B41">
      <w:pPr>
        <w:jc w:val="both"/>
      </w:pPr>
    </w:p>
    <w:p w:rsidRDefault="00DB7B41" w:rsidP="00DB7B41" w:rsidR="00DB7B41">
      <w:pPr>
        <w:jc w:val="center"/>
      </w:pPr>
      <w:r>
        <w:t>3</w:t>
      </w:r>
    </w:p>
    <w:p w:rsidRDefault="00DB7B41" w:rsidP="00DB7B41" w:rsidR="00DB7B41">
      <w:pPr>
        <w:jc w:val="both"/>
      </w:pPr>
    </w:p>
    <w:p w:rsidRDefault="00DB7B41" w:rsidP="00DB7B41" w:rsidR="00DB7B41">
      <w:pPr>
        <w:jc w:val="both"/>
      </w:pPr>
    </w:p>
    <w:p w:rsidRDefault="00DB7B41" w:rsidP="00DB7B41" w:rsidR="00DB7B41">
      <w:pPr>
        <w:jc w:val="both"/>
      </w:pPr>
    </w:p>
    <w:p w:rsidRDefault="00DB7B41" w:rsidP="00DB7B41" w:rsidR="00DB7B41">
      <w:pPr>
        <w:jc w:val="both"/>
      </w:pPr>
    </w:p>
    <w:p w:rsidRDefault="0071324A" w:rsidP="00DB7B41" w:rsidR="00DB7B41">
      <w:pPr>
        <w:jc w:val="both"/>
      </w:pPr>
      <w:r>
        <w:t xml:space="preserve">dužnika iskazana je u iznosu od 5.133,00 kn, a vrijednost kratkotrajne imovine iskazana je u iznosu od 203.341,00 kn. Kratkotrajnu imovinu dužnika čine potraživanja prema trećima </w:t>
      </w:r>
    </w:p>
    <w:p w:rsidRDefault="0071324A" w:rsidP="00DB7B41" w:rsidR="0071324A">
      <w:pPr>
        <w:jc w:val="both"/>
      </w:pPr>
      <w:r>
        <w:t xml:space="preserve">u iznosu od 203.341,00 kn. Istovremeno, prema bilanci dužnika za 2014. kod dužnika nisu iskazane dugoročne obveze, a kratkoročne obveze iskazane su u iznosu od 295.339,00 kn. </w:t>
      </w:r>
    </w:p>
    <w:p w:rsidRDefault="00BD7EF7" w:rsidP="0071324A" w:rsidR="00BD7EF7">
      <w:pPr>
        <w:ind w:firstLine="708"/>
        <w:jc w:val="both"/>
      </w:pPr>
    </w:p>
    <w:p w:rsidRDefault="0071324A" w:rsidP="0071324A" w:rsidR="0071324A">
      <w:pPr>
        <w:ind w:firstLine="708"/>
        <w:jc w:val="both"/>
      </w:pPr>
      <w:r>
        <w:t>Prema podacima iz bilance na dan 31.12.2014.  dužnik potražuje od kupaca ukupan iznos od 46.790,00 kn. Uvidom u analitičku evidenciju navedenih potraživanja utvrđeno je da se radi o potraživanjima koja su nastala iz razloga što dužnik utrške nije uplaćivao na žiroračun, zbog blokade žiroračuna, već je novčana sredstva koristio za plaćanje robe dobavljačima u gotovini i za istu nije primao račune.</w:t>
      </w:r>
    </w:p>
    <w:p w:rsidRDefault="00BD7EF7" w:rsidP="0071324A" w:rsidR="00BD7EF7">
      <w:pPr>
        <w:ind w:firstLine="708"/>
        <w:jc w:val="both"/>
      </w:pPr>
    </w:p>
    <w:p w:rsidRDefault="0071324A" w:rsidP="0071324A" w:rsidR="0071324A">
      <w:pPr>
        <w:ind w:firstLine="708"/>
        <w:jc w:val="both"/>
      </w:pPr>
      <w:r>
        <w:t>Dužnik prema podacima iz poslovnih knjiga potražuje od zaposlenika i članova društva 156.551,00 kn, a navedena potraživanja se prema nalogu zakonskog zastupnika odnose na novčana sredstva koje zakonski zastupnik koristio za isplatu plaća zaposlenika u gotovini zbog blokade žiroračuna. Dio sredstava koristio je za plaćanje dobavljačima, za koju isporuku nije dobivao računa, te ih nije knjižio. Na osnovu izjave zakonskog zastupnika isti zakonski zastupnik nema imovine i nalazi se na trajnom bolovanju, trenutno je zaposlen na četiri sata, te je naplata iskazanih potraživanja prema zakonskom zastupniku vrlo upitna. Dužnik je vlasnik osobnog automobila Hyundai Lantra koji osobni automobil nije u voznom stanju i troškovi popravka istog bili bi znatno veći od tržišne cijene koja bi se mogla ostvariti njegovom prodajom. Dug dužnika prema Poreznoj upravi iskazan je u iznosu od 120.754,00 kn.</w:t>
      </w:r>
    </w:p>
    <w:p w:rsidRDefault="00BD7EF7" w:rsidP="0071324A" w:rsidR="00BD7EF7">
      <w:pPr>
        <w:ind w:firstLine="708"/>
        <w:jc w:val="both"/>
      </w:pPr>
    </w:p>
    <w:p w:rsidRDefault="0071324A" w:rsidP="0071324A" w:rsidR="0071324A">
      <w:pPr>
        <w:ind w:firstLine="708"/>
        <w:jc w:val="both"/>
      </w:pPr>
      <w:r>
        <w:t xml:space="preserve">Na temelju podataka navedenih u izvješću privremeni stečajni upravitelj izvodi zaključak da je stečajni dužnik nesposoban za plaćanje i prezadužen, te budući da su kod dužnika ispunjeni stečajni  razlozi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71324A" w:rsidP="0071324A" w:rsidR="0071324A">
      <w:pPr>
        <w:ind w:firstLine="708"/>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E10B34">
        <w:rPr>
          <w:bCs/>
        </w:rPr>
        <w:t>7</w:t>
      </w:r>
      <w:r w:rsidR="00BD7EF7">
        <w:rPr>
          <w:bCs/>
        </w:rPr>
        <w:t>7</w:t>
      </w:r>
      <w:r w:rsidR="00E10B34">
        <w:rPr>
          <w:bCs/>
        </w:rPr>
        <w:t>8/16-1</w:t>
      </w:r>
      <w:r w:rsidR="00BD7EF7">
        <w:rPr>
          <w:bCs/>
        </w:rPr>
        <w:t>2</w:t>
      </w:r>
      <w:r w:rsidR="00E10B34">
        <w:rPr>
          <w:bCs/>
        </w:rPr>
        <w:t xml:space="preserve"> od 20. listopada 2017.</w:t>
      </w:r>
      <w:r>
        <w:rPr>
          <w:bCs/>
        </w:rPr>
        <w:t xml:space="preserve"> godine, koje  rješenje  je  objavljeno  na  e-oglasnoj  ploči  suda, pozvao osobe koje imaju pravni interes da se provede stečajni postupak nad dužnikom na</w:t>
      </w:r>
      <w:r w:rsidR="00BD7EF7">
        <w:rPr>
          <w:bCs/>
        </w:rPr>
        <w:t xml:space="preserve"> solidarnu uplatu iznosa</w:t>
      </w:r>
      <w:r w:rsidR="00801F0E">
        <w:rPr>
          <w:bCs/>
        </w:rPr>
        <w:t xml:space="preserve"> od </w:t>
      </w:r>
      <w:r w:rsidR="00E10B34">
        <w:rPr>
          <w:bCs/>
        </w:rPr>
        <w:t>2</w:t>
      </w:r>
      <w:r w:rsidR="00BD7EF7">
        <w:rPr>
          <w:bCs/>
        </w:rPr>
        <w:t>4.300</w:t>
      </w:r>
      <w:r w:rsidR="00E10B34">
        <w:rPr>
          <w:bCs/>
        </w:rPr>
        <w:t>,0</w:t>
      </w:r>
      <w:r w:rsidR="00F319F9">
        <w:rPr>
          <w:bCs/>
        </w:rPr>
        <w:t>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DB7B41" w:rsidP="009A6857" w:rsidR="00DB7B41">
      <w:pPr>
        <w:pStyle w:val="Tijeloteksta"/>
        <w:rPr>
          <w:bCs/>
        </w:rPr>
      </w:pPr>
    </w:p>
    <w:p w:rsidRDefault="00DB7B41" w:rsidP="00DB7B41" w:rsidR="00DB7B41">
      <w:pPr>
        <w:pStyle w:val="Tijeloteksta"/>
        <w:jc w:val="center"/>
        <w:rPr>
          <w:bCs/>
        </w:rPr>
      </w:pPr>
      <w:r>
        <w:rPr>
          <w:bCs/>
        </w:rPr>
        <w:t>4</w:t>
      </w:r>
    </w:p>
    <w:p w:rsidRDefault="00DB7B41" w:rsidP="00DB7B41" w:rsidR="00DB7B41">
      <w:pPr>
        <w:pStyle w:val="Tijeloteksta"/>
        <w:jc w:val="center"/>
        <w:rPr>
          <w:bCs/>
        </w:rPr>
      </w:pPr>
    </w:p>
    <w:p w:rsidRDefault="00DB7B41" w:rsidP="00DB7B41" w:rsidR="00DB7B41">
      <w:pPr>
        <w:pStyle w:val="Tijeloteksta"/>
        <w:jc w:val="center"/>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w:t>
      </w:r>
      <w:r w:rsidR="00E10B34">
        <w:rPr>
          <w:bCs/>
        </w:rPr>
        <w:t xml:space="preserve"> postupka, temeljem članka 132.</w:t>
      </w:r>
      <w:r>
        <w:rPr>
          <w:bCs/>
        </w:rPr>
        <w:t xml:space="preserve"> stav 2. Stečajnog zakona</w:t>
      </w:r>
      <w:r w:rsidR="007359D2">
        <w:rPr>
          <w:bCs/>
        </w:rPr>
        <w:t xml:space="preserve"> (Narodne novine 75/15)</w:t>
      </w:r>
      <w:r>
        <w:rPr>
          <w:bCs/>
        </w:rPr>
        <w:t>,</w:t>
      </w:r>
      <w:r w:rsidR="00F319F9">
        <w:rPr>
          <w:bCs/>
        </w:rPr>
        <w:t xml:space="preserve"> riješeno je kao</w:t>
      </w:r>
      <w:r w:rsidR="004854E7">
        <w:rPr>
          <w:bCs/>
        </w:rPr>
        <w:t xml:space="preserve"> u izreci</w:t>
      </w:r>
      <w:r w:rsidR="00DB7B41">
        <w:rPr>
          <w:bCs/>
        </w:rPr>
        <w:t>.</w:t>
      </w:r>
    </w:p>
    <w:p w:rsidRDefault="00801F0E" w:rsidP="009A6857" w:rsidR="00801F0E">
      <w:pPr>
        <w:pStyle w:val="Tijeloteksta"/>
        <w:rPr>
          <w:sz w:val="20"/>
          <w:szCs w:val="20"/>
        </w:rPr>
      </w:pPr>
    </w:p>
    <w:p w:rsidRDefault="00DB7B41" w:rsidP="009A6857" w:rsidR="00DB7B41" w:rsidRPr="00524479">
      <w:pPr>
        <w:pStyle w:val="Tijeloteksta"/>
        <w:rPr>
          <w:sz w:val="20"/>
          <w:szCs w:val="20"/>
        </w:rPr>
      </w:pPr>
    </w:p>
    <w:p w:rsidRDefault="00801F0E" w:rsidP="00276417" w:rsidR="009A6857">
      <w:pPr>
        <w:pStyle w:val="Tijeloteksta"/>
        <w:jc w:val="center"/>
      </w:pPr>
      <w:r>
        <w:t>U Osijeku 1</w:t>
      </w:r>
      <w:r w:rsidR="00E10B34">
        <w:t xml:space="preserve">5. studeni </w:t>
      </w:r>
      <w:r w:rsidR="004854E7">
        <w:t xml:space="preserve"> 2017.</w:t>
      </w:r>
      <w:r w:rsidR="009A6857">
        <w:t xml:space="preserve"> </w:t>
      </w:r>
    </w:p>
    <w:p w:rsidRDefault="00DB7B41" w:rsidP="00276417" w:rsidR="00DB7B41">
      <w:pPr>
        <w:pStyle w:val="Tijeloteksta"/>
        <w:jc w:val="center"/>
      </w:pP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DB7B41" w:rsidP="009A6857" w:rsidR="00DB7B41">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DB7B41" w:rsidP="009A6857" w:rsidR="00DB7B41">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w:t>
      </w:r>
      <w:r w:rsidR="0063618D">
        <w:t xml:space="preserve"> PU Vukovar po </w:t>
      </w:r>
      <w:r w:rsidR="00E77618">
        <w:t xml:space="preserve"> ŽDO Vukovar</w:t>
      </w:r>
    </w:p>
    <w:p w:rsidRDefault="00801F0E" w:rsidP="00A84420" w:rsidR="009A6857" w:rsidRPr="007B3432">
      <w:pPr>
        <w:pStyle w:val="Tijeloteksta"/>
        <w:numPr>
          <w:ilvl w:val="0"/>
          <w:numId w:val="21"/>
        </w:numPr>
      </w:pPr>
      <w:r>
        <w:t xml:space="preserve">Dužnik </w:t>
      </w:r>
      <w:r w:rsidR="00E77618">
        <w:t>-</w:t>
      </w:r>
      <w:r w:rsidR="00E77618" w:rsidRPr="00E77618">
        <w:t xml:space="preserve"> </w:t>
      </w:r>
      <w:r w:rsidR="000D4675">
        <w:rPr>
          <w:color w:val="000000"/>
        </w:rPr>
        <w:t>LORD j.d.o.o.  Korog, Silaška ulica 20</w:t>
      </w:r>
    </w:p>
    <w:p w:rsidRDefault="009A6857" w:rsidP="009A6857" w:rsidR="009A6857" w:rsidRPr="007B3432">
      <w:pPr>
        <w:pStyle w:val="Tijeloteksta"/>
        <w:numPr>
          <w:ilvl w:val="0"/>
          <w:numId w:val="21"/>
        </w:numPr>
        <w:jc w:val="left"/>
      </w:pPr>
      <w:r>
        <w:t>Stečajni</w:t>
      </w:r>
      <w:r w:rsidRPr="007B3432">
        <w:t xml:space="preserve"> upravitelj</w:t>
      </w:r>
      <w:r w:rsidR="000D4675">
        <w:t xml:space="preserve"> Žarko Timarac, Požega, Radnička 31</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161D98">
        <w:t>Vinkovci</w:t>
      </w:r>
    </w:p>
    <w:p w:rsidRDefault="00935C43" w:rsidP="00E77618" w:rsidR="009A6857">
      <w:pPr>
        <w:pStyle w:val="Tijeloteksta"/>
        <w:numPr>
          <w:ilvl w:val="0"/>
          <w:numId w:val="21"/>
        </w:numPr>
        <w:jc w:val="left"/>
      </w:pPr>
      <w:r>
        <w:t xml:space="preserve">Porezna uprava </w:t>
      </w:r>
      <w:r w:rsidR="00DB7B41">
        <w:t>Vinkovci</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161D98" w:rsidP="007B05F3" w:rsidR="005A2E90" w:rsidRPr="00A930D6">
      <w:pPr>
        <w:pStyle w:val="Tijeloteksta"/>
        <w:numPr>
          <w:ilvl w:val="0"/>
          <w:numId w:val="21"/>
        </w:numPr>
        <w:jc w:val="left"/>
      </w:pPr>
      <w:r>
        <w:t>kal. 15/12</w:t>
      </w:r>
    </w:p>
    <w:sectPr w:rsidSect="00161D98" w:rsidR="005A2E90" w:rsidRPr="00A930D6">
      <w:headerReference w:type="even" r:id="rId11"/>
      <w:headerReference w:type="default" r:id="rId12"/>
      <w:pgSz w:code="9" w:h="16838" w:w="11906"/>
      <w:pgMar w:gutter="0" w:footer="709" w:header="709" w:left="1704" w:bottom="1418" w:right="1418" w:top="156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B7B41" w:rsidP="00161D98" w:rsidR="00DB7B41">
    <w:pPr>
      <w:pStyle w:val="Zaglavlje"/>
      <w:jc w:val="right"/>
    </w:pPr>
  </w:p>
  <w:p w:rsidRDefault="00DB7B41" w:rsidP="00161D98" w:rsidR="00DB7B41">
    <w:pPr>
      <w:pStyle w:val="Zaglavlje"/>
      <w:jc w:val="right"/>
    </w:pPr>
  </w:p>
  <w:p w:rsidRDefault="00DB7B41" w:rsidP="00161D98" w:rsidR="00DB7B41">
    <w:pPr>
      <w:pStyle w:val="Zaglavlje"/>
      <w:jc w:val="right"/>
    </w:pPr>
  </w:p>
  <w:p w:rsidRDefault="005D4411" w:rsidP="00161D98" w:rsidR="00D531CD">
    <w:pPr>
      <w:pStyle w:val="Zaglavlje"/>
      <w:jc w:val="right"/>
    </w:pPr>
    <w:r>
      <w:t>13 St-778/16-14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4675"/>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1D98"/>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0280"/>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4411"/>
    <w:rsid w:val="005D6588"/>
    <w:rsid w:val="005E419D"/>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3618D"/>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24A"/>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2B5"/>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D7EF7"/>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B7B41"/>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0B34"/>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55359"/>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B762B5"/>
    <w:rPr>
      <w:color w:val="808080"/>
      <w:bdr w:space="0" w:sz="0" w:color="auto" w:val="none"/>
      <w:shd w:fill="auto" w:color="auto" w:val="clear"/>
    </w:rPr>
  </w:style>
  <w:style w:customStyle="true" w:styleId="eSPISCCParagraphDefaultFont" w:type="character">
    <w:name w:val="eSPIS_CC_Paragraph Default Font"/>
    <w:basedOn w:val="Naglaeno"/>
    <w:rsid w:val="00B762B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762B5"/>
    <w:rPr>
      <w:b/>
      <w:bCs/>
      <w:bdr w:space="0" w:sz="0" w:color="auto" w:val="none"/>
      <w:shd w:fill="FFFFCC" w:color="auto" w:val="clear"/>
      <w:lang w:val="hr-HR"/>
    </w:rPr>
  </w:style>
  <w:style w:customStyle="true" w:styleId="PozadinaSvijetloCrvena" w:type="character">
    <w:name w:val="Pozadina_SvijetloCrvena"/>
    <w:basedOn w:val="eSPISCCParagraphDefaultFont"/>
    <w:rsid w:val="00B762B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762B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B762B5"/>
    <w:rPr>
      <w:color w:val="808080"/>
      <w:bdr w:color="auto" w:space="0" w:sz="0" w:val="none"/>
      <w:shd w:color="auto" w:fill="auto" w:val="clear"/>
    </w:rPr>
  </w:style>
  <w:style w:customStyle="1" w:styleId="eSPISCCParagraphDefaultFont" w:type="character">
    <w:name w:val="eSPIS_CC_Paragraph Default Font"/>
    <w:basedOn w:val="Naglaeno"/>
    <w:rsid w:val="00B762B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762B5"/>
    <w:rPr>
      <w:b/>
      <w:bCs/>
      <w:bdr w:color="auto" w:space="0" w:sz="0" w:val="none"/>
      <w:shd w:color="auto" w:fill="FFFFCC" w:val="clear"/>
      <w:lang w:val="hr-HR"/>
    </w:rPr>
  </w:style>
  <w:style w:customStyle="1" w:styleId="PozadinaSvijetloCrvena" w:type="character">
    <w:name w:val="Pozadina_SvijetloCrvena"/>
    <w:basedOn w:val="eSPISCCParagraphDefaultFont"/>
    <w:rsid w:val="00B762B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762B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999693473">
      <w:bodyDiv w:val="true"/>
      <w:marLeft w:val="0"/>
      <w:marRight w:val="0"/>
      <w:marTop w:val="0"/>
      <w:marBottom w:val="0"/>
      <w:divBdr>
        <w:top w:space="0" w:sz="0" w:color="auto" w:val="none"/>
        <w:left w:space="0" w:sz="0" w:color="auto" w:val="none"/>
        <w:bottom w:space="0" w:sz="0" w:color="auto" w:val="none"/>
        <w:right w:space="0" w:sz="0" w:color="auto" w:val="none"/>
      </w:divBdr>
    </w:div>
    <w:div w:id="1051465392">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izvorni_sadrzaj>
    <derivirana_varijabla naziv="DomainObject.Predmet.Broj_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St-778/2016</izvorni_sadrzaj>
    <derivirana_varijabla naziv="DomainObject.Predmet.OznakaBroj_1">St-778/2016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LORD j.d.o.o. za uslužne djelatnosti</izvorni_sadrzaj>
    <derivirana_varijabla naziv="DomainObject.Predmet.ProtustrankaFormated_1">  LORD j.d.o.o. za uslužne djelatnosti</derivirana_varijabla>
  </DomainObject.Predmet.ProtustrankaFormated>
  <DomainObject.Predmet.ProtustrankaFormatedOIB>
    <izvorni_sadrzaj>  LORD j.d.o.o. za uslužne djelatnosti, OIB 33548828333</izvorni_sadrzaj>
    <derivirana_varijabla naziv="DomainObject.Predmet.ProtustrankaFormatedOIB_1">  LORD j.d.o.o. za uslužne djelatnosti, OIB 33548828333</derivirana_varijabla>
  </DomainObject.Predmet.ProtustrankaFormatedOIB>
  <DomainObject.Predmet.ProtustrankaFormatedWithAdress>
    <izvorni_sadrzaj> LORD j.d.o.o. za uslužne djelatnosti, Silaška ulica 20, Korog</izvorni_sadrzaj>
    <derivirana_varijabla naziv="DomainObject.Predmet.ProtustrankaFormatedWithAdress_1"> LORD j.d.o.o. za uslužne djelatnosti, Silaška ulica 20, Korog</derivirana_varijabla>
  </DomainObject.Predmet.ProtustrankaFormatedWithAdress>
  <DomainObject.Predmet.ProtustrankaFormatedWithAdressOIB>
    <izvorni_sadrzaj> LORD j.d.o.o. za uslužne djelatnosti, OIB 33548828333, Silaška ulica 20, Korog</izvorni_sadrzaj>
    <derivirana_varijabla naziv="DomainObject.Predmet.ProtustrankaFormatedWithAdressOIB_1"> LORD j.d.o.o. za uslužne djelatnosti, OIB 33548828333, Silaška ulica 20, Korog</derivirana_varijabla>
  </DomainObject.Predmet.ProtustrankaFormatedWithAdressOIB>
  <DomainObject.Predmet.ProtustrankaWithAdress>
    <izvorni_sadrzaj>LORD j.d.o.o. za uslužne djelatnosti Silaška ulica 20, Korog</izvorni_sadrzaj>
    <derivirana_varijabla naziv="DomainObject.Predmet.ProtustrankaWithAdress_1">LORD j.d.o.o. za uslužne djelatnosti Silaška ulica 20, Korog</derivirana_varijabla>
  </DomainObject.Predmet.ProtustrankaWithAdress>
  <DomainObject.Predmet.ProtustrankaWithAdressOIB>
    <izvorni_sadrzaj>LORD j.d.o.o. za uslužne djelatnosti, OIB 33548828333, Silaška ulica 20, Korog</izvorni_sadrzaj>
    <derivirana_varijabla naziv="DomainObject.Predmet.ProtustrankaWithAdressOIB_1">LORD j.d.o.o. za uslužne djelatnosti, OIB 33548828333, Silaška ulica 20, Korog</derivirana_varijabla>
  </DomainObject.Predmet.ProtustrankaWithAdressOIB>
  <DomainObject.Predmet.ProtustrankaNazivFormated>
    <izvorni_sadrzaj>LORD j.d.o.o. za uslužne djelatnosti</izvorni_sadrzaj>
    <derivirana_varijabla naziv="DomainObject.Predmet.ProtustrankaNazivFormated_1">LORD j.d.o.o. za uslužne djelatnosti</derivirana_varijabla>
  </DomainObject.Predmet.ProtustrankaNazivFormated>
  <DomainObject.Predmet.ProtustrankaNazivFormatedOIB>
    <izvorni_sadrzaj>LORD j.d.o.o. za uslužne djelatnosti, OIB 33548828333</izvorni_sadrzaj>
    <derivirana_varijabla naziv="DomainObject.Predmet.ProtustrankaNazivFormatedOIB_1">LORD j.d.o.o. za uslužne djelatnosti, OIB 33548828333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LORD j.d.o.o. za uslužne djelatnosti</item>
    </izvorni_sadrzaj>
    <derivirana_varijabla naziv="DomainObject.Predmet.ProtuStrankaListFormated_1">
      <item>LORD j.d.o.o. za uslužne djelatnosti</item>
    </derivirana_varijabla>
  </DomainObject.Predmet.ProtuStrankaListFormated>
  <DomainObject.Predmet.ProtuStrankaListFormatedOIB>
    <izvorni_sadrzaj>
      <item>LORD j.d.o.o. za uslužne djelatnosti, OIB 33548828333</item>
    </izvorni_sadrzaj>
    <derivirana_varijabla naziv="DomainObject.Predmet.ProtuStrankaListFormatedOIB_1">
      <item>LORD j.d.o.o. za uslužne djelatnosti, OIB 33548828333</item>
    </derivirana_varijabla>
  </DomainObject.Predmet.ProtuStrankaListFormatedOIB>
  <DomainObject.Predmet.ProtuStrankaListFormatedWithAdress>
    <izvorni_sadrzaj>
      <item>LORD j.d.o.o. za uslužne djelatnosti, Silaška ulica 20, Korog</item>
    </izvorni_sadrzaj>
    <derivirana_varijabla naziv="DomainObject.Predmet.ProtuStrankaListFormatedWithAdress_1">
      <item>LORD j.d.o.o. za uslužne djelatnosti, Silaška ulica 20, Korog</item>
    </derivirana_varijabla>
  </DomainObject.Predmet.ProtuStrankaListFormatedWithAdress>
  <DomainObject.Predmet.ProtuStrankaListFormatedWithAdressOIB>
    <izvorni_sadrzaj>
      <item>LORD j.d.o.o. za uslužne djelatnosti, OIB 33548828333, Silaška ulica 20, Korog</item>
    </izvorni_sadrzaj>
    <derivirana_varijabla naziv="DomainObject.Predmet.ProtuStrankaListFormatedWithAdressOIB_1">
      <item>LORD j.d.o.o. za uslužne djelatnosti, OIB 33548828333, Silaška ulica 20, Korog</item>
    </derivirana_varijabla>
  </DomainObject.Predmet.ProtuStrankaListFormatedWithAdressOIB>
  <DomainObject.Predmet.ProtuStrankaListNazivFormated>
    <izvorni_sadrzaj>
      <item>LORD j.d.o.o. za uslužne djelatnosti</item>
    </izvorni_sadrzaj>
    <derivirana_varijabla naziv="DomainObject.Predmet.ProtuStrankaListNazivFormated_1">
      <item>LORD j.d.o.o. za uslužne djelatnosti</item>
    </derivirana_varijabla>
  </DomainObject.Predmet.ProtuStrankaListNazivFormated>
  <DomainObject.Predmet.ProtuStrankaListNazivFormatedOIB>
    <izvorni_sadrzaj>
      <item>LORD j.d.o.o. za uslužne djelatnosti, OIB 33548828333</item>
    </izvorni_sadrzaj>
    <derivirana_varijabla naziv="DomainObject.Predmet.ProtuStrankaListNazivFormatedOIB_1">
      <item>LORD j.d.o.o. za uslužne djelatnosti, OIB 33548828333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LORD j.d.o.o. za uslužne djelatnosti</izvorni_sadrzaj>
    <derivirana_varijabla naziv="DomainObject.Predmet.ProtustrankaIDrugi_1">LORD j.d.o.o. za uslužne djelatnosti</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LORD j.d.o.o. za uslužne djelatnosti, OIB 33548828333, Silaška ulica 20, Korog</izvorni_sadrzaj>
    <derivirana_varijabla naziv="DomainObject.Predmet.ProtustrankaIDrugiAdressOIB_1">LORD j.d.o.o. za uslužne djelatnosti, OIB 33548828333, Silaška ulica 20, Korog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LORD j.d.o.o. za uslužne djelatnosti</item>
      <item>RH MF POREZNA UPRAVA POREZNO MJESTO VUKOVAR</item>
    </izvorni_sadrzaj>
    <derivirana_varijabla naziv="DomainObject.Predmet.SudioniciListNaziv_1">
      <item>LORD j.d.o.o. za uslužne djelatnosti</item>
      <item>RH MF POREZNA UPRAVA POREZNO MJESTO VUKOVAR</item>
    </derivirana_varijabla>
  </DomainObject.Predmet.SudioniciListNaziv>
  <DomainObject.Predmet.SudioniciListAdressOIB>
    <izvorni_sadrzaj>
      <item>LORD j.d.o.o. za uslužne djelatnosti, OIB 33548828333, Silaška ulica 20,Korog</item>
      <item>RH MF POREZNA UPRAVA POREZNO MJESTO VUKOVAR, OIB 18683136487</item>
    </izvorni_sadrzaj>
    <derivirana_varijabla naziv="DomainObject.Predmet.SudioniciListAdressOIB_1">
      <item>LORD j.d.o.o. za uslužne djelatnosti, OIB 33548828333, Silaška ulica 20,Korog</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33548828333</item>
      <item>, OIB 18683136487</item>
    </izvorni_sadrzaj>
    <derivirana_varijabla naziv="DomainObject.Predmet.SudioniciListNazivOIB_1">
      <item>, OIB 33548828333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B49EEB-3AD1-477D-9817-96F7CF5DD7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1250</properties:Words>
  <properties:Characters>7210</properties:Characters>
  <properties:Lines>177</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2017-11-15T07:53:00Z</dcterms:created>
  <dc:creator>hermanj</dc:creator>
  <cp:lastModifiedBy>Maja Kocijan</cp:lastModifiedBy>
  <cp:lastPrinted>2017-11-15T08:11:00Z</cp:lastPrinted>
  <dcterms:modified xmlns:xsi="http://www.w3.org/2001/XMLSchema-instance" xsi:type="dcterms:W3CDTF">2017-11-15T08:14:00Z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