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3b6628f" w14:paraId="3b6628f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  <w:r w:rsidRPr="0018071D">
        <w:rPr>
          <w:b/>
          <w:sz w:val="24"/>
          <w:szCs w:val="24"/>
          <w:lang w:eastAsia="en-US"/>
        </w:rPr>
        <w:t>REPUBLIKA HRVATSKA</w:t>
      </w:r>
    </w:p>
    <w:p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  <w:r w:rsidRPr="0018071D">
        <w:rPr>
          <w:b/>
          <w:sz w:val="24"/>
          <w:szCs w:val="24"/>
          <w:lang w:eastAsia="en-US"/>
        </w:rPr>
        <w:t>TRGOVAČKI SUD U ZAGREBU</w:t>
      </w:r>
    </w:p>
    <w:p w:rsidRDefault="00186527" w:rsidP="00604ACE" w:rsidR="00604ACE" w:rsidRPr="0018071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8071D">
        <w:rPr>
          <w:b/>
          <w:sz w:val="24"/>
          <w:szCs w:val="24"/>
          <w:lang w:eastAsia="en-US"/>
        </w:rPr>
        <w:t>Zagreb, Amruševa 2/II</w:t>
      </w:r>
      <w:r w:rsidRPr="0018071D">
        <w:rPr>
          <w:sz w:val="24"/>
          <w:szCs w:val="24"/>
          <w:lang w:eastAsia="en-US"/>
        </w:rPr>
        <w:t xml:space="preserve">     </w:t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="00604ACE" w:rsidRPr="0018071D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St-732/17</w:t>
      </w:r>
      <w:r w:rsidR="00647634">
        <w:rPr>
          <w:sz w:val="24"/>
          <w:szCs w:val="24"/>
          <w:lang w:eastAsia="en-US"/>
        </w:rPr>
        <w:t>-18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3B2858" w:rsidR="00604ACE" w:rsidRPr="0018071D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 xml:space="preserve">Trgovački sud u Zagrebu, po sucu mr.sc. Ivani Koštarić Fegeš, u predstečajnom postupku u povodu prijedloga dužnika AR-CO sistemi d.o.o., Novaki (Grad Sveta Nedelja), Industrijska 5, OIB: 87855922456, </w:t>
      </w:r>
      <w:r w:rsidR="00312189">
        <w:rPr>
          <w:sz w:val="24"/>
          <w:szCs w:val="24"/>
          <w:lang w:eastAsia="en-US"/>
        </w:rPr>
        <w:t>19</w:t>
      </w:r>
      <w:r w:rsidRPr="0018071D">
        <w:rPr>
          <w:sz w:val="24"/>
          <w:szCs w:val="24"/>
          <w:lang w:eastAsia="en-US"/>
        </w:rPr>
        <w:t xml:space="preserve">. </w:t>
      </w:r>
      <w:r w:rsidR="00985D87" w:rsidRPr="0018071D">
        <w:rPr>
          <w:sz w:val="24"/>
          <w:szCs w:val="24"/>
          <w:lang w:eastAsia="en-US"/>
        </w:rPr>
        <w:t>svibnja</w:t>
      </w:r>
      <w:r w:rsidRPr="0018071D">
        <w:rPr>
          <w:sz w:val="24"/>
          <w:szCs w:val="24"/>
          <w:lang w:eastAsia="en-US"/>
        </w:rPr>
        <w:t xml:space="preserve"> 2017.,</w:t>
      </w:r>
    </w:p>
    <w:p w:rsidRDefault="00247376" w:rsidP="004D45C7" w:rsidR="00247376" w:rsidRPr="0018071D">
      <w:pPr>
        <w:widowControl/>
        <w:jc w:val="center"/>
        <w:rPr>
          <w:b/>
          <w:sz w:val="24"/>
          <w:szCs w:val="24"/>
        </w:rPr>
      </w:pP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8071D">
        <w:rPr>
          <w:b/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4D45C7" w:rsidP="0063661A" w:rsidR="0063661A" w:rsidRPr="00297A9B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 w:rsidRPr="00297A9B">
        <w:rPr>
          <w:rFonts w:hAnsi="Times New Roman" w:ascii="Times New Roman"/>
          <w:sz w:val="24"/>
          <w:szCs w:val="24"/>
        </w:rPr>
        <w:t>Utvrđene tražbine:</w:t>
      </w:r>
    </w:p>
    <w:tbl>
      <w:tblPr>
        <w:tblStyle w:val="Reetkatablice"/>
        <w:tblpPr w:tblpY="57" w:tblpX="-176" w:horzAnchor="margin" w:vertAnchor="text" w:rightFromText="180" w:leftFromText="180"/>
        <w:tblW w:type="dxa" w:w="9748"/>
        <w:tblInd w:type="dxa" w:w="0"/>
        <w:tblLayout w:type="fixed"/>
        <w:tblLook w:val="04A0" w:noVBand="1" w:noHBand="0" w:lastColumn="0" w:firstColumn="1" w:lastRow="0" w:firstRow="1"/>
      </w:tblPr>
      <w:tblGrid>
        <w:gridCol w:w="1242"/>
        <w:gridCol w:w="2835"/>
        <w:gridCol w:w="1560"/>
        <w:gridCol w:w="2126"/>
        <w:gridCol w:w="1985"/>
      </w:tblGrid>
      <w:tr w:rsidTr="0063661A" w:rsidR="0063661A">
        <w:trPr>
          <w:trHeight w:val="1266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P="0063661A" w:rsidR="0063661A" w:rsidRPr="005D7DE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5D7DE5">
              <w:rPr>
                <w:b/>
                <w:sz w:val="22"/>
                <w:szCs w:val="22"/>
              </w:rPr>
              <w:t>Redni</w:t>
            </w:r>
          </w:p>
          <w:p w:rsidRDefault="0063661A" w:rsidP="0063661A" w:rsidR="0063661A" w:rsidRPr="005D7DE5">
            <w:pPr>
              <w:ind w:right="-108"/>
              <w:jc w:val="center"/>
              <w:rPr>
                <w:b/>
                <w:sz w:val="22"/>
                <w:szCs w:val="22"/>
                <w:lang w:eastAsia="en-US"/>
              </w:rPr>
            </w:pPr>
            <w:r w:rsidRPr="005D7DE5">
              <w:rPr>
                <w:b/>
                <w:sz w:val="22"/>
                <w:szCs w:val="22"/>
              </w:rPr>
              <w:t>broj prijavljene tražbine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 w:rsidRPr="005D7DE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D7DE5">
              <w:rPr>
                <w:b/>
                <w:sz w:val="22"/>
                <w:szCs w:val="22"/>
              </w:rPr>
              <w:t>Ime i prezime / Naziv vjerovnika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P="005D7DE5" w:rsidR="0063661A" w:rsidRPr="005D7DE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D7DE5">
              <w:rPr>
                <w:b/>
                <w:sz w:val="22"/>
                <w:szCs w:val="22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P="005D7DE5" w:rsidR="0063661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</w:t>
            </w:r>
            <w:r w:rsidRPr="005D7DE5">
              <w:rPr>
                <w:b/>
                <w:sz w:val="22"/>
                <w:szCs w:val="22"/>
              </w:rPr>
              <w:t>dresa</w:t>
            </w:r>
          </w:p>
          <w:p w:rsidRDefault="0063661A" w:rsidP="005D7DE5" w:rsidR="0063661A" w:rsidRPr="005D7DE5">
            <w:pPr>
              <w:ind w:left="-68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            </w:t>
            </w:r>
            <w:r w:rsidRPr="005D7DE5">
              <w:rPr>
                <w:b/>
                <w:sz w:val="22"/>
                <w:szCs w:val="22"/>
              </w:rPr>
              <w:t>vjerovnika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661A" w:rsidP="005D7DE5" w:rsidR="0063661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Default="0063661A" w:rsidP="005D7DE5" w:rsidR="0063661A" w:rsidRPr="005D7DE5">
            <w:pPr>
              <w:jc w:val="center"/>
              <w:rPr>
                <w:b/>
                <w:bCs/>
                <w:sz w:val="22"/>
                <w:szCs w:val="22"/>
              </w:rPr>
            </w:pPr>
            <w:r w:rsidRPr="005D7DE5">
              <w:rPr>
                <w:b/>
                <w:bCs/>
                <w:sz w:val="22"/>
                <w:szCs w:val="22"/>
              </w:rPr>
              <w:t>Utvrđeni</w:t>
            </w:r>
          </w:p>
          <w:p w:rsidRDefault="0063661A" w:rsidP="005D7DE5" w:rsidR="0063661A" w:rsidRPr="005D7DE5">
            <w:pPr>
              <w:jc w:val="center"/>
              <w:rPr>
                <w:b/>
                <w:bCs/>
                <w:sz w:val="22"/>
                <w:szCs w:val="22"/>
              </w:rPr>
            </w:pPr>
            <w:r w:rsidRPr="005D7DE5">
              <w:rPr>
                <w:b/>
                <w:bCs/>
                <w:sz w:val="22"/>
                <w:szCs w:val="22"/>
              </w:rPr>
              <w:t>iznos tražbine</w:t>
            </w:r>
          </w:p>
          <w:p w:rsidRDefault="0063661A" w:rsidP="005D7DE5" w:rsidR="0063661A" w:rsidRPr="005D7DE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Default="0063661A" w:rsidP="005D7DE5" w:rsidR="0063661A" w:rsidRPr="005D7DE5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ALU KÖNIG STAHL društvo s ograničenom odgovornošću za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36534819451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Strojarska cesta 22,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65.030,24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ALUK TIM društvo s ograničenom odgovornošćžu za usluge i promet metalima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15446401037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Žegoti 10, Kastav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506,41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AMCRO TEHNIKA d.o.o. za proizvodnju, trgovinu i zastupanje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16717537975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Pere Devčića 61, Zaprešić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2.671,56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ANCONA d.o.o. za proizvodnju, trgovinu i inženjering u stečaju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63838519919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Industrijska Zona bb, Đakovo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3.147,00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ZDRAVKO ANZULOVIĆ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13750450015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Kneza  Višeslava 4,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26.445,29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ASTRA INTERNATIONAL, dioničko društvo za vanjsku trgovinu u stečaju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98560810474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Budmanijeva 5,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562.839,54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BENUSSI društvo s ograničenom odgovornošću za trgovinu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87971197112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Fažanska cesta 86, Fažana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31.700,00 kn</w:t>
            </w:r>
          </w:p>
        </w:tc>
      </w:tr>
      <w:tr w:rsidTr="0063661A" w:rsidR="0063661A">
        <w:trPr>
          <w:trHeight w:val="418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Kovinotokarska i metalno-galanterijska radionica, vl. IVANKA BERTOL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46207392760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Pavlinska 38, Velika Mlaka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9.033,86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CDS-BOND d.o.o. za usluge zaštite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05779404606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Ožujska 10,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21,20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AUTO CIGETIĆ, Obrt za proizvodnju, trgovinu i usluge vl. BOŽIDAR CIGETIĆ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16683068656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Tratinska 6, Lukavec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489,60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CREDO CENTAR društvo s ograničenom odgovornošću za trgovinu i građevinarstvo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27974958870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Ulica grada Vukovara 269d,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24,26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CROATIA zdravstveno osiguranje dioničko društvo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45302812775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Miramarska 22,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10.518,00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ČISTO društvo s ograničenom odgovornošću za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47231863259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Fraterščica 42a,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2.420,64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 P. NEKRETNINE društvo s ograničenom odgovornošću za proizvodnju i graditeljstvo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56801815466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Ćirilometodska 26, Samobor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72,61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 NORSKE VERITAS ADRIATICA d. o. o. , društvo za klasifikaciju, certifikaciju i konzultacije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</w:p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66958856391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</w:p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Ružićeva 32, Rijeka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8.562,01 kn</w:t>
            </w:r>
          </w:p>
        </w:tc>
      </w:tr>
      <w:tr w:rsidTr="0063661A" w:rsidR="0063661A">
        <w:trPr>
          <w:trHeight w:val="1333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</w:p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EKO-ENERGO KLASTER d.o.o. za proizvodnju,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</w:p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27764250822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</w:p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Velika Trnava 77 Hercegovac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42.559,54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EKO-FLOR PLUS d.o.o. za komunalne usluge i trgovinu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50730247993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Mokrice 180C, Oroslavje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8.683,78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EL-PR-ING d.o.o. za elektrotehničko projektiranje i trgovinu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21007266306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Petruševec 4. odv. 2,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4.686,30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ELMIK d.o.o. za proizvodnju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91001684089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Lazina Čička 1a, Velika Gorica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38,65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EUROHERC osiguranje - dioničko društvo za osiguranje imovine i osoba i druge poslove osiguranja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22694857747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Ulica grada Vukovara 282,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8.402,58 kn</w:t>
            </w:r>
          </w:p>
        </w:tc>
      </w:tr>
      <w:tr w:rsidTr="0063661A" w:rsidR="0063661A">
        <w:trPr>
          <w:trHeight w:val="1020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FEAL HRVATSKA društvo s ograničenom odgovornošću za proizvodnju i trgovinu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39824206096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Rudeška 3a,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222.929,82 kn</w:t>
            </w:r>
          </w:p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</w:p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85821130368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Ulica grada Vukovara 70, </w:t>
            </w:r>
            <w:r>
              <w:rPr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20,22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GECKO, d.o.o.  za trgovinu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08450756505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Rapska 46,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30.338,65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GEO-BIM, d.o.o. za geodetske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64311322215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Starogradska 25, Samobor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4.501,80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GRAD SVETA NEDELJA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24436052952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 Ante Starčevića 5, Sveta Nedjelja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55.960,18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69693144506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Ul.Lj.Farkaša Vukotinovića 2,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20.990,34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HRVATSKI KONZORCIJ REVIZORA d.o.o. za reviziju, računovodstvene i savjetodavne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74437269015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 J.F. Kennedya 6b,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36.250,00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DIMNJAČAR, Obrt, vl. MUHAMED HUSIĆ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57768983340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Školska 25, Rakitje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2.956,80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HVAR, društvo s ograničenom odgovornošću za građenje i projektiranje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56710177871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Nikole Šubića Zrinskog 16A, Samobor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23.775,41 kn</w:t>
            </w:r>
          </w:p>
        </w:tc>
      </w:tr>
      <w:tr w:rsidTr="0063661A" w:rsidR="0063661A">
        <w:trPr>
          <w:trHeight w:val="855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Hypo-leasing Kroatien d.o.o.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87064273078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Koranska 16,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15.278,04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IM-COMP društvo s ograničenom odgovornošću za proizvodnju, trgovinu,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06002200611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L.Bezeredija 47, Čakovec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374.696,25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JAVNI BILJEŽNICI  FRKOVIĆ I  JOŽINEC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33266778551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 kralja Tomislava 13/I, Samobor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3.003,96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KFK d.o.o. (prije KFK Tehnika d.o.o.)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01385778914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Dugoselska 5 A, Rugvica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666,59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LJILJANA KIŠUR STANUŠIĆ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45688293900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Gorjanska 26,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348.651,93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KOVAČ, Obrt za trgovinu, građevinarstvo, ugostiteljstvo i prijevoz, vl.SILVIO KOVAČ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81853665708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Vladimira Gortana 2, Strmec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7.200,25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PROIZVODNJA VIJAKA KRANJEC, Veleprodaja i maloprodaja željeznom robom, vl. MLADEN KRANJEC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59294924118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Ulica grada Vukovara 3,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6.574,34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MB KRMPOTIĆ, Bravarsko metaloprerađivački obrt vl. MLADEN KRMPOTIĆ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02781822479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Samoborska cesta  230, Samobor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1.830,81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M.I. HRŠAK d.o.o. za proizvodnju,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95440480723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Frana Galovića 17, Krapina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256,20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MAR-TEL društvo s ograničenom odgovornošću za izgradnju, trgovinu i proizvodnju, uvoz-izvoz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97151687583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Ilica 276,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55,36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VE-MIR, Trgovina i iznajmljivanje, vl. MIRELA MILISAVLJEVIĆ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24956068443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Slavka  Batušića 3,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13.625,00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Montcogim - Plinara d.o.o. za izgradnju distribucijskih mreža, distribuciju plina i održavanje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85690422241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 Ante Starčevića 3A, Sveta Nedjelja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21.267,29 kn</w:t>
            </w:r>
          </w:p>
        </w:tc>
      </w:tr>
      <w:tr w:rsidTr="0063661A" w:rsidR="0063661A">
        <w:trPr>
          <w:trHeight w:val="1035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ODVJETNIK TOMISLAV MRAZ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56528382999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Martićeva 10,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9.394,74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PALK izrada i montaža aluminijskih konstrukcija i trgovina, d.o.o.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50925763209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Mrežnička 5,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43,23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PIMCO, d.o.o. za građenje,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96799671858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Jordanovac 13,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20.059,39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AMER , Obrt za ugradnju stolarije vl. IVICA PRANJIĆ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44876002724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Pilinka 27,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12.430,78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PRODUKT BASTAL, d.o.o. proizvodnja metalnih konstrukcija,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30410104412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Lazina Čička 8, Novo Čiče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51.969,50 kn</w:t>
            </w:r>
          </w:p>
        </w:tc>
      </w:tr>
      <w:tr w:rsidTr="0063661A" w:rsidR="0063661A">
        <w:trPr>
          <w:trHeight w:val="1183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</w:p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 MINISTARSTVO FINANCIJA-POREZNA UPRAVA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661A" w:rsidP="0063661A" w:rsidR="006366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18683136487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</w:p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Katančićeva 5,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</w:p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2.201.231,06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RUUKKI HRVATSKA društvo s ograničenom odgovornošću za trgovinu i usluge u likvidaciji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50493468971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Ilica 191 D,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17.922,08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SANITACIJA, d.o.o. za dezinfekciju, dezinsekciju i deratizaciju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85987734468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Nalješkovićeva 45,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1.610,42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STAKLO FLEX, društvo s ograničenom odgovornošću za proizvodnju, usluge i trgovinu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30164961731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Kačićeva 2 A,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2.597,76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STROJOPROMET-ZAGREB servis, trgovina </w:t>
            </w:r>
            <w:r>
              <w:rPr>
                <w:sz w:val="24"/>
                <w:szCs w:val="24"/>
              </w:rPr>
              <w:lastRenderedPageBreak/>
              <w:t>i dorada robe, d.o.o.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97994010225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Zagrebačka 6, Šenkovec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19.118,97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POGLED, Proizvodnja i ugradnja građevinske stolarije od metala, vl.IVICA ŠEKERIJA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76810824502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Goranska 14, Veliko Polje,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59.251,12 kn</w:t>
            </w:r>
          </w:p>
        </w:tc>
      </w:tr>
      <w:tr w:rsidTr="0063661A" w:rsidR="0063661A">
        <w:trPr>
          <w:trHeight w:val="1155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MONTAL, Obrt za montažu čeličnih konstrukcija, vl.  ŽIVKO ŠTRKALJ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71816906937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Pršaki 25,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63.543,00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TAHOGRAF, d.o.o. za proizvodnju, usluge i trgovinu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73777060562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Brezje, Dr. Franje Tuđmana 24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11.754,05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TESLA ŠTEDNA BANKA dioničko društvo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82901735413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 J.F. Kennedya 6 B,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383.000,00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TRAFFICON društvo s ograničenom odgovornošću za projektiranje cesta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30364993041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Selska cesta 50,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6.265,62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TRIGON DIZALOTEHNIKA d.o.o. za proizvodnju,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63795507387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Zagrebačka ulica 57Prigorje Brdovečko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18.287,61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SERVIS VALIDŽIĆ, Obrt za servisiranje i montažu plinskih bojlera vl. MATO VALIDŽIĆ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40611497417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Vinodolska 90A,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967,93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VBH OKOVI d.o.o. za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82218143747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Industrijska 5, Novaki, Sveta Nedjelja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284,50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VIADUKT graditeljsko dioničko društvo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74794390096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Kranjčevićeva 2,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16,90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VIMAT društvo s ograničenom odgovornošću za proizvodnju i trgovinu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86848833167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Industrijska 4, Novaki, Sveta Nedjelja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7.521,43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VMD SERVIS društvo s ograničenom odgovornošću za upravljanje i održavanje zgrada i trgovinu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93830136269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Strojarska cesta 20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7,70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ZADAR ALUMINIJ d.o.o. za proizvodnju PVC i aluminijske stolarije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26432606569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Marijane Radev 22, Zadar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2.222,86 kn</w:t>
            </w:r>
          </w:p>
        </w:tc>
      </w:tr>
      <w:tr w:rsidTr="0063661A" w:rsidR="0063661A">
        <w:trPr>
          <w:trHeight w:val="499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ZEKIĆ Društvo sa ograničenom odgovornošću za trgovinu, uvoz - izvoz, proizvodnju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77940172887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Blažići 23, Viškovo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661A" w:rsidR="0063661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913.297,80 kn</w:t>
            </w:r>
          </w:p>
        </w:tc>
      </w:tr>
    </w:tbl>
    <w:p w:rsidRDefault="005D7DE5" w:rsidP="0063661A" w:rsidR="005D7DE5">
      <w:pPr>
        <w:jc w:val="both"/>
        <w:rPr>
          <w:b/>
          <w:sz w:val="24"/>
          <w:szCs w:val="24"/>
        </w:rPr>
      </w:pPr>
    </w:p>
    <w:p w:rsidRDefault="00D36B90" w:rsidP="0063661A" w:rsidR="00D36B90">
      <w:pPr>
        <w:jc w:val="both"/>
        <w:rPr>
          <w:b/>
          <w:sz w:val="24"/>
          <w:szCs w:val="24"/>
        </w:rPr>
      </w:pPr>
    </w:p>
    <w:tbl>
      <w:tblPr>
        <w:tblStyle w:val="Reetkatablice2"/>
        <w:tblpPr w:tblpY="501" w:tblpXSpec="center" w:horzAnchor="margin" w:vertAnchor="text" w:rightFromText="180" w:leftFromText="180"/>
        <w:tblW w:type="dxa" w:w="9039"/>
        <w:tblLayout w:type="fixed"/>
        <w:tblLook w:val="04A0" w:noVBand="1" w:noHBand="0" w:lastColumn="0" w:firstColumn="1" w:lastRow="0" w:firstRow="1"/>
      </w:tblPr>
      <w:tblGrid>
        <w:gridCol w:w="1384"/>
        <w:gridCol w:w="2410"/>
        <w:gridCol w:w="1559"/>
        <w:gridCol w:w="1701"/>
        <w:gridCol w:w="1985"/>
      </w:tblGrid>
      <w:tr w:rsidTr="00A6392F" w:rsidR="00F83B92" w:rsidRPr="000703E2">
        <w:trPr>
          <w:trHeight w:val="1200"/>
        </w:trPr>
        <w:tc>
          <w:tcPr>
            <w:tcW w:type="dxa" w:w="1384"/>
            <w:hideMark/>
          </w:tcPr>
          <w:p w:rsidRDefault="00F83B92" w:rsidP="0063661A" w:rsidR="00F83B92" w:rsidRPr="00F83B92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lastRenderedPageBreak/>
              <w:t>Redni broj</w:t>
            </w:r>
          </w:p>
          <w:p w:rsidRDefault="00F83B92" w:rsidP="0063661A" w:rsidR="00F83B92" w:rsidRPr="00F83B92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prijavljene tražbine</w:t>
            </w:r>
          </w:p>
        </w:tc>
        <w:tc>
          <w:tcPr>
            <w:tcW w:type="dxa" w:w="2410"/>
            <w:noWrap/>
            <w:hideMark/>
          </w:tcPr>
          <w:p w:rsidRDefault="0063661A" w:rsidP="0063661A" w:rsidR="0063661A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F83B92" w:rsidP="0063661A" w:rsidR="00F83B92" w:rsidRPr="0063661A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63661A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59"/>
            <w:noWrap/>
            <w:hideMark/>
          </w:tcPr>
          <w:p w:rsidRDefault="0063661A" w:rsidP="0063661A" w:rsidR="0063661A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F83B92" w:rsidP="0063661A" w:rsidR="00F83B92" w:rsidRPr="00F83B92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701"/>
            <w:noWrap/>
            <w:hideMark/>
          </w:tcPr>
          <w:p w:rsidRDefault="0063661A" w:rsidP="0063661A" w:rsidR="0063661A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F83B92" w:rsidP="0063661A" w:rsidR="00F83B92" w:rsidRPr="00F83B92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985"/>
          </w:tcPr>
          <w:p w:rsidRDefault="0063661A" w:rsidP="0063661A" w:rsidR="0063661A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F83B92" w:rsidP="0063661A" w:rsidR="00F83B92" w:rsidRPr="00F83B92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Utvrđeni iznos</w:t>
            </w:r>
          </w:p>
          <w:p w:rsidRDefault="00F83B92" w:rsidP="0063661A" w:rsidR="00F83B92" w:rsidRPr="00F83B92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tražbine</w:t>
            </w:r>
          </w:p>
        </w:tc>
      </w:tr>
      <w:tr w:rsidTr="00A6392F" w:rsidR="00F83B92" w:rsidRPr="000703E2">
        <w:trPr>
          <w:trHeight w:val="499"/>
        </w:trPr>
        <w:tc>
          <w:tcPr>
            <w:tcW w:type="dxa" w:w="1384"/>
            <w:noWrap/>
            <w:vAlign w:val="center"/>
            <w:hideMark/>
          </w:tcPr>
          <w:p w:rsidRDefault="00F83B92" w:rsidP="00F83B92" w:rsidR="00F83B92" w:rsidRPr="00F83B9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2410"/>
            <w:noWrap/>
            <w:vAlign w:val="center"/>
            <w:hideMark/>
          </w:tcPr>
          <w:p w:rsidRDefault="00F83B92" w:rsidP="00F83B92" w:rsidR="00F83B92" w:rsidRPr="00F83B9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sz w:val="24"/>
                <w:szCs w:val="24"/>
              </w:rPr>
              <w:t>Adria coast turizam d.o.o. za ugostiteljstvo i turizam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F83B92" w:rsidP="00F83B92" w:rsidR="00F83B92" w:rsidRPr="00F83B9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sz w:val="24"/>
                <w:szCs w:val="24"/>
              </w:rPr>
              <w:t>68449361346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F83B92" w:rsidP="00F83B92" w:rsidR="00F83B92" w:rsidRPr="00F83B9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sz w:val="24"/>
                <w:szCs w:val="24"/>
              </w:rPr>
              <w:t>Radnička cesta 45, Zagreb</w:t>
            </w:r>
          </w:p>
        </w:tc>
        <w:tc>
          <w:tcPr>
            <w:tcW w:type="dxa" w:w="1985"/>
            <w:vAlign w:val="center"/>
          </w:tcPr>
          <w:p w:rsidRDefault="00F83B92" w:rsidP="00F83B92" w:rsidR="00F83B92" w:rsidRPr="00F83B9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sz w:val="24"/>
                <w:szCs w:val="24"/>
              </w:rPr>
              <w:t>2.128.788,00 kn</w:t>
            </w:r>
          </w:p>
        </w:tc>
      </w:tr>
      <w:tr w:rsidTr="00A6392F" w:rsidR="00F83B92" w:rsidRPr="000703E2">
        <w:trPr>
          <w:trHeight w:val="499"/>
        </w:trPr>
        <w:tc>
          <w:tcPr>
            <w:tcW w:type="dxa" w:w="1384"/>
            <w:noWrap/>
            <w:vAlign w:val="center"/>
            <w:hideMark/>
          </w:tcPr>
          <w:p w:rsidRDefault="00F83B92" w:rsidP="00F83B92" w:rsidR="00F83B92" w:rsidRPr="00F83B9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sz w:val="24"/>
                <w:szCs w:val="24"/>
              </w:rPr>
              <w:t>40</w:t>
            </w:r>
          </w:p>
        </w:tc>
        <w:tc>
          <w:tcPr>
            <w:tcW w:type="dxa" w:w="2410"/>
            <w:noWrap/>
            <w:vAlign w:val="center"/>
            <w:hideMark/>
          </w:tcPr>
          <w:p w:rsidRDefault="00F83B92" w:rsidP="00F83B92" w:rsidR="00F83B92" w:rsidRPr="00F83B9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sz w:val="24"/>
                <w:szCs w:val="24"/>
              </w:rPr>
              <w:t>LJILJANA KIŠUR STANUŠIĆ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F83B92" w:rsidP="00F83B92" w:rsidR="00F83B92" w:rsidRPr="00F83B9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sz w:val="24"/>
                <w:szCs w:val="24"/>
              </w:rPr>
              <w:t>45688293900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F83B92" w:rsidP="00F83B92" w:rsidR="00F83B92" w:rsidRPr="00F83B9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sz w:val="24"/>
                <w:szCs w:val="24"/>
              </w:rPr>
              <w:t>Gorjanska 26, Zagreb</w:t>
            </w:r>
          </w:p>
        </w:tc>
        <w:tc>
          <w:tcPr>
            <w:tcW w:type="dxa" w:w="1985"/>
            <w:vAlign w:val="center"/>
          </w:tcPr>
          <w:p w:rsidRDefault="00F83B92" w:rsidP="00F83B92" w:rsidR="00F83B92" w:rsidRPr="00F83B9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sz w:val="24"/>
                <w:szCs w:val="24"/>
              </w:rPr>
              <w:t>383.000,00 kn</w:t>
            </w:r>
          </w:p>
        </w:tc>
      </w:tr>
      <w:tr w:rsidTr="00A6392F" w:rsidR="00F83B92" w:rsidRPr="000703E2">
        <w:trPr>
          <w:trHeight w:val="499"/>
        </w:trPr>
        <w:tc>
          <w:tcPr>
            <w:tcW w:type="dxa" w:w="1384"/>
            <w:noWrap/>
            <w:vAlign w:val="center"/>
            <w:hideMark/>
          </w:tcPr>
          <w:p w:rsidRDefault="00F83B92" w:rsidP="00F83B92" w:rsidR="00F83B92" w:rsidRPr="00F83B9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sz w:val="24"/>
                <w:szCs w:val="24"/>
              </w:rPr>
              <w:t>59</w:t>
            </w:r>
          </w:p>
        </w:tc>
        <w:tc>
          <w:tcPr>
            <w:tcW w:type="dxa" w:w="2410"/>
            <w:noWrap/>
            <w:vAlign w:val="center"/>
            <w:hideMark/>
          </w:tcPr>
          <w:p w:rsidRDefault="00F83B92" w:rsidP="00F83B92" w:rsidR="00F83B92" w:rsidRPr="00F83B9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sz w:val="24"/>
                <w:szCs w:val="24"/>
              </w:rPr>
              <w:t>JAKOV STANUŠIĆ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F83B92" w:rsidP="00F83B92" w:rsidR="00F83B92" w:rsidRPr="00F83B9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sz w:val="24"/>
                <w:szCs w:val="24"/>
              </w:rPr>
              <w:t>98233255139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F83B92" w:rsidP="00F83B92" w:rsidR="00F83B92" w:rsidRPr="00F83B9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sz w:val="24"/>
                <w:szCs w:val="24"/>
              </w:rPr>
              <w:t>Gorjanska 26, Zagreb</w:t>
            </w:r>
          </w:p>
        </w:tc>
        <w:tc>
          <w:tcPr>
            <w:tcW w:type="dxa" w:w="1985"/>
            <w:vAlign w:val="center"/>
          </w:tcPr>
          <w:p w:rsidRDefault="00F83B92" w:rsidP="00F83B92" w:rsidR="00F83B92" w:rsidRPr="00F83B9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83B92">
              <w:rPr>
                <w:rFonts w:cs="Times New Roman" w:hAnsi="Times New Roman" w:ascii="Times New Roman"/>
                <w:sz w:val="24"/>
                <w:szCs w:val="24"/>
              </w:rPr>
              <w:t>8.918.171,90 kn</w:t>
            </w:r>
          </w:p>
        </w:tc>
      </w:tr>
    </w:tbl>
    <w:p w:rsidRDefault="00F83B92" w:rsidP="00DF3689" w:rsidR="00F83B92" w:rsidRPr="0045226A">
      <w:pPr>
        <w:jc w:val="both"/>
        <w:rPr>
          <w:sz w:val="24"/>
          <w:szCs w:val="24"/>
        </w:rPr>
      </w:pPr>
      <w:r w:rsidRPr="0045226A">
        <w:rPr>
          <w:sz w:val="24"/>
          <w:szCs w:val="24"/>
        </w:rPr>
        <w:t>VJEROVNICI S UVJETNIM TRAŽBINAMA:</w:t>
      </w:r>
      <w:r w:rsidRPr="0045226A">
        <w:rPr>
          <w:sz w:val="24"/>
          <w:szCs w:val="24"/>
        </w:rPr>
        <w:tab/>
      </w:r>
    </w:p>
    <w:p w:rsidRDefault="00A6392F" w:rsidP="00F83B92" w:rsidR="00A6392F">
      <w:pPr>
        <w:rPr>
          <w:b/>
          <w:sz w:val="24"/>
          <w:szCs w:val="24"/>
        </w:rPr>
      </w:pPr>
    </w:p>
    <w:p w:rsidRDefault="00DF3689" w:rsidP="00DF3689" w:rsidR="00DF3689" w:rsidRPr="00DF3689">
      <w:pPr>
        <w:rPr>
          <w:sz w:val="24"/>
          <w:szCs w:val="24"/>
        </w:rPr>
      </w:pPr>
      <w:r w:rsidRPr="00DF3689">
        <w:rPr>
          <w:sz w:val="24"/>
          <w:szCs w:val="24"/>
        </w:rPr>
        <w:t xml:space="preserve">VJEROVNICI S RAZLUČNIM PRAVOM: </w:t>
      </w:r>
    </w:p>
    <w:p w:rsidRDefault="00DF3689" w:rsidP="00DF3689" w:rsidR="00DF3689" w:rsidRPr="000703E2">
      <w:pPr>
        <w:rPr>
          <w:sz w:val="24"/>
          <w:szCs w:val="24"/>
        </w:rPr>
      </w:pPr>
    </w:p>
    <w:tbl>
      <w:tblPr>
        <w:tblStyle w:val="Reetkatablice"/>
        <w:tblW w:type="dxa" w:w="10491"/>
        <w:tblInd w:type="dxa" w:w="-459"/>
        <w:tblLayout w:type="fixed"/>
        <w:tblLook w:val="04A0" w:noVBand="1" w:noHBand="0" w:lastColumn="0" w:firstColumn="1" w:lastRow="0" w:firstRow="1"/>
      </w:tblPr>
      <w:tblGrid>
        <w:gridCol w:w="1101"/>
        <w:gridCol w:w="1842"/>
        <w:gridCol w:w="1560"/>
        <w:gridCol w:w="1593"/>
        <w:gridCol w:w="1418"/>
        <w:gridCol w:w="1559"/>
        <w:gridCol w:w="1418"/>
      </w:tblGrid>
      <w:tr w:rsidTr="00DF3689" w:rsidR="00DF3689" w:rsidRPr="000703E2">
        <w:tc>
          <w:tcPr>
            <w:tcW w:type="dxa" w:w="1101"/>
            <w:vAlign w:val="center"/>
          </w:tcPr>
          <w:p w:rsidRDefault="00DF3689" w:rsidP="003E6E3B" w:rsidR="00DF3689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0703E2">
              <w:rPr>
                <w:b/>
                <w:sz w:val="24"/>
                <w:szCs w:val="24"/>
              </w:rPr>
              <w:t xml:space="preserve">Redni </w:t>
            </w:r>
          </w:p>
          <w:p w:rsidRDefault="00DF3689" w:rsidP="003E6E3B" w:rsidR="00DF3689" w:rsidRPr="000703E2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0703E2">
              <w:rPr>
                <w:b/>
                <w:sz w:val="24"/>
                <w:szCs w:val="24"/>
              </w:rPr>
              <w:t>broj prijavljene tražbine</w:t>
            </w:r>
          </w:p>
        </w:tc>
        <w:tc>
          <w:tcPr>
            <w:tcW w:type="dxa" w:w="1842"/>
            <w:vAlign w:val="center"/>
          </w:tcPr>
          <w:p w:rsidRDefault="00DF3689" w:rsidP="003E6E3B" w:rsidR="00DF3689">
            <w:pPr>
              <w:jc w:val="center"/>
              <w:rPr>
                <w:b/>
                <w:sz w:val="24"/>
                <w:szCs w:val="24"/>
              </w:rPr>
            </w:pPr>
            <w:r w:rsidRPr="000703E2">
              <w:rPr>
                <w:b/>
                <w:sz w:val="24"/>
                <w:szCs w:val="24"/>
              </w:rPr>
              <w:t xml:space="preserve">Ime i prezime / </w:t>
            </w:r>
          </w:p>
          <w:p w:rsidRDefault="00DF3689" w:rsidP="003E6E3B" w:rsidR="00DF3689" w:rsidRPr="000703E2">
            <w:pPr>
              <w:jc w:val="center"/>
              <w:rPr>
                <w:b/>
                <w:sz w:val="24"/>
                <w:szCs w:val="24"/>
              </w:rPr>
            </w:pPr>
            <w:r w:rsidRPr="000703E2">
              <w:rPr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560"/>
            <w:vAlign w:val="center"/>
          </w:tcPr>
          <w:p w:rsidRDefault="00DF3689" w:rsidP="003E6E3B" w:rsidR="00DF3689" w:rsidRPr="000703E2">
            <w:pPr>
              <w:jc w:val="center"/>
              <w:rPr>
                <w:b/>
                <w:sz w:val="24"/>
                <w:szCs w:val="24"/>
              </w:rPr>
            </w:pPr>
            <w:r w:rsidRPr="000703E2">
              <w:rPr>
                <w:b/>
                <w:sz w:val="24"/>
                <w:szCs w:val="24"/>
              </w:rPr>
              <w:t>OIB vjerovnika</w:t>
            </w:r>
          </w:p>
        </w:tc>
        <w:tc>
          <w:tcPr>
            <w:tcW w:type="dxa" w:w="1593"/>
            <w:vAlign w:val="center"/>
          </w:tcPr>
          <w:p w:rsidRDefault="00DF3689" w:rsidP="003E6E3B" w:rsidR="00DF3689" w:rsidRPr="000703E2">
            <w:pPr>
              <w:jc w:val="center"/>
              <w:rPr>
                <w:b/>
                <w:sz w:val="24"/>
                <w:szCs w:val="24"/>
              </w:rPr>
            </w:pPr>
            <w:r w:rsidRPr="000703E2">
              <w:rPr>
                <w:b/>
                <w:sz w:val="24"/>
                <w:szCs w:val="24"/>
              </w:rPr>
              <w:t>Adresa vjerovnika</w:t>
            </w:r>
          </w:p>
        </w:tc>
        <w:tc>
          <w:tcPr>
            <w:tcW w:type="dxa" w:w="1418"/>
            <w:shd w:fill="auto" w:color="auto" w:val="clear"/>
          </w:tcPr>
          <w:p w:rsidRDefault="0063661A" w:rsidP="003E6E3B" w:rsidR="0063661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Default="00DF3689" w:rsidP="003E6E3B" w:rsidR="00DF368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Utvrđeni</w:t>
            </w:r>
          </w:p>
          <w:p w:rsidRDefault="00DF3689" w:rsidP="003E6E3B" w:rsidR="00DF3689" w:rsidRPr="000703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iznos tražbine</w:t>
            </w:r>
          </w:p>
        </w:tc>
        <w:tc>
          <w:tcPr>
            <w:tcW w:type="dxa" w:w="1559"/>
            <w:shd w:fill="auto" w:color="auto" w:val="clear"/>
          </w:tcPr>
          <w:p w:rsidRDefault="00DF3689" w:rsidP="0063661A" w:rsidR="00DF3689" w:rsidRPr="000703E2">
            <w:pPr>
              <w:jc w:val="center"/>
              <w:rPr>
                <w:b/>
                <w:sz w:val="24"/>
                <w:szCs w:val="24"/>
              </w:rPr>
            </w:pPr>
            <w:r w:rsidRPr="000703E2">
              <w:rPr>
                <w:b/>
                <w:sz w:val="24"/>
                <w:szCs w:val="24"/>
              </w:rPr>
              <w:t>Pravna osnova razlučnog prava</w:t>
            </w:r>
          </w:p>
        </w:tc>
        <w:tc>
          <w:tcPr>
            <w:tcW w:type="dxa" w:w="1418"/>
            <w:shd w:fill="auto" w:color="auto" w:val="clear"/>
          </w:tcPr>
          <w:p w:rsidRDefault="00DF3689" w:rsidP="003E6E3B" w:rsidR="00DF3689" w:rsidRPr="000703E2">
            <w:pPr>
              <w:jc w:val="center"/>
              <w:rPr>
                <w:b/>
                <w:sz w:val="24"/>
                <w:szCs w:val="24"/>
              </w:rPr>
            </w:pPr>
          </w:p>
          <w:p w:rsidRDefault="00DF3689" w:rsidP="003E6E3B" w:rsidR="00DF3689" w:rsidRPr="000703E2">
            <w:pPr>
              <w:jc w:val="center"/>
              <w:rPr>
                <w:b/>
                <w:sz w:val="24"/>
                <w:szCs w:val="24"/>
              </w:rPr>
            </w:pPr>
            <w:r w:rsidRPr="000703E2">
              <w:rPr>
                <w:b/>
                <w:sz w:val="24"/>
                <w:szCs w:val="24"/>
              </w:rPr>
              <w:t>Predmet razlučnog prava</w:t>
            </w:r>
          </w:p>
        </w:tc>
      </w:tr>
      <w:tr w:rsidTr="0063661A" w:rsidR="00DF3689" w:rsidRPr="000703E2">
        <w:trPr>
          <w:trHeight w:val="4297"/>
        </w:trPr>
        <w:tc>
          <w:tcPr>
            <w:tcW w:type="dxa" w:w="1101"/>
            <w:noWrap/>
            <w:vAlign w:val="center"/>
            <w:hideMark/>
          </w:tcPr>
          <w:p w:rsidRDefault="00DF3689" w:rsidP="003E6E3B" w:rsidR="00DF3689" w:rsidRPr="000703E2">
            <w:pPr>
              <w:jc w:val="center"/>
              <w:rPr>
                <w:sz w:val="24"/>
                <w:szCs w:val="24"/>
              </w:rPr>
            </w:pPr>
            <w:r w:rsidRPr="000703E2">
              <w:rPr>
                <w:sz w:val="24"/>
                <w:szCs w:val="24"/>
              </w:rPr>
              <w:t>53</w:t>
            </w:r>
          </w:p>
        </w:tc>
        <w:tc>
          <w:tcPr>
            <w:tcW w:type="dxa" w:w="1842"/>
            <w:noWrap/>
            <w:vAlign w:val="center"/>
            <w:hideMark/>
          </w:tcPr>
          <w:p w:rsidRDefault="00DF3689" w:rsidP="003E6E3B" w:rsidR="00DF3689" w:rsidRPr="000703E2">
            <w:pPr>
              <w:jc w:val="center"/>
              <w:rPr>
                <w:sz w:val="24"/>
                <w:szCs w:val="24"/>
              </w:rPr>
            </w:pPr>
          </w:p>
          <w:p w:rsidRDefault="00DF3689" w:rsidP="003E6E3B" w:rsidR="00DF3689" w:rsidRPr="000703E2">
            <w:pPr>
              <w:jc w:val="center"/>
              <w:rPr>
                <w:sz w:val="24"/>
                <w:szCs w:val="24"/>
              </w:rPr>
            </w:pPr>
            <w:r w:rsidRPr="000703E2">
              <w:rPr>
                <w:sz w:val="24"/>
                <w:szCs w:val="24"/>
              </w:rPr>
              <w:t>Raiffeisenbank Austria d.d.</w:t>
            </w:r>
          </w:p>
        </w:tc>
        <w:tc>
          <w:tcPr>
            <w:tcW w:type="dxa" w:w="1560"/>
            <w:noWrap/>
            <w:vAlign w:val="center"/>
            <w:hideMark/>
          </w:tcPr>
          <w:p w:rsidRDefault="00DF3689" w:rsidP="003E6E3B" w:rsidR="00DF3689" w:rsidRPr="000703E2">
            <w:pPr>
              <w:jc w:val="center"/>
              <w:rPr>
                <w:sz w:val="24"/>
                <w:szCs w:val="24"/>
              </w:rPr>
            </w:pPr>
            <w:r w:rsidRPr="000703E2">
              <w:rPr>
                <w:sz w:val="24"/>
                <w:szCs w:val="24"/>
              </w:rPr>
              <w:t>53056966535</w:t>
            </w:r>
          </w:p>
        </w:tc>
        <w:tc>
          <w:tcPr>
            <w:tcW w:type="dxa" w:w="1593"/>
            <w:noWrap/>
            <w:vAlign w:val="center"/>
            <w:hideMark/>
          </w:tcPr>
          <w:p w:rsidRDefault="00DF3689" w:rsidP="003E6E3B" w:rsidR="00DF3689" w:rsidRPr="000703E2">
            <w:pPr>
              <w:jc w:val="center"/>
              <w:rPr>
                <w:sz w:val="24"/>
                <w:szCs w:val="24"/>
              </w:rPr>
            </w:pPr>
          </w:p>
          <w:p w:rsidRDefault="00DF3689" w:rsidP="003E6E3B" w:rsidR="00DF3689" w:rsidRPr="000703E2">
            <w:pPr>
              <w:jc w:val="center"/>
              <w:rPr>
                <w:sz w:val="24"/>
                <w:szCs w:val="24"/>
              </w:rPr>
            </w:pPr>
            <w:r w:rsidRPr="000703E2">
              <w:rPr>
                <w:sz w:val="24"/>
                <w:szCs w:val="24"/>
              </w:rPr>
              <w:t>Magazinska cesta 69, Zagreb</w:t>
            </w:r>
          </w:p>
        </w:tc>
        <w:tc>
          <w:tcPr>
            <w:tcW w:type="dxa" w:w="1418"/>
            <w:noWrap/>
            <w:vAlign w:val="center"/>
          </w:tcPr>
          <w:p w:rsidRDefault="00DF3689" w:rsidP="003E6E3B" w:rsidR="00DF3689" w:rsidRPr="00070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5.313.24,</w:t>
            </w:r>
            <w:r w:rsidRPr="000703E2">
              <w:rPr>
                <w:sz w:val="24"/>
                <w:szCs w:val="24"/>
              </w:rPr>
              <w:t>56 kn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DF3689" w:rsidP="003E6E3B" w:rsidR="00DF3689" w:rsidRPr="00DF3689">
            <w:pPr>
              <w:jc w:val="center"/>
              <w:rPr>
                <w:sz w:val="22"/>
                <w:szCs w:val="22"/>
              </w:rPr>
            </w:pPr>
            <w:r w:rsidRPr="00DF3689">
              <w:rPr>
                <w:sz w:val="22"/>
                <w:szCs w:val="22"/>
              </w:rPr>
              <w:t>Sporazum o osiguranju broj 0703810026 stjecanjem založnog prava na nekretninama od 23. svibnja 2007. i Sporazum o osiguranju broj 08038020013 stjecanjem založnog prava na nekretninama od 02. rujna 2008.</w:t>
            </w:r>
          </w:p>
          <w:p w:rsidRDefault="00DF3689" w:rsidP="003E6E3B" w:rsidR="00DF3689" w:rsidRPr="000703E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type="dxa" w:w="1418"/>
            <w:shd w:fill="auto" w:color="auto" w:val="clear"/>
            <w:vAlign w:val="center"/>
          </w:tcPr>
          <w:p w:rsidRDefault="00DF3689" w:rsidP="003E6E3B" w:rsidR="00DF3689" w:rsidRPr="000703E2">
            <w:pPr>
              <w:jc w:val="center"/>
              <w:rPr>
                <w:sz w:val="24"/>
                <w:szCs w:val="24"/>
              </w:rPr>
            </w:pPr>
            <w:r w:rsidRPr="000703E2">
              <w:rPr>
                <w:sz w:val="24"/>
                <w:szCs w:val="24"/>
              </w:rPr>
              <w:t>Nekretnine upisane u zk.ul. 2398, k.o. 325139, Rakitje, kč.br. 527</w:t>
            </w:r>
          </w:p>
          <w:p w:rsidRDefault="00DF3689" w:rsidP="003E6E3B" w:rsidR="00DF3689" w:rsidRPr="000703E2">
            <w:pPr>
              <w:jc w:val="center"/>
              <w:rPr>
                <w:sz w:val="24"/>
                <w:szCs w:val="24"/>
              </w:rPr>
            </w:pPr>
          </w:p>
        </w:tc>
      </w:tr>
    </w:tbl>
    <w:p w:rsidRDefault="00F83B92" w:rsidP="00F83B92" w:rsidR="00F83B92" w:rsidRPr="00F83B92">
      <w:pPr>
        <w:rPr>
          <w:b/>
          <w:sz w:val="24"/>
          <w:szCs w:val="24"/>
        </w:rPr>
      </w:pPr>
    </w:p>
    <w:p w:rsidRDefault="00247376" w:rsidP="008B16FC" w:rsidR="00D06667" w:rsidRPr="00D36B90">
      <w:pPr>
        <w:widowControl/>
        <w:ind w:firstLine="708"/>
        <w:jc w:val="both"/>
        <w:rPr>
          <w:sz w:val="24"/>
          <w:szCs w:val="24"/>
        </w:rPr>
      </w:pPr>
      <w:r w:rsidRPr="00D36B90">
        <w:rPr>
          <w:sz w:val="24"/>
          <w:szCs w:val="24"/>
        </w:rPr>
        <w:t xml:space="preserve">II. </w:t>
      </w:r>
      <w:r w:rsidR="001C7AA1" w:rsidRPr="00D36B90">
        <w:rPr>
          <w:sz w:val="24"/>
          <w:szCs w:val="24"/>
        </w:rPr>
        <w:t>Osporen</w:t>
      </w:r>
      <w:r w:rsidR="00D06667" w:rsidRPr="00D36B90">
        <w:rPr>
          <w:sz w:val="24"/>
          <w:szCs w:val="24"/>
        </w:rPr>
        <w:t>e tražbine</w:t>
      </w:r>
      <w:r w:rsidR="00A70A9C" w:rsidRPr="00D36B90">
        <w:rPr>
          <w:sz w:val="24"/>
          <w:szCs w:val="24"/>
        </w:rPr>
        <w:tab/>
      </w:r>
    </w:p>
    <w:tbl>
      <w:tblPr>
        <w:tblStyle w:val="Reetkatablice"/>
        <w:tblpPr w:tblpY="403" w:tblpXSpec="center" w:horzAnchor="margin" w:vertAnchor="text" w:rightFromText="180" w:leftFromText="180"/>
        <w:tblW w:type="dxa" w:w="9322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9322"/>
      </w:tblGrid>
      <w:tr w:rsidTr="0089747F" w:rsidR="00D06667" w:rsidRPr="003C7656">
        <w:trPr>
          <w:trHeight w:val="1020"/>
        </w:trPr>
        <w:tc>
          <w:tcPr>
            <w:tcW w:type="dxa" w:w="9322"/>
            <w:noWrap/>
            <w:hideMark/>
          </w:tcPr>
          <w:tbl>
            <w:tblPr>
              <w:tblStyle w:val="Reetkatablice"/>
              <w:tblpPr w:tblpY="-807" w:tblpXSpec="center" w:horzAnchor="margin" w:vertAnchor="text" w:rightFromText="180" w:leftFromText="180"/>
              <w:tblOverlap w:val="never"/>
              <w:tblW w:type="dxa" w:w="8330"/>
              <w:tblInd w:type="dxa" w:w="0"/>
              <w:tblLayout w:type="fixed"/>
              <w:tblLook w:val="04A0" w:noVBand="1" w:noHBand="0" w:lastColumn="0" w:firstColumn="1" w:lastRow="0" w:firstRow="1"/>
            </w:tblPr>
            <w:tblGrid>
              <w:gridCol w:w="1271"/>
              <w:gridCol w:w="2239"/>
              <w:gridCol w:w="1560"/>
              <w:gridCol w:w="1701"/>
              <w:gridCol w:w="1559"/>
            </w:tblGrid>
            <w:tr w:rsidTr="004C27C1" w:rsidR="001C23E5" w:rsidRPr="00DB5F14">
              <w:trPr>
                <w:trHeight w:val="1126"/>
              </w:trPr>
              <w:tc>
                <w:tcPr>
                  <w:tcW w:type="dxa" w:w="1271"/>
                  <w:vAlign w:val="center"/>
                </w:tcPr>
                <w:p w:rsidRDefault="001C23E5" w:rsidP="001C23E5" w:rsidR="001C23E5" w:rsidRPr="0063661A">
                  <w:pPr>
                    <w:ind w:right="-10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3661A">
                    <w:rPr>
                      <w:b/>
                      <w:sz w:val="24"/>
                      <w:szCs w:val="24"/>
                    </w:rPr>
                    <w:t>Redni</w:t>
                  </w:r>
                </w:p>
                <w:p w:rsidRDefault="001C23E5" w:rsidP="001C23E5" w:rsidR="001C23E5" w:rsidRPr="0063661A">
                  <w:pPr>
                    <w:ind w:right="-10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3661A">
                    <w:rPr>
                      <w:b/>
                      <w:sz w:val="24"/>
                      <w:szCs w:val="24"/>
                    </w:rPr>
                    <w:t>broj prijavljene tražbine</w:t>
                  </w:r>
                </w:p>
              </w:tc>
              <w:tc>
                <w:tcPr>
                  <w:tcW w:type="dxa" w:w="2239"/>
                  <w:vAlign w:val="center"/>
                </w:tcPr>
                <w:p w:rsidRDefault="001C23E5" w:rsidP="001C23E5" w:rsidR="001C23E5" w:rsidRPr="0063661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3661A">
                    <w:rPr>
                      <w:b/>
                      <w:sz w:val="24"/>
                      <w:szCs w:val="24"/>
                    </w:rPr>
                    <w:t>Ime i prezime / Naziv vjerovnika</w:t>
                  </w:r>
                </w:p>
              </w:tc>
              <w:tc>
                <w:tcPr>
                  <w:tcW w:type="dxa" w:w="1560"/>
                  <w:vAlign w:val="center"/>
                </w:tcPr>
                <w:p w:rsidRDefault="001C23E5" w:rsidP="001C23E5" w:rsidR="001C23E5" w:rsidRPr="0063661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3661A">
                    <w:rPr>
                      <w:b/>
                      <w:sz w:val="24"/>
                      <w:szCs w:val="24"/>
                    </w:rPr>
                    <w:t>OIB vjerovnika</w:t>
                  </w:r>
                </w:p>
              </w:tc>
              <w:tc>
                <w:tcPr>
                  <w:tcW w:type="dxa" w:w="1701"/>
                  <w:vAlign w:val="center"/>
                </w:tcPr>
                <w:p w:rsidRDefault="004C27C1" w:rsidP="001C23E5" w:rsidR="001C23E5" w:rsidRPr="0063661A">
                  <w:pPr>
                    <w:ind w:left="-684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3661A">
                    <w:rPr>
                      <w:b/>
                      <w:sz w:val="24"/>
                      <w:szCs w:val="24"/>
                    </w:rPr>
                    <w:t xml:space="preserve">          </w:t>
                  </w:r>
                  <w:r w:rsidR="001C23E5" w:rsidRPr="0063661A">
                    <w:rPr>
                      <w:b/>
                      <w:sz w:val="24"/>
                      <w:szCs w:val="24"/>
                    </w:rPr>
                    <w:t>Adresa</w:t>
                  </w:r>
                </w:p>
                <w:p w:rsidRDefault="004C27C1" w:rsidP="001C23E5" w:rsidR="001C23E5" w:rsidRPr="0063661A">
                  <w:pPr>
                    <w:ind w:left="-684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3661A">
                    <w:rPr>
                      <w:b/>
                      <w:sz w:val="24"/>
                      <w:szCs w:val="24"/>
                    </w:rPr>
                    <w:t xml:space="preserve">           </w:t>
                  </w:r>
                  <w:r w:rsidR="001C23E5" w:rsidRPr="0063661A">
                    <w:rPr>
                      <w:b/>
                      <w:sz w:val="24"/>
                      <w:szCs w:val="24"/>
                    </w:rPr>
                    <w:t>vjerovnika</w:t>
                  </w:r>
                </w:p>
              </w:tc>
              <w:tc>
                <w:tcPr>
                  <w:tcW w:type="dxa" w:w="1559"/>
                  <w:vAlign w:val="center"/>
                </w:tcPr>
                <w:p w:rsidRDefault="004C27C1" w:rsidP="004C27C1" w:rsidR="001C23E5" w:rsidRPr="0063661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3661A">
                    <w:rPr>
                      <w:b/>
                      <w:bCs/>
                      <w:sz w:val="24"/>
                      <w:szCs w:val="24"/>
                    </w:rPr>
                    <w:t xml:space="preserve">   </w:t>
                  </w:r>
                  <w:r w:rsidR="001C23E5" w:rsidRPr="0063661A">
                    <w:rPr>
                      <w:b/>
                      <w:bCs/>
                      <w:sz w:val="24"/>
                      <w:szCs w:val="24"/>
                    </w:rPr>
                    <w:t>Osporeni</w:t>
                  </w:r>
                </w:p>
                <w:p w:rsidRDefault="001C23E5" w:rsidP="001C23E5" w:rsidR="001C23E5" w:rsidRPr="0063661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3661A">
                    <w:rPr>
                      <w:b/>
                      <w:bCs/>
                      <w:sz w:val="24"/>
                      <w:szCs w:val="24"/>
                    </w:rPr>
                    <w:t xml:space="preserve">iznos tražbine, te razlog osporavanja </w:t>
                  </w:r>
                </w:p>
              </w:tc>
            </w:tr>
            <w:tr w:rsidTr="004C27C1" w:rsidR="001C23E5" w:rsidRPr="00DB5F14">
              <w:trPr>
                <w:trHeight w:val="1020"/>
              </w:trPr>
              <w:tc>
                <w:tcPr>
                  <w:tcW w:type="dxa" w:w="1271"/>
                  <w:noWrap/>
                  <w:hideMark/>
                </w:tcPr>
                <w:p w:rsidRDefault="001C23E5" w:rsidP="001C23E5" w:rsidR="001C23E5" w:rsidRPr="0063661A">
                  <w:pPr>
                    <w:jc w:val="center"/>
                    <w:rPr>
                      <w:sz w:val="24"/>
                      <w:szCs w:val="24"/>
                    </w:rPr>
                  </w:pPr>
                  <w:r w:rsidRPr="0063661A">
                    <w:rPr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type="dxa" w:w="2239"/>
                  <w:vAlign w:val="center"/>
                  <w:hideMark/>
                </w:tcPr>
                <w:p w:rsidRDefault="001C23E5" w:rsidP="001C23E5" w:rsidR="001C23E5" w:rsidRPr="0063661A">
                  <w:pPr>
                    <w:jc w:val="center"/>
                    <w:rPr>
                      <w:sz w:val="24"/>
                      <w:szCs w:val="24"/>
                    </w:rPr>
                  </w:pPr>
                  <w:r w:rsidRPr="00E04F2C">
                    <w:rPr>
                      <w:sz w:val="22"/>
                      <w:szCs w:val="22"/>
                    </w:rPr>
                    <w:t>FEAL HRVATSKA društvo s ograničenom odgovornošću za proizvodnju i trgovinu</w:t>
                  </w:r>
                </w:p>
              </w:tc>
              <w:tc>
                <w:tcPr>
                  <w:tcW w:type="dxa" w:w="1560"/>
                  <w:noWrap/>
                  <w:vAlign w:val="center"/>
                  <w:hideMark/>
                </w:tcPr>
                <w:p w:rsidRDefault="001C23E5" w:rsidP="001C23E5" w:rsidR="001C23E5" w:rsidRPr="0063661A">
                  <w:pPr>
                    <w:jc w:val="center"/>
                    <w:rPr>
                      <w:sz w:val="24"/>
                      <w:szCs w:val="24"/>
                    </w:rPr>
                  </w:pPr>
                  <w:r w:rsidRPr="0063661A">
                    <w:rPr>
                      <w:sz w:val="24"/>
                      <w:szCs w:val="24"/>
                    </w:rPr>
                    <w:t>39824206096</w:t>
                  </w:r>
                </w:p>
              </w:tc>
              <w:tc>
                <w:tcPr>
                  <w:tcW w:type="dxa" w:w="1701"/>
                  <w:noWrap/>
                  <w:vAlign w:val="center"/>
                  <w:hideMark/>
                </w:tcPr>
                <w:p w:rsidRDefault="001C23E5" w:rsidP="001C23E5" w:rsidR="001C23E5" w:rsidRPr="0063661A">
                  <w:pPr>
                    <w:jc w:val="center"/>
                    <w:rPr>
                      <w:sz w:val="24"/>
                      <w:szCs w:val="24"/>
                    </w:rPr>
                  </w:pPr>
                  <w:r w:rsidRPr="0063661A">
                    <w:rPr>
                      <w:sz w:val="24"/>
                      <w:szCs w:val="24"/>
                    </w:rPr>
                    <w:t>Rudeška 3a, Zagreb</w:t>
                  </w:r>
                </w:p>
              </w:tc>
              <w:tc>
                <w:tcPr>
                  <w:tcW w:type="dxa" w:w="1559"/>
                  <w:vAlign w:val="center"/>
                </w:tcPr>
                <w:p w:rsidRDefault="001C23E5" w:rsidP="001C23E5" w:rsidR="001C23E5" w:rsidRPr="00D36B90">
                  <w:pPr>
                    <w:jc w:val="center"/>
                    <w:rPr>
                      <w:sz w:val="22"/>
                      <w:szCs w:val="22"/>
                    </w:rPr>
                  </w:pPr>
                  <w:r w:rsidRPr="00D36B90">
                    <w:rPr>
                      <w:sz w:val="22"/>
                      <w:szCs w:val="22"/>
                    </w:rPr>
                    <w:t>84.836,58 kn</w:t>
                  </w:r>
                </w:p>
                <w:p w:rsidRDefault="001C23E5" w:rsidP="001C23E5" w:rsidR="001C23E5" w:rsidRPr="00D36B90">
                  <w:pPr>
                    <w:jc w:val="center"/>
                    <w:rPr>
                      <w:sz w:val="22"/>
                      <w:szCs w:val="22"/>
                    </w:rPr>
                  </w:pPr>
                  <w:r w:rsidRPr="00D36B90">
                    <w:rPr>
                      <w:sz w:val="22"/>
                      <w:szCs w:val="22"/>
                    </w:rPr>
                    <w:t>Ovaj dio tražbine je</w:t>
                  </w:r>
                </w:p>
                <w:p w:rsidRDefault="001C23E5" w:rsidP="001C23E5" w:rsidR="001C23E5" w:rsidRPr="0063661A">
                  <w:pPr>
                    <w:jc w:val="center"/>
                    <w:rPr>
                      <w:sz w:val="24"/>
                      <w:szCs w:val="24"/>
                    </w:rPr>
                  </w:pPr>
                  <w:r w:rsidRPr="0063661A">
                    <w:rPr>
                      <w:sz w:val="24"/>
                      <w:szCs w:val="24"/>
                    </w:rPr>
                    <w:t>plaćen</w:t>
                  </w:r>
                </w:p>
              </w:tc>
            </w:tr>
          </w:tbl>
          <w:p w:rsidRDefault="00D06667" w:rsidP="001C23E5" w:rsidR="00D06667" w:rsidRPr="003C7656">
            <w:pPr>
              <w:jc w:val="both"/>
              <w:rPr>
                <w:sz w:val="24"/>
                <w:szCs w:val="24"/>
              </w:rPr>
            </w:pPr>
          </w:p>
        </w:tc>
      </w:tr>
    </w:tbl>
    <w:p w:rsidRDefault="001B799E" w:rsidP="00247376" w:rsidR="001B799E">
      <w:pPr>
        <w:widowControl/>
        <w:jc w:val="both"/>
        <w:rPr>
          <w:b/>
          <w:sz w:val="24"/>
          <w:szCs w:val="24"/>
        </w:rPr>
      </w:pPr>
    </w:p>
    <w:p w:rsidRDefault="001B799E" w:rsidP="00247376" w:rsidR="00247376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 w:rsidRPr="00DE27DE">
        <w:rPr>
          <w:sz w:val="24"/>
          <w:szCs w:val="24"/>
        </w:rPr>
        <w:t>III.</w:t>
      </w:r>
      <w:r>
        <w:rPr>
          <w:b/>
          <w:sz w:val="24"/>
          <w:szCs w:val="24"/>
        </w:rPr>
        <w:t xml:space="preserve"> </w:t>
      </w:r>
      <w:r w:rsidR="00AF01DA" w:rsidRPr="0018071D">
        <w:rPr>
          <w:sz w:val="24"/>
          <w:szCs w:val="24"/>
        </w:rPr>
        <w:t>Upućuj</w:t>
      </w:r>
      <w:r w:rsidR="003F74D4">
        <w:rPr>
          <w:sz w:val="24"/>
          <w:szCs w:val="24"/>
        </w:rPr>
        <w:t>u</w:t>
      </w:r>
      <w:r w:rsidR="00AF01DA" w:rsidRPr="0018071D">
        <w:rPr>
          <w:sz w:val="24"/>
          <w:szCs w:val="24"/>
        </w:rPr>
        <w:t xml:space="preserve"> se </w:t>
      </w:r>
      <w:r w:rsidR="003F74D4">
        <w:rPr>
          <w:sz w:val="24"/>
          <w:szCs w:val="24"/>
        </w:rPr>
        <w:t xml:space="preserve">dužnik i povjerenik </w:t>
      </w:r>
      <w:r w:rsidR="00DE27DE">
        <w:rPr>
          <w:sz w:val="24"/>
          <w:szCs w:val="24"/>
        </w:rPr>
        <w:t xml:space="preserve">kao osporavatelji tražbine </w:t>
      </w:r>
      <w:r w:rsidR="00B20E08">
        <w:rPr>
          <w:sz w:val="24"/>
          <w:szCs w:val="24"/>
        </w:rPr>
        <w:t>iz</w:t>
      </w:r>
      <w:r w:rsidR="000D0006">
        <w:rPr>
          <w:sz w:val="24"/>
          <w:szCs w:val="24"/>
        </w:rPr>
        <w:t xml:space="preserve"> točke II. izreke ovog rješenja, </w:t>
      </w:r>
      <w:r w:rsidR="00DE27DE">
        <w:rPr>
          <w:sz w:val="24"/>
          <w:szCs w:val="24"/>
        </w:rPr>
        <w:t>u roku od osam dana od dana pravomoćnosti rj</w:t>
      </w:r>
      <w:r w:rsidR="003C7656">
        <w:rPr>
          <w:sz w:val="24"/>
          <w:szCs w:val="24"/>
        </w:rPr>
        <w:t>e</w:t>
      </w:r>
      <w:r w:rsidR="00DE27DE">
        <w:rPr>
          <w:sz w:val="24"/>
          <w:szCs w:val="24"/>
        </w:rPr>
        <w:t>šenja o upućivanju u parnicu, odnosno primitka drugostupanjske odluke, na parnicu radi dokazivanja osnovanosti svoga osporavanja.</w:t>
      </w:r>
    </w:p>
    <w:p w:rsidRDefault="000D0006" w:rsidP="00247376" w:rsidR="000D0006">
      <w:pPr>
        <w:widowControl/>
        <w:jc w:val="both"/>
        <w:rPr>
          <w:sz w:val="24"/>
          <w:szCs w:val="24"/>
        </w:rPr>
      </w:pPr>
    </w:p>
    <w:p w:rsidRDefault="000D0006" w:rsidP="00247376" w:rsidR="000D0006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IV. Ako </w:t>
      </w:r>
      <w:r w:rsidR="00BA58BF">
        <w:rPr>
          <w:sz w:val="24"/>
          <w:szCs w:val="24"/>
        </w:rPr>
        <w:t xml:space="preserve">dužnik i povjerenik kao osporavatelji tražbine iz točke II. izreke ovog rješenja </w:t>
      </w:r>
      <w:r w:rsidR="00963B87">
        <w:rPr>
          <w:sz w:val="24"/>
          <w:szCs w:val="24"/>
        </w:rPr>
        <w:t xml:space="preserve">ne pokrenu parnicu </w:t>
      </w:r>
      <w:r w:rsidR="00BA58BF">
        <w:rPr>
          <w:sz w:val="24"/>
          <w:szCs w:val="24"/>
        </w:rPr>
        <w:t xml:space="preserve">u određenom roku iz točke </w:t>
      </w:r>
      <w:r w:rsidR="00BF6B7E">
        <w:rPr>
          <w:sz w:val="24"/>
          <w:szCs w:val="24"/>
        </w:rPr>
        <w:t>I</w:t>
      </w:r>
      <w:r w:rsidR="00BA58BF">
        <w:rPr>
          <w:sz w:val="24"/>
          <w:szCs w:val="24"/>
        </w:rPr>
        <w:t>II. izreke ovog rješenja, smatrat će se da je osporavanje otklonjeno.</w:t>
      </w:r>
    </w:p>
    <w:p w:rsidRDefault="006E54B4" w:rsidP="004D45C7" w:rsidR="006E54B4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1904AE" w:rsidP="00027277" w:rsidR="001904AE">
      <w:pPr>
        <w:widowControl/>
        <w:ind w:firstLine="720"/>
        <w:jc w:val="both"/>
        <w:rPr>
          <w:sz w:val="24"/>
          <w:szCs w:val="24"/>
        </w:rPr>
      </w:pPr>
      <w:r w:rsidRPr="00B056DF">
        <w:rPr>
          <w:sz w:val="24"/>
          <w:szCs w:val="24"/>
        </w:rPr>
        <w:t xml:space="preserve">Dužnik </w:t>
      </w:r>
      <w:r w:rsidRPr="00D429AB">
        <w:rPr>
          <w:sz w:val="24"/>
          <w:szCs w:val="24"/>
          <w:lang w:val="pt-BR"/>
        </w:rPr>
        <w:t xml:space="preserve">AR-CO sistemi d.o.o., </w:t>
      </w:r>
      <w:r w:rsidRPr="00D429AB">
        <w:rPr>
          <w:sz w:val="24"/>
          <w:szCs w:val="24"/>
        </w:rPr>
        <w:t>Novaki (Grad Sveta Nedelja), Industrijska 5</w:t>
      </w:r>
      <w:r w:rsidRPr="00D429AB">
        <w:rPr>
          <w:sz w:val="24"/>
          <w:szCs w:val="24"/>
          <w:lang w:val="pt-BR"/>
        </w:rPr>
        <w:t xml:space="preserve">, OIB: </w:t>
      </w:r>
      <w:r w:rsidRPr="00D429AB">
        <w:rPr>
          <w:sz w:val="24"/>
          <w:szCs w:val="24"/>
        </w:rPr>
        <w:t>87855922456</w:t>
      </w:r>
      <w:r>
        <w:rPr>
          <w:sz w:val="24"/>
          <w:szCs w:val="24"/>
        </w:rPr>
        <w:t xml:space="preserve"> (dalje: dužnik) </w:t>
      </w:r>
      <w:r w:rsidRPr="00B056DF">
        <w:rPr>
          <w:sz w:val="24"/>
          <w:szCs w:val="24"/>
        </w:rPr>
        <w:t xml:space="preserve">podnio </w:t>
      </w:r>
      <w:r>
        <w:rPr>
          <w:sz w:val="24"/>
          <w:szCs w:val="24"/>
        </w:rPr>
        <w:t xml:space="preserve">je, 2. ožujka 2017., </w:t>
      </w:r>
      <w:r w:rsidRPr="00B056DF">
        <w:rPr>
          <w:sz w:val="24"/>
          <w:szCs w:val="24"/>
        </w:rPr>
        <w:t xml:space="preserve">ovom sudu prijedlog za </w:t>
      </w:r>
      <w:r>
        <w:rPr>
          <w:sz w:val="24"/>
          <w:szCs w:val="24"/>
        </w:rPr>
        <w:t xml:space="preserve">otvaranje predstečajnoga postupka </w:t>
      </w:r>
      <w:r w:rsidRPr="00B056DF">
        <w:rPr>
          <w:sz w:val="24"/>
          <w:szCs w:val="24"/>
        </w:rPr>
        <w:t>na temelju odredbe čl. 25. st. 1. Stečajnog zakona („Narodne novine“ broj 71/2015: dalje: SZ).</w:t>
      </w:r>
    </w:p>
    <w:p w:rsidRDefault="0065615E" w:rsidP="00027277" w:rsidR="0065615E">
      <w:pPr>
        <w:widowControl/>
        <w:ind w:firstLine="720"/>
        <w:jc w:val="both"/>
        <w:rPr>
          <w:sz w:val="24"/>
          <w:szCs w:val="24"/>
        </w:rPr>
      </w:pPr>
    </w:p>
    <w:p w:rsidRDefault="0023346F" w:rsidP="00027277" w:rsidR="004046A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ovoga suda od 29. ožujka 2017.</w:t>
      </w:r>
      <w:r w:rsidR="004046A4">
        <w:rPr>
          <w:sz w:val="24"/>
          <w:szCs w:val="24"/>
        </w:rPr>
        <w:t xml:space="preserve">, koje je objavljeno na mrežnoj stranici e-oglasna ploča ovoga suda 29. ožujka 2017., </w:t>
      </w:r>
      <w:r>
        <w:rPr>
          <w:sz w:val="24"/>
          <w:szCs w:val="24"/>
        </w:rPr>
        <w:t>otvoren je predstečajni postupak nad dužnikom u skladu s odredbama čl. 34. SZ-a, dok je 18. svibnja 2017. održano ročište radi ispitivanja tražbina u skladu s odredbama čl. 46. SZ-a.</w:t>
      </w:r>
    </w:p>
    <w:p w:rsidRDefault="0065615E" w:rsidP="00027277" w:rsidR="0065615E">
      <w:pPr>
        <w:widowControl/>
        <w:ind w:firstLine="720"/>
        <w:jc w:val="both"/>
        <w:rPr>
          <w:sz w:val="24"/>
          <w:szCs w:val="24"/>
        </w:rPr>
      </w:pPr>
    </w:p>
    <w:p w:rsidRDefault="00BB42F8" w:rsidP="00027277" w:rsidR="00BB42F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</w:t>
      </w:r>
      <w:r w:rsidR="004E158F">
        <w:rPr>
          <w:sz w:val="24"/>
          <w:szCs w:val="24"/>
        </w:rPr>
        <w:t>rješenje o otvaranju predstečaj</w:t>
      </w:r>
      <w:r w:rsidR="00B772D1">
        <w:rPr>
          <w:sz w:val="24"/>
          <w:szCs w:val="24"/>
        </w:rPr>
        <w:t>n</w:t>
      </w:r>
      <w:r w:rsidR="004E158F">
        <w:rPr>
          <w:sz w:val="24"/>
          <w:szCs w:val="24"/>
        </w:rPr>
        <w:t>og postupka</w:t>
      </w:r>
      <w:r w:rsidR="00B25190">
        <w:rPr>
          <w:sz w:val="24"/>
          <w:szCs w:val="24"/>
        </w:rPr>
        <w:t xml:space="preserve"> objavljeno na mrežnoj stranici e-oglasna ploča ovoga suda 29. ožujka 2017., to proizlazi da je zadnji dan roka za prijavu tražbine iz čl. 34. st. 1. podstavak 2. SZ-a, bio 13. travnja 2017.</w:t>
      </w:r>
      <w:r w:rsidR="004E158F">
        <w:rPr>
          <w:sz w:val="24"/>
          <w:szCs w:val="24"/>
        </w:rPr>
        <w:t xml:space="preserve"> </w:t>
      </w:r>
    </w:p>
    <w:p w:rsidRDefault="00F5204B" w:rsidP="004E158F" w:rsidR="00F5204B">
      <w:pPr>
        <w:ind w:firstLine="708"/>
        <w:jc w:val="both"/>
        <w:rPr>
          <w:sz w:val="24"/>
          <w:szCs w:val="24"/>
        </w:rPr>
      </w:pPr>
    </w:p>
    <w:p w:rsidRDefault="003D3872" w:rsidP="004E158F" w:rsidR="00B251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BB42F8">
        <w:rPr>
          <w:sz w:val="24"/>
          <w:szCs w:val="24"/>
        </w:rPr>
        <w:t>isprave u spisu utvrđeno je kako su sljedeći vjerovnici podnijeli pravovremene prijave tražbina: 22. FEAL HRVATSKA d.o.o., Rudeška 3a, Zagreb ,OIB: 39824206096, i to 12. travnja 2017., 23. Financijska agencija, Ulica grada Vukovara 70, Zagreb, OIB: 8582113036, i to 6. travnja 2017., 29. HRVATSKE ŠUME d.o.o., Ul.</w:t>
      </w:r>
      <w:r w:rsidR="005B6B00">
        <w:rPr>
          <w:sz w:val="24"/>
          <w:szCs w:val="24"/>
        </w:rPr>
        <w:t xml:space="preserve"> </w:t>
      </w:r>
      <w:r w:rsidR="00BB42F8">
        <w:rPr>
          <w:sz w:val="24"/>
          <w:szCs w:val="24"/>
        </w:rPr>
        <w:t>Lj.</w:t>
      </w:r>
      <w:r w:rsidR="005B6B00">
        <w:rPr>
          <w:sz w:val="24"/>
          <w:szCs w:val="24"/>
        </w:rPr>
        <w:t xml:space="preserve"> </w:t>
      </w:r>
      <w:r w:rsidR="00BB42F8">
        <w:rPr>
          <w:sz w:val="24"/>
          <w:szCs w:val="24"/>
        </w:rPr>
        <w:t xml:space="preserve">Farkaša Vukotinovića 2, Zagreb, OIB: 69693144506, i to 11. travnja 2017. i 54. REPUBLIKA HRVATSKA, MINISTARSTVO FINANCIJA-POREZNA UPRAVA, Katančićeva 5, Zagreb, OIB: 18683136487, i to 12. travnja 2017. </w:t>
      </w:r>
    </w:p>
    <w:p w:rsidRDefault="00B25190" w:rsidP="004E158F" w:rsidR="00B25190">
      <w:pPr>
        <w:ind w:firstLine="708"/>
        <w:jc w:val="both"/>
        <w:rPr>
          <w:sz w:val="24"/>
          <w:szCs w:val="24"/>
        </w:rPr>
      </w:pPr>
    </w:p>
    <w:p w:rsidRDefault="00BB42F8" w:rsidP="004E158F" w:rsidR="004E158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 </w:t>
      </w:r>
      <w:r w:rsidR="004E158F">
        <w:rPr>
          <w:sz w:val="24"/>
          <w:szCs w:val="24"/>
        </w:rPr>
        <w:t xml:space="preserve">je utvrđeno kako tražbine vjerovnika FEAL HRVATSKA d.o.o. i </w:t>
      </w:r>
      <w:r w:rsidR="00480D94">
        <w:rPr>
          <w:sz w:val="24"/>
          <w:szCs w:val="24"/>
        </w:rPr>
        <w:t xml:space="preserve">Financijske agencije </w:t>
      </w:r>
      <w:r w:rsidR="004E158F">
        <w:rPr>
          <w:sz w:val="24"/>
          <w:szCs w:val="24"/>
        </w:rPr>
        <w:t>ni</w:t>
      </w:r>
      <w:r w:rsidR="00480D94">
        <w:rPr>
          <w:sz w:val="24"/>
          <w:szCs w:val="24"/>
        </w:rPr>
        <w:t xml:space="preserve">su </w:t>
      </w:r>
      <w:r w:rsidR="004E158F">
        <w:rPr>
          <w:sz w:val="24"/>
          <w:szCs w:val="24"/>
        </w:rPr>
        <w:t>naveden</w:t>
      </w:r>
      <w:r w:rsidR="00480D94">
        <w:rPr>
          <w:sz w:val="24"/>
          <w:szCs w:val="24"/>
        </w:rPr>
        <w:t>e</w:t>
      </w:r>
      <w:r w:rsidR="004E158F">
        <w:rPr>
          <w:sz w:val="24"/>
          <w:szCs w:val="24"/>
        </w:rPr>
        <w:t xml:space="preserve"> u prijedlogu za otvaranje predstečajnog postupka.</w:t>
      </w:r>
    </w:p>
    <w:p w:rsidRDefault="00BB42F8" w:rsidP="00BB42F8" w:rsidR="00BB42F8">
      <w:pPr>
        <w:ind w:firstLine="708"/>
        <w:jc w:val="both"/>
        <w:rPr>
          <w:sz w:val="24"/>
          <w:szCs w:val="24"/>
        </w:rPr>
      </w:pPr>
    </w:p>
    <w:p w:rsidRDefault="00B25190" w:rsidP="00B25190" w:rsidR="0061017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mrežnu stranicu e-oglasna ploča ovoga suda utvrđeno je kako je 18. travnja 2017. objavljena </w:t>
      </w:r>
      <w:r w:rsidR="0061017D">
        <w:rPr>
          <w:sz w:val="24"/>
          <w:szCs w:val="24"/>
        </w:rPr>
        <w:t>tablica prijavljenih tražbina</w:t>
      </w:r>
      <w:r>
        <w:rPr>
          <w:sz w:val="24"/>
          <w:szCs w:val="24"/>
        </w:rPr>
        <w:t xml:space="preserve">, zbog čega je zadnji dan roka iz čl. 34. st. 1. podstavak 3. SZ-a, za pisano očitovanje dužnika i povjerenika o svakoj prijavljenoj tražbini bio 26. travnja 2017. Uvidom u isprave u spisu utvrđeno je kako su i dužnik i povjerenik dostavili pisano očitovanje 26. travnja 2017., dakle, pravovremeno. Navedena očitovanja objavljena su na mrežnoj stranici e-oglasna ploča </w:t>
      </w:r>
      <w:r w:rsidR="005B6B00">
        <w:rPr>
          <w:sz w:val="24"/>
          <w:szCs w:val="24"/>
        </w:rPr>
        <w:t xml:space="preserve">ovoga suda </w:t>
      </w:r>
      <w:r w:rsidR="0061017D">
        <w:rPr>
          <w:sz w:val="24"/>
          <w:szCs w:val="24"/>
        </w:rPr>
        <w:t>2. svibnja 2017.</w:t>
      </w:r>
    </w:p>
    <w:p w:rsidRDefault="00AF142D" w:rsidP="00B25190" w:rsidR="00AF142D">
      <w:pPr>
        <w:ind w:firstLine="708"/>
        <w:jc w:val="both"/>
        <w:rPr>
          <w:sz w:val="24"/>
          <w:szCs w:val="24"/>
        </w:rPr>
      </w:pPr>
    </w:p>
    <w:p w:rsidRDefault="004D61CF" w:rsidP="004D61CF" w:rsidR="004D61CF">
      <w:pPr>
        <w:widowControl/>
        <w:ind w:firstLine="720"/>
        <w:jc w:val="both"/>
        <w:rPr>
          <w:sz w:val="24"/>
          <w:szCs w:val="24"/>
        </w:rPr>
      </w:pPr>
      <w:r w:rsidRPr="0018071D">
        <w:rPr>
          <w:sz w:val="24"/>
          <w:szCs w:val="24"/>
        </w:rPr>
        <w:t xml:space="preserve">Na </w:t>
      </w:r>
      <w:r>
        <w:rPr>
          <w:sz w:val="24"/>
          <w:szCs w:val="24"/>
        </w:rPr>
        <w:t xml:space="preserve">održanom </w:t>
      </w:r>
      <w:r w:rsidRPr="0018071D">
        <w:rPr>
          <w:sz w:val="24"/>
          <w:szCs w:val="24"/>
        </w:rPr>
        <w:t xml:space="preserve">ročištu ispitane </w:t>
      </w:r>
      <w:r>
        <w:rPr>
          <w:sz w:val="24"/>
          <w:szCs w:val="24"/>
        </w:rPr>
        <w:t xml:space="preserve">su </w:t>
      </w:r>
      <w:r w:rsidRPr="0018071D">
        <w:rPr>
          <w:sz w:val="24"/>
          <w:szCs w:val="24"/>
        </w:rPr>
        <w:t xml:space="preserve">tražbine </w:t>
      </w:r>
      <w:r>
        <w:rPr>
          <w:sz w:val="24"/>
          <w:szCs w:val="24"/>
        </w:rPr>
        <w:t xml:space="preserve">za koje vjerovnici nisu podnijeli prijavu tražbine, ali ih je </w:t>
      </w:r>
      <w:r w:rsidRPr="0018071D">
        <w:rPr>
          <w:sz w:val="24"/>
          <w:szCs w:val="24"/>
        </w:rPr>
        <w:t xml:space="preserve">dužnik naveo u prijedlogu za otvaranje predstečajnog postupka </w:t>
      </w:r>
      <w:r>
        <w:rPr>
          <w:sz w:val="24"/>
          <w:szCs w:val="24"/>
        </w:rPr>
        <w:t xml:space="preserve">pa za njih postoji zakonska predmnijeva prijave tražbine </w:t>
      </w:r>
      <w:r w:rsidRPr="0018071D">
        <w:rPr>
          <w:sz w:val="24"/>
          <w:szCs w:val="24"/>
        </w:rPr>
        <w:t>(čl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39. SZ), </w:t>
      </w:r>
      <w:r>
        <w:rPr>
          <w:sz w:val="24"/>
          <w:szCs w:val="24"/>
        </w:rPr>
        <w:t xml:space="preserve">kao i tražbine za koje su vjerovnici podnijeli pravovremene prijave </w:t>
      </w:r>
      <w:r w:rsidRPr="0018071D">
        <w:rPr>
          <w:sz w:val="24"/>
          <w:szCs w:val="24"/>
        </w:rPr>
        <w:t>(čl</w:t>
      </w:r>
      <w:r>
        <w:rPr>
          <w:sz w:val="24"/>
          <w:szCs w:val="24"/>
        </w:rPr>
        <w:t xml:space="preserve">. </w:t>
      </w:r>
      <w:r w:rsidRPr="0018071D">
        <w:rPr>
          <w:sz w:val="24"/>
          <w:szCs w:val="24"/>
        </w:rPr>
        <w:t>36. SZ)</w:t>
      </w:r>
      <w:r w:rsidR="007E3D1B">
        <w:rPr>
          <w:sz w:val="24"/>
          <w:szCs w:val="24"/>
        </w:rPr>
        <w:t>, te je, u skladu s odredbama čl. 49. SZ-a, sastavljena tablica ispitanih tražbina i tablica razlučnih prava</w:t>
      </w:r>
      <w:r>
        <w:rPr>
          <w:sz w:val="24"/>
          <w:szCs w:val="24"/>
        </w:rPr>
        <w:t>.</w:t>
      </w:r>
    </w:p>
    <w:p w:rsidRDefault="00F5204B" w:rsidP="00F5204B" w:rsidR="00F5204B">
      <w:pPr>
        <w:ind w:left="705"/>
        <w:jc w:val="both"/>
        <w:rPr>
          <w:sz w:val="24"/>
          <w:szCs w:val="24"/>
        </w:rPr>
      </w:pPr>
    </w:p>
    <w:p w:rsidRDefault="000C44D9" w:rsidP="000C44D9" w:rsidR="000C44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Odredbama čl. 47. SZ-a propisano je da se tražbina prijavljena u propisanom roku, te tražbina za koju postoji zakonska predmnijeva prijave tražbine smatra utvrđenom ako je nije </w:t>
      </w:r>
      <w:r>
        <w:rPr>
          <w:sz w:val="24"/>
          <w:szCs w:val="24"/>
        </w:rPr>
        <w:lastRenderedPageBreak/>
        <w:t>osporio dužnik, povjerenik ili vjerovnik (čl. 47. SZ).</w:t>
      </w:r>
    </w:p>
    <w:p w:rsidRDefault="00467F8B" w:rsidP="00467F8B" w:rsidR="00467F8B">
      <w:pPr>
        <w:ind w:firstLine="708"/>
        <w:jc w:val="both"/>
        <w:rPr>
          <w:sz w:val="24"/>
          <w:szCs w:val="24"/>
        </w:rPr>
      </w:pPr>
    </w:p>
    <w:p w:rsidRDefault="00467F8B" w:rsidP="00467F8B" w:rsidR="00467F8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 mrežnu stranicu e-oglasna ploča ovoga suda utvrđeno je kako je 15. svibnja 2017. objavljena tablica osporenih tražbina. Uvidom u navedenu tablicu utvrđeno je kako nijedan vjerovnik nije osporio prijavljenu tražbinu drugih vjerovnika u skladu s odredbama čl. 42</w:t>
      </w:r>
      <w:r w:rsidR="000F11A8">
        <w:rPr>
          <w:sz w:val="24"/>
          <w:szCs w:val="24"/>
        </w:rPr>
        <w:t>.</w:t>
      </w:r>
      <w:r>
        <w:rPr>
          <w:sz w:val="24"/>
          <w:szCs w:val="24"/>
        </w:rPr>
        <w:t xml:space="preserve"> SZ-a.</w:t>
      </w:r>
    </w:p>
    <w:p w:rsidRDefault="00467F8B" w:rsidP="00467F8B" w:rsidR="00467F8B">
      <w:pPr>
        <w:ind w:firstLine="708"/>
        <w:jc w:val="both"/>
        <w:rPr>
          <w:sz w:val="24"/>
          <w:szCs w:val="24"/>
        </w:rPr>
      </w:pPr>
    </w:p>
    <w:p w:rsidRDefault="001110FA" w:rsidP="001110FA" w:rsidR="00467F8B">
      <w:pPr>
        <w:ind w:firstLine="705"/>
        <w:jc w:val="both"/>
        <w:rPr>
          <w:color w:themeColor="text1" w:val="000000"/>
          <w:sz w:val="24"/>
          <w:szCs w:val="24"/>
        </w:rPr>
      </w:pPr>
      <w:r>
        <w:rPr>
          <w:sz w:val="24"/>
          <w:szCs w:val="24"/>
        </w:rPr>
        <w:t>Nadalje, u</w:t>
      </w:r>
      <w:r w:rsidR="005D4D06">
        <w:rPr>
          <w:sz w:val="24"/>
          <w:szCs w:val="24"/>
        </w:rPr>
        <w:t xml:space="preserve">vidom u </w:t>
      </w:r>
      <w:r w:rsidR="004D61CF">
        <w:rPr>
          <w:sz w:val="24"/>
          <w:szCs w:val="24"/>
        </w:rPr>
        <w:t xml:space="preserve">očitovanje dužnika </w:t>
      </w:r>
      <w:r w:rsidR="00397A0A">
        <w:rPr>
          <w:sz w:val="24"/>
          <w:szCs w:val="24"/>
        </w:rPr>
        <w:t xml:space="preserve">(list 139. – 145. spisa) </w:t>
      </w:r>
      <w:r w:rsidR="004D61CF">
        <w:rPr>
          <w:sz w:val="24"/>
          <w:szCs w:val="24"/>
        </w:rPr>
        <w:t xml:space="preserve">i </w:t>
      </w:r>
      <w:r w:rsidR="00397A0A">
        <w:rPr>
          <w:sz w:val="24"/>
          <w:szCs w:val="24"/>
        </w:rPr>
        <w:t xml:space="preserve">povjerenika (list 146. – 153. spisa) </w:t>
      </w:r>
      <w:r w:rsidR="00501D1B">
        <w:rPr>
          <w:sz w:val="24"/>
          <w:szCs w:val="24"/>
        </w:rPr>
        <w:t xml:space="preserve">utvrđeno je kako </w:t>
      </w:r>
      <w:r w:rsidR="00467F8B">
        <w:rPr>
          <w:sz w:val="24"/>
          <w:szCs w:val="24"/>
        </w:rPr>
        <w:t xml:space="preserve">niti dužnik niti povjerenik </w:t>
      </w:r>
      <w:r w:rsidR="00467F8B">
        <w:rPr>
          <w:color w:themeColor="text1" w:val="000000"/>
          <w:sz w:val="24"/>
          <w:szCs w:val="24"/>
        </w:rPr>
        <w:t>nisu osporili tražbine navedene pod rednim brojem 1. – 21., 23. – 26., 29. – 36., te 38. – 73. tablice prijavljenih tražbina</w:t>
      </w:r>
      <w:r>
        <w:rPr>
          <w:color w:themeColor="text1" w:val="000000"/>
          <w:sz w:val="24"/>
          <w:szCs w:val="24"/>
        </w:rPr>
        <w:t xml:space="preserve">. Osim toga, </w:t>
      </w:r>
      <w:r w:rsidR="00467F8B">
        <w:rPr>
          <w:color w:themeColor="text1" w:val="000000"/>
          <w:sz w:val="24"/>
          <w:szCs w:val="24"/>
        </w:rPr>
        <w:t>uvidom u navedena očitovanja utvrđeno je kako</w:t>
      </w:r>
      <w:r w:rsidR="00B84A14">
        <w:rPr>
          <w:color w:themeColor="text1" w:val="000000"/>
          <w:sz w:val="24"/>
          <w:szCs w:val="24"/>
        </w:rPr>
        <w:t xml:space="preserve"> </w:t>
      </w:r>
      <w:r w:rsidR="00B84A14">
        <w:rPr>
          <w:sz w:val="24"/>
          <w:szCs w:val="24"/>
        </w:rPr>
        <w:t>niti dužnik niti povjerenik</w:t>
      </w:r>
      <w:r w:rsidR="00467F8B">
        <w:rPr>
          <w:color w:themeColor="text1" w:val="000000"/>
          <w:sz w:val="24"/>
          <w:szCs w:val="24"/>
        </w:rPr>
        <w:t xml:space="preserve"> </w:t>
      </w:r>
      <w:r w:rsidR="00B84A14">
        <w:rPr>
          <w:color w:themeColor="text1" w:val="000000"/>
          <w:sz w:val="24"/>
          <w:szCs w:val="24"/>
        </w:rPr>
        <w:t>ni</w:t>
      </w:r>
      <w:r w:rsidR="00467F8B">
        <w:rPr>
          <w:color w:themeColor="text1" w:val="000000"/>
          <w:sz w:val="24"/>
          <w:szCs w:val="24"/>
        </w:rPr>
        <w:t xml:space="preserve">su osporili tražbinu </w:t>
      </w:r>
      <w:r w:rsidR="00467F8B">
        <w:rPr>
          <w:sz w:val="24"/>
          <w:szCs w:val="24"/>
        </w:rPr>
        <w:t>vjerovnika pod brojem 22. FEAL HRVATSKA d.o.o., Rudeška 3a, Zagreb, OIB: 398242</w:t>
      </w:r>
      <w:r>
        <w:rPr>
          <w:sz w:val="24"/>
          <w:szCs w:val="24"/>
        </w:rPr>
        <w:t xml:space="preserve">06096 u iznosu od 222.929,82 kn. Budući da dužnik, povjerenik ili vjerovnik nisu osporili navedene tražbine, to se, </w:t>
      </w:r>
      <w:r w:rsidR="00467F8B">
        <w:rPr>
          <w:color w:themeColor="text1" w:val="000000"/>
          <w:sz w:val="24"/>
          <w:szCs w:val="24"/>
        </w:rPr>
        <w:t>na temelju odredbe čl. 47 SZ-a</w:t>
      </w:r>
      <w:r>
        <w:rPr>
          <w:color w:themeColor="text1" w:val="000000"/>
          <w:sz w:val="24"/>
          <w:szCs w:val="24"/>
        </w:rPr>
        <w:t>,</w:t>
      </w:r>
      <w:r w:rsidR="00467F8B">
        <w:rPr>
          <w:color w:themeColor="text1" w:val="000000"/>
          <w:sz w:val="24"/>
          <w:szCs w:val="24"/>
        </w:rPr>
        <w:t xml:space="preserve"> </w:t>
      </w:r>
      <w:r>
        <w:rPr>
          <w:color w:themeColor="text1" w:val="000000"/>
          <w:sz w:val="24"/>
          <w:szCs w:val="24"/>
        </w:rPr>
        <w:t xml:space="preserve">navedene </w:t>
      </w:r>
      <w:r w:rsidR="00467F8B">
        <w:rPr>
          <w:color w:themeColor="text1" w:val="000000"/>
          <w:sz w:val="24"/>
          <w:szCs w:val="24"/>
        </w:rPr>
        <w:t>tražbin</w:t>
      </w:r>
      <w:r>
        <w:rPr>
          <w:color w:themeColor="text1" w:val="000000"/>
          <w:sz w:val="24"/>
          <w:szCs w:val="24"/>
        </w:rPr>
        <w:t>e</w:t>
      </w:r>
      <w:r w:rsidR="00467F8B">
        <w:rPr>
          <w:color w:themeColor="text1" w:val="000000"/>
          <w:sz w:val="24"/>
          <w:szCs w:val="24"/>
        </w:rPr>
        <w:t xml:space="preserve"> </w:t>
      </w:r>
      <w:r>
        <w:rPr>
          <w:color w:themeColor="text1" w:val="000000"/>
          <w:sz w:val="24"/>
          <w:szCs w:val="24"/>
        </w:rPr>
        <w:t xml:space="preserve">smatraju </w:t>
      </w:r>
      <w:r w:rsidR="00467F8B">
        <w:rPr>
          <w:color w:themeColor="text1" w:val="000000"/>
          <w:sz w:val="24"/>
          <w:szCs w:val="24"/>
        </w:rPr>
        <w:t>utvrđen</w:t>
      </w:r>
      <w:r>
        <w:rPr>
          <w:color w:themeColor="text1" w:val="000000"/>
          <w:sz w:val="24"/>
          <w:szCs w:val="24"/>
        </w:rPr>
        <w:t>im</w:t>
      </w:r>
      <w:r w:rsidR="00467F8B">
        <w:rPr>
          <w:color w:themeColor="text1" w:val="000000"/>
          <w:sz w:val="24"/>
          <w:szCs w:val="24"/>
        </w:rPr>
        <w:t>.</w:t>
      </w:r>
    </w:p>
    <w:p w:rsidRDefault="00B84A14" w:rsidP="00467F8B" w:rsidR="00B84A14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B84A14" w:rsidP="00B84A14" w:rsidR="00B84A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prijavu tražbine razlučnog vjerovnika 54. REPUBLIKA HRVATSKA, MINISTARSTVO FINANCIJA-POREZNA UPRAVA, Katančićeva 5, Zagreb, OIB: 18683136487 (list 180. – 184. spisa) utvrđeno je kako je, u skladu s odredbama čl. 38. SZ-a, navedeni vjerovnik izjavio kako se odriče prava na odvojeno namirenje i kako ne pristaje da se odgodi namirenje iz predmeta na koji se odnosi njegovo razlučno pravo radi provedbe plana restrukturiranja. </w:t>
      </w:r>
      <w:r w:rsidR="00652270">
        <w:rPr>
          <w:sz w:val="24"/>
          <w:szCs w:val="24"/>
        </w:rPr>
        <w:t xml:space="preserve">Budući da se, dakle, navedeni vjerovnik odrekao svog razlučnog prava, odnosno prava na odvojeno namirenje u skladu s odredbama čl. 38. st. 1. SZ-a, to navedeni vjerovnik više nema status razlučnog vjerovnika. </w:t>
      </w:r>
    </w:p>
    <w:p w:rsidRDefault="00467F8B" w:rsidP="00467F8B" w:rsidR="00467F8B">
      <w:pPr>
        <w:jc w:val="both"/>
        <w:rPr>
          <w:color w:themeColor="text1" w:val="000000"/>
          <w:sz w:val="24"/>
          <w:szCs w:val="24"/>
        </w:rPr>
      </w:pPr>
    </w:p>
    <w:p w:rsidRDefault="00652270" w:rsidP="00652270" w:rsidR="00DA1E8F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</w:t>
      </w:r>
      <w:r w:rsidR="00DA1E8F">
        <w:rPr>
          <w:sz w:val="24"/>
          <w:szCs w:val="24"/>
        </w:rPr>
        <w:t xml:space="preserve">to da </w:t>
      </w:r>
      <w:r>
        <w:rPr>
          <w:sz w:val="24"/>
          <w:szCs w:val="24"/>
        </w:rPr>
        <w:t xml:space="preserve">niti dužnik niti povjerenik </w:t>
      </w:r>
      <w:r>
        <w:rPr>
          <w:color w:themeColor="text1" w:val="000000"/>
          <w:sz w:val="24"/>
          <w:szCs w:val="24"/>
        </w:rPr>
        <w:t xml:space="preserve">nisu osporili tražbine navedene pod rednim brojem 1. – 21., 23. – 26., 29. – 36., te 38. – 73. tablice prijavljenih tražbina, niti tražbinu </w:t>
      </w:r>
      <w:r>
        <w:rPr>
          <w:sz w:val="24"/>
          <w:szCs w:val="24"/>
        </w:rPr>
        <w:t xml:space="preserve">vjerovnika pod brojem 22. FEAL HRVATSKA d.o.o., Rudeška 3a, Zagreb, OIB: 39824206096 u iznosu od 222.929,82 kn, dok navedene tražbine nije osporio niti jedan vjerovnik, </w:t>
      </w:r>
      <w:r w:rsidR="00DA1E8F">
        <w:rPr>
          <w:sz w:val="24"/>
          <w:szCs w:val="24"/>
        </w:rPr>
        <w:t>to je, uzevši u obzir navedeno, na temelju odred</w:t>
      </w:r>
      <w:r w:rsidR="007E3D1B">
        <w:rPr>
          <w:sz w:val="24"/>
          <w:szCs w:val="24"/>
        </w:rPr>
        <w:t>a</w:t>
      </w:r>
      <w:r w:rsidR="00DA1E8F">
        <w:rPr>
          <w:sz w:val="24"/>
          <w:szCs w:val="24"/>
        </w:rPr>
        <w:t>b</w:t>
      </w:r>
      <w:r w:rsidR="007E3D1B">
        <w:rPr>
          <w:sz w:val="24"/>
          <w:szCs w:val="24"/>
        </w:rPr>
        <w:t>a</w:t>
      </w:r>
      <w:r w:rsidR="00DA1E8F">
        <w:rPr>
          <w:sz w:val="24"/>
          <w:szCs w:val="24"/>
        </w:rPr>
        <w:t xml:space="preserve"> čl. 47. </w:t>
      </w:r>
      <w:r w:rsidR="007E3D1B">
        <w:rPr>
          <w:sz w:val="24"/>
          <w:szCs w:val="24"/>
        </w:rPr>
        <w:t xml:space="preserve">i čl. 50. st. 1. </w:t>
      </w:r>
      <w:r w:rsidR="00DA1E8F">
        <w:rPr>
          <w:sz w:val="24"/>
          <w:szCs w:val="24"/>
        </w:rPr>
        <w:t>SZ-a, odlučeno kao u točki I. izreke ovog rješenja.</w:t>
      </w:r>
    </w:p>
    <w:p w:rsidRDefault="00DA1E8F" w:rsidP="00652270" w:rsidR="00DA1E8F">
      <w:pPr>
        <w:widowControl/>
        <w:ind w:firstLine="708"/>
        <w:jc w:val="both"/>
        <w:rPr>
          <w:sz w:val="24"/>
          <w:szCs w:val="24"/>
        </w:rPr>
      </w:pPr>
    </w:p>
    <w:p w:rsidRDefault="00DA1E8F" w:rsidP="000E3E1B" w:rsidR="000E3E1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očitovanje dužnika (list 139. – 145. spisa) i povjerenika (list 146. – 153. spisa) utvrđeno je kako su i dužnik i povjerenik </w:t>
      </w:r>
      <w:r w:rsidR="00A522C0">
        <w:rPr>
          <w:sz w:val="24"/>
          <w:szCs w:val="24"/>
        </w:rPr>
        <w:t xml:space="preserve">osporili tražbinu vjerovnika </w:t>
      </w:r>
      <w:r w:rsidR="009C2FF3">
        <w:rPr>
          <w:sz w:val="24"/>
          <w:szCs w:val="24"/>
        </w:rPr>
        <w:t xml:space="preserve">22. FEAL HRVATSKA d.o.o., Rudeška 3a, Zagreb, OIB: 39824206096 u iznosu od </w:t>
      </w:r>
      <w:r w:rsidR="006C3EF5" w:rsidRPr="003C7656">
        <w:rPr>
          <w:sz w:val="24"/>
          <w:szCs w:val="24"/>
        </w:rPr>
        <w:t xml:space="preserve">84.836,58 </w:t>
      </w:r>
      <w:r w:rsidR="009C2FF3">
        <w:rPr>
          <w:sz w:val="24"/>
          <w:szCs w:val="24"/>
        </w:rPr>
        <w:t>kn</w:t>
      </w:r>
      <w:r w:rsidR="006C3EF5">
        <w:rPr>
          <w:sz w:val="24"/>
          <w:szCs w:val="24"/>
        </w:rPr>
        <w:t xml:space="preserve"> uz obrazloženje kako je taj dio tražbine plaćen.</w:t>
      </w:r>
      <w:r w:rsidR="00BC4AEA">
        <w:rPr>
          <w:sz w:val="24"/>
          <w:szCs w:val="24"/>
        </w:rPr>
        <w:t xml:space="preserve"> Na održanom ročištu </w:t>
      </w:r>
      <w:r w:rsidR="000E3E1B">
        <w:rPr>
          <w:sz w:val="24"/>
          <w:szCs w:val="24"/>
        </w:rPr>
        <w:t xml:space="preserve">i </w:t>
      </w:r>
      <w:r w:rsidR="00BC4AEA">
        <w:rPr>
          <w:sz w:val="24"/>
          <w:szCs w:val="24"/>
        </w:rPr>
        <w:t xml:space="preserve">dužnik </w:t>
      </w:r>
      <w:r w:rsidR="00BE31A0">
        <w:rPr>
          <w:sz w:val="24"/>
          <w:szCs w:val="24"/>
        </w:rPr>
        <w:t xml:space="preserve">i povjerenik su ostali kod </w:t>
      </w:r>
      <w:r w:rsidR="000E3E1B">
        <w:rPr>
          <w:sz w:val="24"/>
          <w:szCs w:val="24"/>
        </w:rPr>
        <w:t xml:space="preserve">navoda iz očitovanja o </w:t>
      </w:r>
      <w:r w:rsidR="00BE31A0">
        <w:rPr>
          <w:sz w:val="24"/>
          <w:szCs w:val="24"/>
        </w:rPr>
        <w:t>prijavljenim tražbinama od 26. t</w:t>
      </w:r>
      <w:r w:rsidR="000E3E1B">
        <w:rPr>
          <w:sz w:val="24"/>
          <w:szCs w:val="24"/>
        </w:rPr>
        <w:t xml:space="preserve">ravnja 2017. </w:t>
      </w:r>
      <w:r w:rsidR="00BE31A0">
        <w:rPr>
          <w:sz w:val="24"/>
          <w:szCs w:val="24"/>
        </w:rPr>
        <w:t>i izjavljenog osporavanja</w:t>
      </w:r>
      <w:r w:rsidR="00731184">
        <w:rPr>
          <w:sz w:val="24"/>
          <w:szCs w:val="24"/>
        </w:rPr>
        <w:t>, dok izjavljeno osporavanje nije otklonjeno (čl. 26. u vezi s čl. 48. st. 5. SZ)</w:t>
      </w:r>
      <w:r w:rsidR="00BE31A0">
        <w:rPr>
          <w:sz w:val="24"/>
          <w:szCs w:val="24"/>
        </w:rPr>
        <w:t>.</w:t>
      </w:r>
      <w:r w:rsidR="00416002">
        <w:rPr>
          <w:sz w:val="24"/>
          <w:szCs w:val="24"/>
        </w:rPr>
        <w:t xml:space="preserve"> </w:t>
      </w:r>
      <w:r w:rsidR="00416002" w:rsidRPr="007E3D1B">
        <w:rPr>
          <w:sz w:val="24"/>
          <w:szCs w:val="24"/>
        </w:rPr>
        <w:t>Zbog toga je, na</w:t>
      </w:r>
      <w:r w:rsidR="00416002">
        <w:rPr>
          <w:sz w:val="24"/>
          <w:szCs w:val="24"/>
        </w:rPr>
        <w:t xml:space="preserve"> </w:t>
      </w:r>
      <w:r w:rsidR="000F11A8">
        <w:rPr>
          <w:sz w:val="24"/>
          <w:szCs w:val="24"/>
        </w:rPr>
        <w:t>temelju odredaba čl. 50. st. 1. SZ-a, odlučeno kao u točki II. izreke ovog rješenja.</w:t>
      </w:r>
    </w:p>
    <w:p w:rsidRDefault="000E3E1B" w:rsidP="000E3E1B" w:rsidR="000E3E1B">
      <w:pPr>
        <w:ind w:left="705"/>
        <w:jc w:val="both"/>
        <w:rPr>
          <w:color w:val="FF0000"/>
          <w:sz w:val="24"/>
          <w:szCs w:val="24"/>
        </w:rPr>
      </w:pPr>
    </w:p>
    <w:p w:rsidRDefault="00A73E68" w:rsidP="00E67C55" w:rsidR="00E67C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prijavi tražbine od 12. travnja 2017. (list 161. – 162. spisa) navedeni vjerovnik u bitnome navodi kako prijavljuje svoju tražbinu prema dužniku</w:t>
      </w:r>
      <w:r w:rsidR="00F70A9F">
        <w:rPr>
          <w:sz w:val="24"/>
          <w:szCs w:val="24"/>
        </w:rPr>
        <w:t xml:space="preserve"> u ukupnom iznosu od 336.044,86 kn, i to glavnicu u iznosu od </w:t>
      </w:r>
      <w:r>
        <w:rPr>
          <w:sz w:val="24"/>
          <w:szCs w:val="24"/>
        </w:rPr>
        <w:t>188.525,07 kn</w:t>
      </w:r>
      <w:r w:rsidR="006C16EF">
        <w:rPr>
          <w:sz w:val="24"/>
          <w:szCs w:val="24"/>
        </w:rPr>
        <w:t xml:space="preserve">,  </w:t>
      </w:r>
      <w:r w:rsidR="00F70A9F">
        <w:rPr>
          <w:sz w:val="24"/>
          <w:szCs w:val="24"/>
        </w:rPr>
        <w:t>zakonsku zateznu kamatu u iznosu od 141.525,73 kn i troškove ovršnog po</w:t>
      </w:r>
      <w:r w:rsidR="00E67C55">
        <w:rPr>
          <w:sz w:val="24"/>
          <w:szCs w:val="24"/>
        </w:rPr>
        <w:t>stupka u iznosu od 5.994,06 kn</w:t>
      </w:r>
      <w:r w:rsidR="00BE31A0">
        <w:rPr>
          <w:sz w:val="24"/>
          <w:szCs w:val="24"/>
        </w:rPr>
        <w:t xml:space="preserve">, koja se temelji na </w:t>
      </w:r>
      <w:r w:rsidR="00366F21">
        <w:rPr>
          <w:sz w:val="24"/>
          <w:szCs w:val="24"/>
        </w:rPr>
        <w:t xml:space="preserve">ovršnoj ispravi – </w:t>
      </w:r>
      <w:r w:rsidR="00B83983">
        <w:rPr>
          <w:sz w:val="24"/>
          <w:szCs w:val="24"/>
        </w:rPr>
        <w:t xml:space="preserve">pravomoćnom i ovršnom </w:t>
      </w:r>
      <w:r w:rsidR="00366F21">
        <w:rPr>
          <w:sz w:val="24"/>
          <w:szCs w:val="24"/>
        </w:rPr>
        <w:t>rješenju o ovrsi javnog bilježnika Radojke Galić, Zagreb, Čikoševa 5, poslovni broj Ovrv-515/12 od 30. kolovoz</w:t>
      </w:r>
      <w:r w:rsidR="00540247">
        <w:rPr>
          <w:sz w:val="24"/>
          <w:szCs w:val="24"/>
        </w:rPr>
        <w:t xml:space="preserve">a 2012. Na održanom ročištu punomoćnik navedenog vjerovnika je ostao kod tvrdnje </w:t>
      </w:r>
      <w:r w:rsidR="00E67C55">
        <w:rPr>
          <w:sz w:val="24"/>
          <w:szCs w:val="24"/>
        </w:rPr>
        <w:t>kako se tražbina navedenog vjerovnika, uključujući i osporeni dio tražbine, temelji na ovršnoj ispravi.</w:t>
      </w:r>
    </w:p>
    <w:p w:rsidRDefault="00E67C55" w:rsidP="00E67C55" w:rsidR="00E67C55">
      <w:pPr>
        <w:ind w:firstLine="708"/>
        <w:jc w:val="both"/>
        <w:rPr>
          <w:sz w:val="24"/>
          <w:szCs w:val="24"/>
        </w:rPr>
      </w:pPr>
    </w:p>
    <w:p w:rsidRDefault="00E67C55" w:rsidP="007C1B3D" w:rsidR="008207BB">
      <w:pPr>
        <w:pStyle w:val="Tijeloteksta"/>
        <w:spacing w:after="0"/>
        <w:ind w:firstLine="709"/>
        <w:jc w:val="both"/>
        <w:rPr>
          <w:sz w:val="24"/>
          <w:szCs w:val="24"/>
        </w:rPr>
      </w:pPr>
      <w:r w:rsidRPr="003F5D91">
        <w:rPr>
          <w:sz w:val="24"/>
          <w:szCs w:val="24"/>
        </w:rPr>
        <w:lastRenderedPageBreak/>
        <w:t xml:space="preserve">Uvidom u ovršnu ispravu – </w:t>
      </w:r>
      <w:r w:rsidR="00B83983" w:rsidRPr="003F5D91">
        <w:rPr>
          <w:sz w:val="24"/>
          <w:szCs w:val="24"/>
        </w:rPr>
        <w:t xml:space="preserve">pravomoćno i ovršno </w:t>
      </w:r>
      <w:r w:rsidRPr="003F5D91">
        <w:rPr>
          <w:sz w:val="24"/>
          <w:szCs w:val="24"/>
        </w:rPr>
        <w:t>rješenje o ovrsi javnog bilježnika Radojke Galić, Zagreb, Čikoševa 5, poslovni broj Ovrv-515/12 od 30. kolovoza 2012.</w:t>
      </w:r>
      <w:r w:rsidR="00F5127C" w:rsidRPr="003F5D91">
        <w:rPr>
          <w:sz w:val="24"/>
          <w:szCs w:val="24"/>
        </w:rPr>
        <w:t xml:space="preserve"> (list 157. – 160. spisa) utvrđeno je kako je navedenim rješenjem naloženo društvu AR-CO ALUMINIJ d.o.o., </w:t>
      </w:r>
      <w:r w:rsidR="00312189" w:rsidRPr="003F5D91">
        <w:rPr>
          <w:sz w:val="24"/>
          <w:szCs w:val="24"/>
        </w:rPr>
        <w:t>Sveta Nedelja, Novaki, Industrijska 5, OIB: 80660961194</w:t>
      </w:r>
      <w:r w:rsidR="00B92E14" w:rsidRPr="003F5D91">
        <w:rPr>
          <w:sz w:val="24"/>
          <w:szCs w:val="24"/>
        </w:rPr>
        <w:t>, kao ovršeniku, platiti ovrhovoditelju FEAL HRVATSKA d.o.o., Rudeš</w:t>
      </w:r>
      <w:r w:rsidR="00EA2C4F">
        <w:rPr>
          <w:sz w:val="24"/>
          <w:szCs w:val="24"/>
        </w:rPr>
        <w:t>ka 3a, Zagreb, OIB: 39824206096 (ovdje vjerovniku)</w:t>
      </w:r>
      <w:r w:rsidR="00B92E14" w:rsidRPr="003F5D91">
        <w:rPr>
          <w:sz w:val="24"/>
          <w:szCs w:val="24"/>
        </w:rPr>
        <w:t xml:space="preserve"> iznos od 188.525,07 kn zajedno s pripadajućim zakonskim zateznim kamatama na pojedinačno određene iznose glavnice, </w:t>
      </w:r>
      <w:r w:rsidR="00B83983" w:rsidRPr="003F5D91">
        <w:rPr>
          <w:sz w:val="24"/>
          <w:szCs w:val="24"/>
        </w:rPr>
        <w:t>kao i troškove ovršnog postupka u iznosu od 5.994,06 kn.</w:t>
      </w:r>
    </w:p>
    <w:p w:rsidRDefault="007C1B3D" w:rsidP="007C1B3D" w:rsidR="007C1B3D">
      <w:pPr>
        <w:pStyle w:val="Tijeloteksta"/>
        <w:spacing w:after="0"/>
        <w:ind w:firstLine="709"/>
        <w:jc w:val="both"/>
        <w:rPr>
          <w:sz w:val="24"/>
          <w:szCs w:val="24"/>
        </w:rPr>
      </w:pPr>
    </w:p>
    <w:p w:rsidRDefault="00B83983" w:rsidP="007C1B3D" w:rsidR="007C1B3D">
      <w:pPr>
        <w:pStyle w:val="Tijeloteksta"/>
        <w:spacing w:after="0"/>
        <w:ind w:firstLine="709"/>
        <w:jc w:val="both"/>
        <w:rPr>
          <w:sz w:val="24"/>
          <w:szCs w:val="24"/>
        </w:rPr>
      </w:pPr>
      <w:r w:rsidRPr="003F5D91">
        <w:rPr>
          <w:sz w:val="24"/>
          <w:szCs w:val="24"/>
        </w:rPr>
        <w:t>Nadalje, uvidom u sudski registar</w:t>
      </w:r>
      <w:r w:rsidR="00A30839">
        <w:rPr>
          <w:sz w:val="24"/>
          <w:szCs w:val="24"/>
        </w:rPr>
        <w:t xml:space="preserve"> ovoga suda utvrđeno je kako je, </w:t>
      </w:r>
      <w:r w:rsidR="00C031AA">
        <w:rPr>
          <w:sz w:val="24"/>
          <w:szCs w:val="24"/>
          <w:lang w:val="pt-BR"/>
        </w:rPr>
        <w:t>27</w:t>
      </w:r>
      <w:r w:rsidR="003F5D91" w:rsidRPr="003F5D91">
        <w:rPr>
          <w:sz w:val="24"/>
          <w:szCs w:val="24"/>
          <w:lang w:val="pt-BR"/>
        </w:rPr>
        <w:t xml:space="preserve">. </w:t>
      </w:r>
      <w:r w:rsidR="00C031AA">
        <w:rPr>
          <w:sz w:val="24"/>
          <w:szCs w:val="24"/>
          <w:lang w:val="pt-BR"/>
        </w:rPr>
        <w:t>listopada</w:t>
      </w:r>
      <w:r w:rsidR="003F5D91" w:rsidRPr="003F5D91">
        <w:rPr>
          <w:sz w:val="24"/>
          <w:szCs w:val="24"/>
          <w:lang w:val="pt-BR"/>
        </w:rPr>
        <w:t xml:space="preserve"> 201</w:t>
      </w:r>
      <w:r w:rsidR="00C031AA">
        <w:rPr>
          <w:sz w:val="24"/>
          <w:szCs w:val="24"/>
          <w:lang w:val="pt-BR"/>
        </w:rPr>
        <w:t>6</w:t>
      </w:r>
      <w:r w:rsidR="003F5D91" w:rsidRPr="003F5D91">
        <w:rPr>
          <w:sz w:val="24"/>
          <w:szCs w:val="24"/>
          <w:lang w:val="pt-BR"/>
        </w:rPr>
        <w:t xml:space="preserve">., </w:t>
      </w:r>
      <w:r w:rsidR="003F5D91" w:rsidRPr="003F5D91">
        <w:rPr>
          <w:sz w:val="24"/>
          <w:szCs w:val="24"/>
        </w:rPr>
        <w:t xml:space="preserve">upisano pripajanje </w:t>
      </w:r>
      <w:r w:rsidR="00C031AA">
        <w:rPr>
          <w:sz w:val="24"/>
          <w:szCs w:val="24"/>
        </w:rPr>
        <w:t>društva</w:t>
      </w:r>
      <w:r w:rsidR="003F5D91" w:rsidRPr="003F5D91">
        <w:rPr>
          <w:sz w:val="24"/>
          <w:szCs w:val="24"/>
        </w:rPr>
        <w:t xml:space="preserve"> </w:t>
      </w:r>
      <w:r w:rsidR="00C031AA" w:rsidRPr="003F5D91">
        <w:rPr>
          <w:sz w:val="24"/>
          <w:szCs w:val="24"/>
        </w:rPr>
        <w:t>AR-CO ALUMINIJ d.o.o.</w:t>
      </w:r>
      <w:r w:rsidR="00C031AA">
        <w:rPr>
          <w:sz w:val="24"/>
          <w:szCs w:val="24"/>
        </w:rPr>
        <w:t xml:space="preserve"> </w:t>
      </w:r>
      <w:r w:rsidR="003F5D91" w:rsidRPr="003F5D91">
        <w:rPr>
          <w:sz w:val="24"/>
          <w:szCs w:val="24"/>
        </w:rPr>
        <w:t xml:space="preserve">u sudski registar u kojemu je upisano društvo preuzimatelj </w:t>
      </w:r>
      <w:r w:rsidR="00C031AA" w:rsidRPr="003F5D91">
        <w:rPr>
          <w:sz w:val="24"/>
          <w:szCs w:val="24"/>
        </w:rPr>
        <w:t xml:space="preserve">AR-CO </w:t>
      </w:r>
      <w:r w:rsidR="00C031AA">
        <w:rPr>
          <w:sz w:val="24"/>
          <w:szCs w:val="24"/>
        </w:rPr>
        <w:t>sistemi</w:t>
      </w:r>
      <w:r w:rsidR="00C031AA" w:rsidRPr="003F5D91">
        <w:rPr>
          <w:sz w:val="24"/>
          <w:szCs w:val="24"/>
        </w:rPr>
        <w:t xml:space="preserve"> d.o.o.</w:t>
      </w:r>
      <w:r w:rsidR="00C031AA">
        <w:rPr>
          <w:sz w:val="24"/>
          <w:szCs w:val="24"/>
        </w:rPr>
        <w:t xml:space="preserve"> – ovdje dužnik.</w:t>
      </w:r>
      <w:r w:rsidR="008207BB">
        <w:rPr>
          <w:sz w:val="24"/>
          <w:szCs w:val="24"/>
        </w:rPr>
        <w:t xml:space="preserve"> </w:t>
      </w:r>
      <w:r w:rsidR="008207BB" w:rsidRPr="008207BB">
        <w:rPr>
          <w:sz w:val="24"/>
          <w:szCs w:val="24"/>
        </w:rPr>
        <w:t>Upis</w:t>
      </w:r>
      <w:r w:rsidR="008207BB" w:rsidRPr="008207BB">
        <w:rPr>
          <w:color w:val="000000"/>
          <w:sz w:val="24"/>
          <w:szCs w:val="24"/>
        </w:rPr>
        <w:t xml:space="preserve">om pripajanja u sudski registar u kojemu je upisano društvo preuzimatelj, </w:t>
      </w:r>
      <w:r w:rsidR="008207BB">
        <w:rPr>
          <w:sz w:val="24"/>
          <w:szCs w:val="24"/>
        </w:rPr>
        <w:t xml:space="preserve">društvo </w:t>
      </w:r>
      <w:r w:rsidR="008207BB" w:rsidRPr="003F5D91">
        <w:rPr>
          <w:sz w:val="24"/>
          <w:szCs w:val="24"/>
        </w:rPr>
        <w:t>AR-CO ALUMINIJ d.o.o.</w:t>
      </w:r>
      <w:r w:rsidR="008207BB">
        <w:rPr>
          <w:sz w:val="24"/>
          <w:szCs w:val="24"/>
        </w:rPr>
        <w:t xml:space="preserve"> </w:t>
      </w:r>
      <w:r w:rsidR="008207BB" w:rsidRPr="008207BB">
        <w:rPr>
          <w:sz w:val="24"/>
          <w:szCs w:val="24"/>
        </w:rPr>
        <w:t>je prestao postojati kao pravna osoba</w:t>
      </w:r>
      <w:r w:rsidR="008207BB" w:rsidRPr="008207BB">
        <w:rPr>
          <w:color w:val="000000"/>
          <w:sz w:val="24"/>
          <w:szCs w:val="24"/>
        </w:rPr>
        <w:t xml:space="preserve"> </w:t>
      </w:r>
      <w:r w:rsidR="008207BB" w:rsidRPr="008207BB">
        <w:rPr>
          <w:sz w:val="24"/>
          <w:szCs w:val="24"/>
        </w:rPr>
        <w:t xml:space="preserve">u skladu s odredbom čl. 541. st. 3. Zakona o trgovačkim društvima ("Narodne novine" broj 111/93, 34/99, 121/99, 52/00, 118/03, 107/07, </w:t>
      </w:r>
      <w:r w:rsidR="008207BB" w:rsidRPr="008207BB">
        <w:rPr>
          <w:color w:val="000000"/>
          <w:sz w:val="24"/>
          <w:szCs w:val="24"/>
        </w:rPr>
        <w:t>146/08, 137/09, 152/11, 111/12, 68/13 i 110/15; dalje: ZTD</w:t>
      </w:r>
      <w:r w:rsidR="008207BB" w:rsidRPr="00192295">
        <w:rPr>
          <w:sz w:val="24"/>
          <w:szCs w:val="24"/>
        </w:rPr>
        <w:t>).</w:t>
      </w:r>
    </w:p>
    <w:p w:rsidRDefault="008207BB" w:rsidP="007C1B3D" w:rsidR="00EA2C4F">
      <w:pPr>
        <w:pStyle w:val="Tijeloteksta"/>
        <w:spacing w:after="0"/>
        <w:ind w:firstLine="709"/>
        <w:jc w:val="both"/>
        <w:rPr>
          <w:sz w:val="24"/>
          <w:szCs w:val="24"/>
        </w:rPr>
      </w:pPr>
      <w:r w:rsidRPr="00192295">
        <w:rPr>
          <w:sz w:val="24"/>
          <w:szCs w:val="24"/>
        </w:rPr>
        <w:t xml:space="preserve"> </w:t>
      </w:r>
    </w:p>
    <w:p w:rsidRDefault="00192295" w:rsidP="007C1B3D" w:rsidR="008207BB">
      <w:pPr>
        <w:pStyle w:val="Tijeloteksta"/>
        <w:spacing w:after="0"/>
        <w:ind w:firstLine="709"/>
        <w:jc w:val="both"/>
        <w:rPr>
          <w:sz w:val="24"/>
          <w:szCs w:val="24"/>
        </w:rPr>
      </w:pPr>
      <w:r w:rsidRPr="00192295">
        <w:rPr>
          <w:sz w:val="24"/>
          <w:szCs w:val="24"/>
        </w:rPr>
        <w:t>Upisom pripajanja u sudski registar suda sjedišta društva preuzimatelja, imovina pripojenog društva i njegove obveze prelaze na društvo preuzimatelja. Ako se pri tome na strani društva preuzimatelja nađu obveze iz dvostranoobveznih ugovora koje do trenutka pripajanja nijedna strana nije potpuno ispunila, a koje su međusobno nespojive ili čije bi ispunjenje bilo za društvo preuzimatelja posebno nepravično, njihov se opseg pravično određuje, uzimajući u obzir ugovorna prava svih strana</w:t>
      </w:r>
      <w:r w:rsidR="00482BB0">
        <w:rPr>
          <w:sz w:val="24"/>
          <w:szCs w:val="24"/>
        </w:rPr>
        <w:t xml:space="preserve"> (čl. 541. st. 2. ZTD)</w:t>
      </w:r>
      <w:r w:rsidRPr="00192295">
        <w:rPr>
          <w:sz w:val="24"/>
          <w:szCs w:val="24"/>
        </w:rPr>
        <w:t>.</w:t>
      </w:r>
    </w:p>
    <w:p w:rsidRDefault="007C1B3D" w:rsidP="007C1B3D" w:rsidR="007C1B3D">
      <w:pPr>
        <w:pStyle w:val="Tijeloteksta"/>
        <w:spacing w:after="0"/>
        <w:ind w:firstLine="709"/>
        <w:jc w:val="both"/>
        <w:rPr>
          <w:sz w:val="24"/>
          <w:szCs w:val="24"/>
        </w:rPr>
      </w:pPr>
    </w:p>
    <w:p w:rsidRDefault="00B075BD" w:rsidP="007C1B3D" w:rsidR="00057AFB">
      <w:pPr>
        <w:pStyle w:val="Tijeloteksta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Dakle, upisom u pripajanja u sudski registar suda sjedišta </w:t>
      </w:r>
      <w:r w:rsidR="00460E56">
        <w:rPr>
          <w:sz w:val="24"/>
          <w:szCs w:val="24"/>
        </w:rPr>
        <w:t xml:space="preserve">društva </w:t>
      </w:r>
      <w:r w:rsidR="00460E56" w:rsidRPr="003F5D91">
        <w:rPr>
          <w:sz w:val="24"/>
          <w:szCs w:val="24"/>
        </w:rPr>
        <w:t xml:space="preserve">AR-CO </w:t>
      </w:r>
      <w:r w:rsidR="00460E56">
        <w:rPr>
          <w:sz w:val="24"/>
          <w:szCs w:val="24"/>
        </w:rPr>
        <w:t>sistemi</w:t>
      </w:r>
      <w:r w:rsidR="00460E56" w:rsidRPr="003F5D91">
        <w:rPr>
          <w:sz w:val="24"/>
          <w:szCs w:val="24"/>
        </w:rPr>
        <w:t xml:space="preserve"> d.o.o.</w:t>
      </w:r>
      <w:r w:rsidR="00460E56">
        <w:rPr>
          <w:sz w:val="24"/>
          <w:szCs w:val="24"/>
        </w:rPr>
        <w:t xml:space="preserve"> – ovdje dužnika (</w:t>
      </w:r>
      <w:r w:rsidR="00460E56">
        <w:rPr>
          <w:sz w:val="24"/>
          <w:szCs w:val="24"/>
          <w:lang w:val="pt-BR"/>
        </w:rPr>
        <w:t>27</w:t>
      </w:r>
      <w:r w:rsidR="00460E56" w:rsidRPr="003F5D91">
        <w:rPr>
          <w:sz w:val="24"/>
          <w:szCs w:val="24"/>
          <w:lang w:val="pt-BR"/>
        </w:rPr>
        <w:t xml:space="preserve">. </w:t>
      </w:r>
      <w:r w:rsidR="00460E56">
        <w:rPr>
          <w:sz w:val="24"/>
          <w:szCs w:val="24"/>
          <w:lang w:val="pt-BR"/>
        </w:rPr>
        <w:t>listopada</w:t>
      </w:r>
      <w:r w:rsidR="00460E56" w:rsidRPr="003F5D91">
        <w:rPr>
          <w:sz w:val="24"/>
          <w:szCs w:val="24"/>
          <w:lang w:val="pt-BR"/>
        </w:rPr>
        <w:t xml:space="preserve"> 201</w:t>
      </w:r>
      <w:r w:rsidR="00460E56">
        <w:rPr>
          <w:sz w:val="24"/>
          <w:szCs w:val="24"/>
          <w:lang w:val="pt-BR"/>
        </w:rPr>
        <w:t>6.)</w:t>
      </w:r>
      <w:r w:rsidR="00C22030">
        <w:rPr>
          <w:sz w:val="24"/>
          <w:szCs w:val="24"/>
          <w:lang w:val="pt-BR"/>
        </w:rPr>
        <w:t xml:space="preserve">, </w:t>
      </w:r>
      <w:r w:rsidR="00057AFB">
        <w:rPr>
          <w:sz w:val="24"/>
          <w:szCs w:val="24"/>
        </w:rPr>
        <w:t xml:space="preserve">imovina i </w:t>
      </w:r>
      <w:r w:rsidR="00057AFB" w:rsidRPr="00192295">
        <w:rPr>
          <w:sz w:val="24"/>
          <w:szCs w:val="24"/>
        </w:rPr>
        <w:t xml:space="preserve">obveze </w:t>
      </w:r>
      <w:r w:rsidR="00057AFB">
        <w:rPr>
          <w:sz w:val="24"/>
          <w:szCs w:val="24"/>
        </w:rPr>
        <w:t xml:space="preserve">društva </w:t>
      </w:r>
      <w:r w:rsidR="00057AFB" w:rsidRPr="003F5D91">
        <w:rPr>
          <w:sz w:val="24"/>
          <w:szCs w:val="24"/>
        </w:rPr>
        <w:t>AR-CO ALUMINIJ d.o.o.</w:t>
      </w:r>
      <w:r w:rsidR="00057AFB">
        <w:rPr>
          <w:sz w:val="24"/>
          <w:szCs w:val="24"/>
        </w:rPr>
        <w:t xml:space="preserve">, uključujući i obvezu plaćanja iznosa utvrđenog navedenom ovršnom ispravom – </w:t>
      </w:r>
      <w:r w:rsidR="006D5833">
        <w:rPr>
          <w:sz w:val="24"/>
          <w:szCs w:val="24"/>
        </w:rPr>
        <w:t>pravomoćnim i ovršnim rješenjem o ovrsi javnog bilježnika Radojke Galić, Zagreb, Čikoševa 5, poslovni broj Ovrv-515/12 od 30. kolovoza 2012., odnosno obvezu ispunjenja tražbine utvrđene tom ovršnom ispravom</w:t>
      </w:r>
      <w:r w:rsidR="00F4185A">
        <w:rPr>
          <w:sz w:val="24"/>
          <w:szCs w:val="24"/>
        </w:rPr>
        <w:t>, prešle su na ovdje dužnika kao preuzimatelja</w:t>
      </w:r>
      <w:r w:rsidR="006D5833">
        <w:rPr>
          <w:sz w:val="24"/>
          <w:szCs w:val="24"/>
        </w:rPr>
        <w:t>.</w:t>
      </w:r>
    </w:p>
    <w:p w:rsidRDefault="007C1B3D" w:rsidP="007C1B3D" w:rsidR="007C1B3D">
      <w:pPr>
        <w:pStyle w:val="Tijeloteksta"/>
        <w:spacing w:after="0"/>
        <w:ind w:firstLine="708"/>
        <w:jc w:val="both"/>
        <w:rPr>
          <w:sz w:val="24"/>
          <w:szCs w:val="24"/>
        </w:rPr>
      </w:pPr>
    </w:p>
    <w:p w:rsidRDefault="002C7390" w:rsidP="007C1B3D" w:rsidR="002C7390">
      <w:pPr>
        <w:pStyle w:val="Tijeloteksta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Uzevši u obzir navedeno utvrđeno je kako i za osporen</w:t>
      </w:r>
      <w:r w:rsidR="00FB42FE">
        <w:rPr>
          <w:sz w:val="24"/>
          <w:szCs w:val="24"/>
        </w:rPr>
        <w:t xml:space="preserve">i dio </w:t>
      </w:r>
      <w:r>
        <w:rPr>
          <w:sz w:val="24"/>
          <w:szCs w:val="24"/>
        </w:rPr>
        <w:t>tražbin</w:t>
      </w:r>
      <w:r w:rsidR="00FB42FE">
        <w:rPr>
          <w:sz w:val="24"/>
          <w:szCs w:val="24"/>
        </w:rPr>
        <w:t>e</w:t>
      </w:r>
      <w:r>
        <w:rPr>
          <w:sz w:val="24"/>
          <w:szCs w:val="24"/>
        </w:rPr>
        <w:t xml:space="preserve"> u iznosu od  </w:t>
      </w:r>
      <w:r w:rsidRPr="003C7656">
        <w:rPr>
          <w:sz w:val="24"/>
          <w:szCs w:val="24"/>
        </w:rPr>
        <w:t xml:space="preserve">84.836,58 </w:t>
      </w:r>
      <w:r>
        <w:rPr>
          <w:sz w:val="24"/>
          <w:szCs w:val="24"/>
        </w:rPr>
        <w:t>kn vjerovnik FEAL HRVATSKA d.o.o. raspolaže ovršnom ispravom – navedenim pravomoćnim i ovršnim rješenjem o ovrsi.</w:t>
      </w:r>
      <w:r w:rsidR="007C4FCB">
        <w:rPr>
          <w:sz w:val="24"/>
          <w:szCs w:val="24"/>
        </w:rPr>
        <w:t xml:space="preserve"> Zbog toga </w:t>
      </w:r>
      <w:r w:rsidR="00302FE1">
        <w:rPr>
          <w:sz w:val="24"/>
          <w:szCs w:val="24"/>
        </w:rPr>
        <w:t>su</w:t>
      </w:r>
      <w:r w:rsidR="00C71ECA">
        <w:rPr>
          <w:sz w:val="24"/>
          <w:szCs w:val="24"/>
        </w:rPr>
        <w:t>, na temelju odred</w:t>
      </w:r>
      <w:r w:rsidR="00302FE1">
        <w:rPr>
          <w:sz w:val="24"/>
          <w:szCs w:val="24"/>
        </w:rPr>
        <w:t>a</w:t>
      </w:r>
      <w:r w:rsidR="00C71ECA">
        <w:rPr>
          <w:sz w:val="24"/>
          <w:szCs w:val="24"/>
        </w:rPr>
        <w:t>b</w:t>
      </w:r>
      <w:r w:rsidR="00302FE1">
        <w:rPr>
          <w:sz w:val="24"/>
          <w:szCs w:val="24"/>
        </w:rPr>
        <w:t>a</w:t>
      </w:r>
      <w:r w:rsidR="00C71ECA">
        <w:rPr>
          <w:sz w:val="24"/>
          <w:szCs w:val="24"/>
        </w:rPr>
        <w:t xml:space="preserve"> čl. 266. st. 4.</w:t>
      </w:r>
      <w:r w:rsidR="00302FE1">
        <w:rPr>
          <w:sz w:val="24"/>
          <w:szCs w:val="24"/>
        </w:rPr>
        <w:t xml:space="preserve"> i </w:t>
      </w:r>
      <w:r w:rsidR="00FB42FE">
        <w:rPr>
          <w:sz w:val="24"/>
          <w:szCs w:val="24"/>
        </w:rPr>
        <w:t xml:space="preserve">čl. </w:t>
      </w:r>
      <w:r w:rsidR="00302FE1">
        <w:rPr>
          <w:sz w:val="24"/>
          <w:szCs w:val="24"/>
        </w:rPr>
        <w:t>267. st. 1. u vezi s odredb</w:t>
      </w:r>
      <w:r w:rsidR="00037DD6">
        <w:rPr>
          <w:sz w:val="24"/>
          <w:szCs w:val="24"/>
        </w:rPr>
        <w:t xml:space="preserve">om </w:t>
      </w:r>
      <w:r w:rsidR="00302FE1">
        <w:rPr>
          <w:sz w:val="24"/>
          <w:szCs w:val="24"/>
        </w:rPr>
        <w:t>čl. 50. st. 3. SZ-a, u točki III. izreke ovog rješenja</w:t>
      </w:r>
      <w:r w:rsidR="00037DD6">
        <w:rPr>
          <w:sz w:val="24"/>
          <w:szCs w:val="24"/>
        </w:rPr>
        <w:t>,</w:t>
      </w:r>
      <w:r w:rsidR="00302FE1">
        <w:rPr>
          <w:sz w:val="24"/>
          <w:szCs w:val="24"/>
        </w:rPr>
        <w:t xml:space="preserve"> dužnik i povje</w:t>
      </w:r>
      <w:r w:rsidR="00FB42FE">
        <w:rPr>
          <w:sz w:val="24"/>
          <w:szCs w:val="24"/>
        </w:rPr>
        <w:t xml:space="preserve">renik kao osporavatelji navedenog dijela </w:t>
      </w:r>
      <w:r w:rsidR="00302FE1">
        <w:rPr>
          <w:sz w:val="24"/>
          <w:szCs w:val="24"/>
        </w:rPr>
        <w:t>tražbine upućeni u parnicu da dokažu osnovanost svog osporavanja</w:t>
      </w:r>
      <w:r w:rsidR="00FB42FE">
        <w:rPr>
          <w:sz w:val="24"/>
          <w:szCs w:val="24"/>
        </w:rPr>
        <w:t xml:space="preserve"> (da je taj dio tražbine plaćen)</w:t>
      </w:r>
      <w:r w:rsidR="00302FE1">
        <w:rPr>
          <w:sz w:val="24"/>
          <w:szCs w:val="24"/>
        </w:rPr>
        <w:t>, uz upozorenje</w:t>
      </w:r>
      <w:r w:rsidR="00635AE0">
        <w:rPr>
          <w:sz w:val="24"/>
          <w:szCs w:val="24"/>
        </w:rPr>
        <w:t>, u točki IV. izreke ovog rješenja,</w:t>
      </w:r>
      <w:r w:rsidR="00302FE1">
        <w:rPr>
          <w:sz w:val="24"/>
          <w:szCs w:val="24"/>
        </w:rPr>
        <w:t xml:space="preserve"> </w:t>
      </w:r>
      <w:r w:rsidR="00635AE0">
        <w:rPr>
          <w:sz w:val="24"/>
          <w:szCs w:val="24"/>
        </w:rPr>
        <w:t>na pravne posljedice propuštanja propisane odredbom čl. 267. st. 2. u vezi s odredbom čl. 50. st. 3. SZ-a ako u određenom roku ne pokrenu parnicu</w:t>
      </w:r>
      <w:r w:rsidR="00CD30BD">
        <w:rPr>
          <w:sz w:val="24"/>
          <w:szCs w:val="24"/>
        </w:rPr>
        <w:t>.</w:t>
      </w:r>
    </w:p>
    <w:p w:rsidRDefault="007C1B3D" w:rsidP="007C1B3D" w:rsidR="007C1B3D">
      <w:pPr>
        <w:ind w:firstLine="709"/>
        <w:jc w:val="both"/>
        <w:rPr>
          <w:sz w:val="24"/>
          <w:szCs w:val="24"/>
        </w:rPr>
      </w:pPr>
    </w:p>
    <w:p w:rsidRDefault="00C4416C" w:rsidP="007C1B3D" w:rsidR="00C4416C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Podredno, uvidom u očitovanje dužnika (list 139. – 145. spisa) i povjerenika (list 146. – 153. spisa) utvrđeno je kako su i dužnik i povjerenik priznali prioritetne tražbine vjerovnika pod brojem 36. Petre Jurjević, Vladimira Varićaka 22, Zagreb, OIB: 92185453964 </w:t>
      </w:r>
      <w:r w:rsidR="00FB42FE">
        <w:rPr>
          <w:sz w:val="24"/>
          <w:szCs w:val="24"/>
        </w:rPr>
        <w:t>i vjerovnika pod brojem</w:t>
      </w:r>
      <w:r>
        <w:rPr>
          <w:sz w:val="24"/>
          <w:szCs w:val="24"/>
        </w:rPr>
        <w:t xml:space="preserve"> 58. Jakova Stanušića, Gorjanska 26, Zagreb, OIB: 98233255139, u iznosu od 49.657,00 kn, dok su osporili sljedeće prioritetne tražbine: tražbinu vjerovnika pod brojem 27. Milana Grdića, Ul. Hrvatskih iseljenika 5, OIB: 04441285776 u iznosu od 11.195,98 kn jer je plaća isplaćena; tražbinu </w:t>
      </w:r>
      <w:r>
        <w:rPr>
          <w:color w:themeColor="text1" w:val="000000"/>
          <w:sz w:val="24"/>
          <w:szCs w:val="24"/>
        </w:rPr>
        <w:t xml:space="preserve">vjerovnika pod brojem 28. Branka Hanžeka, </w:t>
      </w:r>
      <w:r>
        <w:rPr>
          <w:sz w:val="24"/>
          <w:szCs w:val="24"/>
        </w:rPr>
        <w:t xml:space="preserve">Karivaroš 20, OIB: 35442314766, u iznosu 10.975,00 kn jer je plaća isplaćena i </w:t>
      </w:r>
      <w:r>
        <w:rPr>
          <w:color w:themeColor="text1" w:val="000000"/>
          <w:sz w:val="24"/>
          <w:szCs w:val="24"/>
        </w:rPr>
        <w:t xml:space="preserve">tražbinu vjerovnika pod brojem 37. Josipa Jušića, </w:t>
      </w:r>
      <w:r>
        <w:rPr>
          <w:sz w:val="24"/>
          <w:szCs w:val="24"/>
        </w:rPr>
        <w:t xml:space="preserve">Zagrebačka 68, OIB: 29215705300, u iznosu 5.000,00 kn jer je plaća isplaćena. Na održanom ročištu i dužnik i povjerenik su ostali kod navedenog osporavanja, odnosno kod navoda iz očitovanja o prijavljenim tražbinama od 26. </w:t>
      </w:r>
      <w:r>
        <w:rPr>
          <w:sz w:val="24"/>
          <w:szCs w:val="24"/>
        </w:rPr>
        <w:lastRenderedPageBreak/>
        <w:t xml:space="preserve">travnja 2017. </w:t>
      </w:r>
    </w:p>
    <w:p w:rsidRDefault="00352738" w:rsidP="00C4416C" w:rsidR="00352738">
      <w:pPr>
        <w:ind w:firstLine="708"/>
        <w:jc w:val="both"/>
        <w:rPr>
          <w:sz w:val="24"/>
          <w:szCs w:val="24"/>
        </w:rPr>
      </w:pPr>
    </w:p>
    <w:p w:rsidRDefault="00C4416C" w:rsidP="00C4416C" w:rsidR="00C44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 isprave u spisu utvrđeno je kako sudu nije dostavljen prigovor dužnikovih radnika i prijašnjih dužnikovih radnika u smislu odredaba čl. 37. SZ-a.</w:t>
      </w:r>
    </w:p>
    <w:p w:rsidRDefault="00C4416C" w:rsidP="00C4416C" w:rsidR="00C4416C">
      <w:pPr>
        <w:ind w:firstLine="708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8D5068" w:rsidRPr="0018071D">
        <w:rPr>
          <w:sz w:val="24"/>
          <w:szCs w:val="24"/>
        </w:rPr>
        <w:t>1</w:t>
      </w:r>
      <w:r w:rsidR="00312189">
        <w:rPr>
          <w:sz w:val="24"/>
          <w:szCs w:val="24"/>
        </w:rPr>
        <w:t>9</w:t>
      </w:r>
      <w:r w:rsidR="008D5068" w:rsidRPr="0018071D">
        <w:rPr>
          <w:sz w:val="24"/>
          <w:szCs w:val="24"/>
        </w:rPr>
        <w:t>.</w:t>
      </w:r>
      <w:r w:rsidR="00312D23" w:rsidRPr="0018071D">
        <w:rPr>
          <w:sz w:val="24"/>
          <w:szCs w:val="24"/>
        </w:rPr>
        <w:t xml:space="preserve"> s</w:t>
      </w:r>
      <w:r w:rsidRPr="0018071D">
        <w:rPr>
          <w:sz w:val="24"/>
          <w:szCs w:val="24"/>
        </w:rPr>
        <w:t>vibnja</w:t>
      </w:r>
      <w:r w:rsidR="004A4F10" w:rsidRPr="0018071D">
        <w:rPr>
          <w:sz w:val="24"/>
          <w:szCs w:val="24"/>
        </w:rPr>
        <w:t xml:space="preserve"> 201</w:t>
      </w:r>
      <w:r w:rsidRPr="0018071D">
        <w:rPr>
          <w:sz w:val="24"/>
          <w:szCs w:val="24"/>
        </w:rPr>
        <w:t>7</w:t>
      </w:r>
      <w:r w:rsidR="004A4F10" w:rsidRPr="0018071D">
        <w:rPr>
          <w:sz w:val="24"/>
          <w:szCs w:val="24"/>
        </w:rPr>
        <w:t>.</w:t>
      </w: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 xml:space="preserve">mr.sc. Ivana Koštarić Fegeš </w:t>
      </w:r>
      <w:r w:rsidR="00647634">
        <w:rPr>
          <w:sz w:val="24"/>
          <w:szCs w:val="24"/>
        </w:rPr>
        <w:t>, 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C32F5A" w:rsidP="004D45C7" w:rsidR="00C32F5A" w:rsidRPr="0018071D">
      <w:pPr>
        <w:widowControl/>
        <w:jc w:val="both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4D45C7" w:rsidP="00F5127C" w:rsidR="00F5127C" w:rsidRPr="004E77EF">
      <w:pPr>
        <w:jc w:val="both"/>
        <w:rPr>
          <w:sz w:val="24"/>
          <w:szCs w:val="24"/>
          <w:lang w:val="pl-PL"/>
        </w:rPr>
      </w:pPr>
      <w:r w:rsidRPr="0018071D">
        <w:rPr>
          <w:sz w:val="24"/>
          <w:szCs w:val="24"/>
        </w:rPr>
        <w:t xml:space="preserve">Protiv rješenja </w:t>
      </w:r>
      <w:r w:rsidR="008D5068" w:rsidRPr="0018071D">
        <w:rPr>
          <w:sz w:val="24"/>
          <w:szCs w:val="24"/>
        </w:rPr>
        <w:t xml:space="preserve">o utvrđenim i osporenim tražbinama </w:t>
      </w:r>
      <w:r w:rsidRPr="0018071D">
        <w:rPr>
          <w:sz w:val="24"/>
          <w:szCs w:val="24"/>
        </w:rPr>
        <w:t xml:space="preserve">pravo na žalbu ima </w:t>
      </w:r>
      <w:r w:rsidR="008D5068" w:rsidRPr="0018071D">
        <w:rPr>
          <w:sz w:val="24"/>
          <w:szCs w:val="24"/>
        </w:rPr>
        <w:t xml:space="preserve">dužnik i </w:t>
      </w:r>
      <w:r w:rsidRPr="0018071D">
        <w:rPr>
          <w:sz w:val="24"/>
          <w:szCs w:val="24"/>
        </w:rPr>
        <w:t xml:space="preserve">svaki vjerovnik </w:t>
      </w:r>
      <w:r w:rsidR="004A4F10" w:rsidRPr="0018071D">
        <w:rPr>
          <w:sz w:val="24"/>
          <w:szCs w:val="24"/>
        </w:rPr>
        <w:t xml:space="preserve">u dijelu koji se </w:t>
      </w:r>
      <w:r w:rsidR="008D5068" w:rsidRPr="0018071D">
        <w:rPr>
          <w:sz w:val="24"/>
          <w:szCs w:val="24"/>
        </w:rPr>
        <w:t xml:space="preserve">odnosi na </w:t>
      </w:r>
      <w:r w:rsidR="004A4F10" w:rsidRPr="0018071D">
        <w:rPr>
          <w:sz w:val="24"/>
          <w:szCs w:val="24"/>
        </w:rPr>
        <w:t>njegov</w:t>
      </w:r>
      <w:r w:rsidR="008D5068" w:rsidRPr="0018071D">
        <w:rPr>
          <w:sz w:val="24"/>
          <w:szCs w:val="24"/>
        </w:rPr>
        <w:t>u</w:t>
      </w:r>
      <w:r w:rsidR="004A4F10" w:rsidRPr="0018071D">
        <w:rPr>
          <w:sz w:val="24"/>
          <w:szCs w:val="24"/>
        </w:rPr>
        <w:t xml:space="preserve"> prijavljen</w:t>
      </w:r>
      <w:r w:rsidR="008D5068" w:rsidRPr="0018071D">
        <w:rPr>
          <w:sz w:val="24"/>
          <w:szCs w:val="24"/>
        </w:rPr>
        <w:t>u</w:t>
      </w:r>
      <w:r w:rsidR="004A4F10" w:rsidRPr="0018071D">
        <w:rPr>
          <w:sz w:val="24"/>
          <w:szCs w:val="24"/>
        </w:rPr>
        <w:t xml:space="preserve"> tražbin</w:t>
      </w:r>
      <w:r w:rsidR="008D5068" w:rsidRPr="0018071D">
        <w:rPr>
          <w:sz w:val="24"/>
          <w:szCs w:val="24"/>
        </w:rPr>
        <w:t xml:space="preserve">u i </w:t>
      </w:r>
      <w:r w:rsidR="004A4F10" w:rsidRPr="0018071D">
        <w:rPr>
          <w:sz w:val="24"/>
          <w:szCs w:val="24"/>
        </w:rPr>
        <w:t>tražbin</w:t>
      </w:r>
      <w:r w:rsidR="008D5068" w:rsidRPr="0018071D">
        <w:rPr>
          <w:sz w:val="24"/>
          <w:szCs w:val="24"/>
        </w:rPr>
        <w:t>u</w:t>
      </w:r>
      <w:r w:rsidR="004A4F10" w:rsidRPr="0018071D">
        <w:rPr>
          <w:sz w:val="24"/>
          <w:szCs w:val="24"/>
        </w:rPr>
        <w:t xml:space="preserve"> koju je osporio (čl</w:t>
      </w:r>
      <w:r w:rsidR="00273171">
        <w:rPr>
          <w:sz w:val="24"/>
          <w:szCs w:val="24"/>
        </w:rPr>
        <w:t>.</w:t>
      </w:r>
      <w:r w:rsidR="004A4F10" w:rsidRPr="0018071D">
        <w:rPr>
          <w:sz w:val="24"/>
          <w:szCs w:val="24"/>
        </w:rPr>
        <w:t xml:space="preserve"> </w:t>
      </w:r>
      <w:r w:rsidR="00475D50" w:rsidRPr="0018071D">
        <w:rPr>
          <w:sz w:val="24"/>
          <w:szCs w:val="24"/>
        </w:rPr>
        <w:t>51. st</w:t>
      </w:r>
      <w:r w:rsidR="00273171">
        <w:rPr>
          <w:sz w:val="24"/>
          <w:szCs w:val="24"/>
        </w:rPr>
        <w:t>.</w:t>
      </w:r>
      <w:r w:rsidR="00475D50" w:rsidRPr="0018071D">
        <w:rPr>
          <w:sz w:val="24"/>
          <w:szCs w:val="24"/>
        </w:rPr>
        <w:t xml:space="preserve"> 1</w:t>
      </w:r>
      <w:r w:rsidR="004A4F10" w:rsidRPr="0018071D">
        <w:rPr>
          <w:sz w:val="24"/>
          <w:szCs w:val="24"/>
        </w:rPr>
        <w:t xml:space="preserve">. SZ-a).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</w:p>
    <w:p w:rsidRDefault="00312D23" w:rsidP="004D45C7" w:rsidR="00312D23" w:rsidRPr="0018071D">
      <w:pPr>
        <w:widowControl/>
        <w:jc w:val="both"/>
        <w:rPr>
          <w:sz w:val="24"/>
          <w:szCs w:val="24"/>
        </w:rPr>
      </w:pPr>
    </w:p>
    <w:p w:rsidRDefault="00C32F5A" w:rsidP="004D45C7" w:rsidR="00C32F5A" w:rsidRPr="0018071D">
      <w:pPr>
        <w:widowControl/>
        <w:jc w:val="both"/>
        <w:rPr>
          <w:sz w:val="24"/>
          <w:szCs w:val="24"/>
        </w:rPr>
      </w:pPr>
    </w:p>
    <w:p w:rsidRDefault="00647634" w:rsidP="00647634" w:rsidR="00647634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47634" w:rsidP="00647634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634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>
      <w:rPr>
        <w:sz w:val="24"/>
        <w:szCs w:val="24"/>
      </w:rPr>
      <w:t>732/2017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1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2"/>
  </w:num>
  <w:num w:numId="3">
    <w:abstractNumId w:val="4"/>
  </w:num>
  <w:num w:numId="4">
    <w:abstractNumId w:val="33"/>
  </w:num>
  <w:num w:numId="5">
    <w:abstractNumId w:val="30"/>
  </w:num>
  <w:num w:numId="6">
    <w:abstractNumId w:val="12"/>
  </w:num>
  <w:num w:numId="7">
    <w:abstractNumId w:val="34"/>
  </w:num>
  <w:num w:numId="8">
    <w:abstractNumId w:val="26"/>
  </w:num>
  <w:num w:numId="9">
    <w:abstractNumId w:val="2"/>
  </w:num>
  <w:num w:numId="10">
    <w:abstractNumId w:val="20"/>
  </w:num>
  <w:num w:numId="11">
    <w:abstractNumId w:val="27"/>
  </w:num>
  <w:num w:numId="12">
    <w:abstractNumId w:val="21"/>
  </w:num>
  <w:num w:numId="13">
    <w:abstractNumId w:val="8"/>
  </w:num>
  <w:num w:numId="14">
    <w:abstractNumId w:val="6"/>
  </w:num>
  <w:num w:numId="15">
    <w:abstractNumId w:val="18"/>
  </w:num>
  <w:num w:numId="16">
    <w:abstractNumId w:val="3"/>
  </w:num>
  <w:num w:numId="17">
    <w:abstractNumId w:val="25"/>
  </w:num>
  <w:num w:numId="18">
    <w:abstractNumId w:val="13"/>
  </w:num>
  <w:num w:numId="19">
    <w:abstractNumId w:val="14"/>
  </w:num>
  <w:num w:numId="20">
    <w:abstractNumId w:val="0"/>
  </w:num>
  <w:num w:numId="21">
    <w:abstractNumId w:val="28"/>
  </w:num>
  <w:num w:numId="22">
    <w:abstractNumId w:val="31"/>
  </w:num>
  <w:num w:numId="23">
    <w:abstractNumId w:val="29"/>
  </w:num>
  <w:num w:numId="24">
    <w:abstractNumId w:val="23"/>
  </w:num>
  <w:num w:numId="25">
    <w:abstractNumId w:val="9"/>
  </w:num>
  <w:num w:numId="26">
    <w:abstractNumId w:val="16"/>
  </w:num>
  <w:num w:numId="27">
    <w:abstractNumId w:val="10"/>
  </w:num>
  <w:num w:numId="28">
    <w:abstractNumId w:val="19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4"/>
  </w:num>
  <w:num w:numId="34">
    <w:abstractNumId w:val="17"/>
  </w:num>
  <w:num w:numId="35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21F1"/>
    <w:rsid w:val="000A2632"/>
    <w:rsid w:val="000B736E"/>
    <w:rsid w:val="000B7645"/>
    <w:rsid w:val="000C2293"/>
    <w:rsid w:val="000C44D9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51FCB"/>
    <w:rsid w:val="001657D5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3171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61CF"/>
    <w:rsid w:val="004E158F"/>
    <w:rsid w:val="004F224A"/>
    <w:rsid w:val="004F3685"/>
    <w:rsid w:val="00501D1B"/>
    <w:rsid w:val="005252A6"/>
    <w:rsid w:val="005269CE"/>
    <w:rsid w:val="00530EE2"/>
    <w:rsid w:val="00532D51"/>
    <w:rsid w:val="00540247"/>
    <w:rsid w:val="00557F42"/>
    <w:rsid w:val="005603DF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1017D"/>
    <w:rsid w:val="0063127F"/>
    <w:rsid w:val="006342B4"/>
    <w:rsid w:val="00635AE0"/>
    <w:rsid w:val="0063661A"/>
    <w:rsid w:val="00647634"/>
    <w:rsid w:val="00652270"/>
    <w:rsid w:val="0065615E"/>
    <w:rsid w:val="00665391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FCB"/>
    <w:rsid w:val="007C5ED3"/>
    <w:rsid w:val="007D1845"/>
    <w:rsid w:val="007D377E"/>
    <w:rsid w:val="007E3BB0"/>
    <w:rsid w:val="007E3D1B"/>
    <w:rsid w:val="007E6AD8"/>
    <w:rsid w:val="007F1297"/>
    <w:rsid w:val="00810C9B"/>
    <w:rsid w:val="008207BB"/>
    <w:rsid w:val="00833B0E"/>
    <w:rsid w:val="00853A9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C89"/>
    <w:rsid w:val="00912B78"/>
    <w:rsid w:val="00913C24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FF3"/>
    <w:rsid w:val="009D5C96"/>
    <w:rsid w:val="009E79C7"/>
    <w:rsid w:val="009F1CA4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40D90"/>
    <w:rsid w:val="00B42AB6"/>
    <w:rsid w:val="00B51145"/>
    <w:rsid w:val="00B54A8B"/>
    <w:rsid w:val="00B772D1"/>
    <w:rsid w:val="00B83983"/>
    <w:rsid w:val="00B84A14"/>
    <w:rsid w:val="00B91C7C"/>
    <w:rsid w:val="00B92E14"/>
    <w:rsid w:val="00BA58BF"/>
    <w:rsid w:val="00BB2EB8"/>
    <w:rsid w:val="00BB42F8"/>
    <w:rsid w:val="00BC3B49"/>
    <w:rsid w:val="00BC4AEA"/>
    <w:rsid w:val="00BE31A0"/>
    <w:rsid w:val="00BF6B7E"/>
    <w:rsid w:val="00C031AA"/>
    <w:rsid w:val="00C20918"/>
    <w:rsid w:val="00C22030"/>
    <w:rsid w:val="00C25C2B"/>
    <w:rsid w:val="00C32F5A"/>
    <w:rsid w:val="00C33A26"/>
    <w:rsid w:val="00C33D4E"/>
    <w:rsid w:val="00C4416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D1753"/>
    <w:rsid w:val="00DE26CD"/>
    <w:rsid w:val="00DE27DE"/>
    <w:rsid w:val="00DE2E33"/>
    <w:rsid w:val="00DF2CF6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67C55"/>
    <w:rsid w:val="00E803B6"/>
    <w:rsid w:val="00E80A3A"/>
    <w:rsid w:val="00E84620"/>
    <w:rsid w:val="00E870F2"/>
    <w:rsid w:val="00E975DA"/>
    <w:rsid w:val="00EA2C4F"/>
    <w:rsid w:val="00EA4B16"/>
    <w:rsid w:val="00EA6ABC"/>
    <w:rsid w:val="00EB04A4"/>
    <w:rsid w:val="00EB62F9"/>
    <w:rsid w:val="00EB688C"/>
    <w:rsid w:val="00EC5F71"/>
    <w:rsid w:val="00EE1F13"/>
    <w:rsid w:val="00EE6D71"/>
    <w:rsid w:val="00F0731C"/>
    <w:rsid w:val="00F4185A"/>
    <w:rsid w:val="00F42084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St-732/2017-18</izvorni_sadrzaj>
    <derivirana_varijabla naziv="DomainObject.Oznaka_1">St-732/2017-18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St-732/2017</izvorni_sadrzaj>
    <derivirana_varijabla naziv="DomainObject.Predmet.OznakaBroj_1">St-732/2017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AR-CO sistemi d.o.o.</izvorni_sadrzaj>
    <derivirana_varijabla naziv="DomainObject.Predmet.ProtustrankaFormated_1">  AR-CO sistemi d.o.o.</derivirana_varijabla>
  </DomainObject.Predmet.ProtustrankaFormated>
  <DomainObject.Predmet.ProtustrankaFormatedOIB>
    <izvorni_sadrzaj>  AR-CO sistemi d.o.o., OIB 87855922456</izvorni_sadrzaj>
    <derivirana_varijabla naziv="DomainObject.Predmet.ProtustrankaFormatedOIB_1">  AR-CO sistemi d.o.o., OIB 87855922456</derivirana_varijabla>
  </DomainObject.Predmet.ProtustrankaFormatedOIB>
  <DomainObject.Predmet.ProtustrankaFormatedWithAdress>
    <izvorni_sadrzaj> AR-CO sistemi d.o.o., Indurstrijska 5, 10431 Novaki</izvorni_sadrzaj>
    <derivirana_varijabla naziv="DomainObject.Predmet.ProtustrankaFormatedWithAdress_1"> AR-CO sistemi d.o.o., Indurstrijska 5, 10431 Novaki</derivirana_varijabla>
  </DomainObject.Predmet.ProtustrankaFormatedWithAdress>
  <DomainObject.Predmet.ProtustrankaFormatedWithAdressOIB>
    <izvorni_sadrzaj> AR-CO sistemi d.o.o., OIB 87855922456, Indurstrijska 5, 10431 Novaki</izvorni_sadrzaj>
    <derivirana_varijabla naziv="DomainObject.Predmet.ProtustrankaFormatedWithAdressOIB_1"> AR-CO sistemi d.o.o., OIB 87855922456, Indurstrijska 5, 10431 Novaki</derivirana_varijabla>
  </DomainObject.Predmet.ProtustrankaFormatedWithAdressOIB>
  <DomainObject.Predmet.ProtustrankaWithAdress>
    <izvorni_sadrzaj>AR-CO sistemi d.o.o. Indurstrijska 5, 10431 Novaki</izvorni_sadrzaj>
    <derivirana_varijabla naziv="DomainObject.Predmet.ProtustrankaWithAdress_1">AR-CO sistemi d.o.o. Indurstrijska 5, 10431 Novaki</derivirana_varijabla>
  </DomainObject.Predmet.ProtustrankaWithAdress>
  <DomainObject.Predmet.ProtustrankaWithAdressOIB>
    <izvorni_sadrzaj>AR-CO sistemi d.o.o., OIB 87855922456, Indurstrijska 5, 10431 Novaki</izvorni_sadrzaj>
    <derivirana_varijabla naziv="DomainObject.Predmet.ProtustrankaWithAdressOIB_1">AR-CO sistemi d.o.o., OIB 87855922456, Indurstrijska 5, 10431 Novaki</derivirana_varijabla>
  </DomainObject.Predmet.ProtustrankaWithAdressOIB>
  <DomainObject.Predmet.ProtustrankaNazivFormated>
    <izvorni_sadrzaj>AR-CO sistemi d.o.o.</izvorni_sadrzaj>
    <derivirana_varijabla naziv="DomainObject.Predmet.ProtustrankaNazivFormated_1">AR-CO sistemi d.o.o.</derivirana_varijabla>
  </DomainObject.Predmet.ProtustrankaNazivFormated>
  <DomainObject.Predmet.ProtustrankaNazivFormatedOIB>
    <izvorni_sadrzaj>AR-CO sistemi d.o.o., OIB 87855922456</izvorni_sadrzaj>
    <derivirana_varijabla naziv="DomainObject.Predmet.ProtustrankaNazivFormatedOIB_1">AR-CO sistemi d.o.o., OIB 87855922456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AR-CO sistemi d.o.o.; HRVATSKI KONZORCIJ REVIZORA d.o.o. za reviziju, računovodstvene i savjetodavne usluge</izvorni_sadrzaj>
    <derivirana_varijabla naziv="DomainObject.Predmet.StrankaFormated_1">  AR-CO sistemi d.o.o.; HRVATSKI KONZORCIJ REVIZORA d.o.o. za reviziju, računovodstvene i savjetodavne usluge</derivirana_varijabla>
  </DomainObject.Predmet.StrankaFormated>
  <DomainObject.Predmet.StrankaFormatedOIB>
    <izvorni_sadrzaj>  AR-CO sistemi d.o.o., OIB 87855922456; HRVATSKI KONZORCIJ REVIZORA d.o.o. za reviziju, računovodstvene i savjetodavne usluge, OIB 74437269015</izvorni_sadrzaj>
    <derivirana_varijabla naziv="DomainObject.Predmet.StrankaFormatedOIB_1">  AR-CO sistemi d.o.o., OIB 87855922456; HRVATSKI KONZORCIJ REVIZORA d.o.o. za reviziju, računovodstvene i savjetodavne usluge, OIB 74437269015</derivirana_varijabla>
  </DomainObject.Predmet.StrankaFormatedOIB>
  <DomainObject.Predmet.StrankaFormatedWithAdress>
    <izvorni_sadrzaj> AR-CO sistemi d.o.o., Indurstrijska 5, 10431 Novaki; HRVATSKI KONZORCIJ REVIZORA d.o.o. za reviziju, računovodstvene i savjetodavne usluge, Trg J.F. Kennedya 6/b, 10000 Zagreb</izvorni_sadrzaj>
    <derivirana_varijabla naziv="DomainObject.Predmet.StrankaFormatedWithAdress_1"> AR-CO sistemi d.o.o., Indurstrijska 5, 10431 Novaki; HRVATSKI KONZORCIJ REVIZORA d.o.o. za reviziju, računovodstvene i savjetodavne usluge, Trg J.F. Kennedya 6/b, 10000 Zagreb</derivirana_varijabla>
  </DomainObject.Predmet.StrankaFormatedWithAdress>
  <DomainObject.Predmet.StrankaFormatedWithAdressOIB>
    <izvorni_sadrzaj> AR-CO sistemi d.o.o., OIB 87855922456, Indurstrijska 5, 10431 Novaki; HRVATSKI KONZORCIJ REVIZORA d.o.o. za reviziju, računovodstvene i savjetodavne usluge, OIB 74437269015, Trg J.F. Kennedya 6/b, 10000 Zagreb</izvorni_sadrzaj>
    <derivirana_varijabla naziv="DomainObject.Predmet.StrankaFormatedWithAdressOIB_1"> AR-CO sistemi d.o.o., OIB 87855922456, Indurstrijska 5, 10431 Novaki; HRVATSKI KONZORCIJ REVIZORA d.o.o. za reviziju, računovodstvene i savjetodavne usluge, OIB 74437269015, Trg J.F. Kennedya 6/b, 10000 Zagreb</derivirana_varijabla>
  </DomainObject.Predmet.StrankaFormatedWithAdressOIB>
  <DomainObject.Predmet.StrankaWithAdress>
    <izvorni_sadrzaj>AR-CO sistemi d.o.o. Indurstrijska 5,10431 Novaki,HRVATSKI KONZORCIJ REVIZORA d.o.o. za reviziju, računovodstvene i savjetodavne usluge Trg J.F. Kennedya 6/b,10000 Zagreb</izvorni_sadrzaj>
    <derivirana_varijabla naziv="DomainObject.Predmet.StrankaWithAdress_1">AR-CO sistemi d.o.o. Indurstrijska 5,10431 Novaki,HRVATSKI KONZORCIJ REVIZORA d.o.o. za reviziju, računovodstvene i savjetodavne usluge Trg J.F. Kennedya 6/b,10000 Zagreb</derivirana_varijabla>
  </DomainObject.Predmet.StrankaWithAdress>
  <DomainObject.Predmet.StrankaWithAdressOIB>
    <izvorni_sadrzaj>AR-CO sistemi d.o.o., OIB 87855922456, Indurstrijska 5,10431 Novaki,HRVATSKI KONZORCIJ REVIZORA d.o.o. za reviziju, računovodstvene i savjetodavne usluge, OIB 74437269015, Trg J.F. Kennedya 6/b,10000 Zagreb</izvorni_sadrzaj>
    <derivirana_varijabla naziv="DomainObject.Predmet.StrankaWithAdressOIB_1">AR-CO sistemi d.o.o., OIB 87855922456, Indurstrijska 5,10431 Novaki,HRVATSKI KONZORCIJ REVIZORA d.o.o. za reviziju, računovodstvene i savjetodavne usluge, OIB 74437269015, Trg J.F. Kennedya 6/b,10000 Zagreb</derivirana_varijabla>
  </DomainObject.Predmet.StrankaWithAdressOIB>
  <DomainObject.Predmet.StrankaNazivFormated>
    <izvorni_sadrzaj>AR-CO sistemi d.o.o.,HRVATSKI KONZORCIJ REVIZORA d.o.o. za reviziju, računovodstvene i savjetodavne usluge</izvorni_sadrzaj>
    <derivirana_varijabla naziv="DomainObject.Predmet.StrankaNazivFormated_1">AR-CO sistemi d.o.o.,HRVATSKI KONZORCIJ REVIZORA d.o.o. za reviziju, računovodstvene i savjetodavne usluge</derivirana_varijabla>
  </DomainObject.Predmet.StrankaNazivFormated>
  <DomainObject.Predmet.StrankaNazivFormatedOIB>
    <izvorni_sadrzaj>AR-CO sistemi d.o.o., OIB 87855922456,HRVATSKI KONZORCIJ REVIZORA d.o.o. za reviziju, računovodstvene i savjetodavne usluge, OIB 74437269015</izvorni_sadrzaj>
    <derivirana_varijabla naziv="DomainObject.Predmet.StrankaNazivFormatedOIB_1">AR-CO sistemi d.o.o., OIB 87855922456,HRVATSKI KONZORCIJ REVIZORA d.o.o. za reviziju, računovodstvene i savjetodavne usluge, OIB 74437269015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AR-CO sistemi d.o.o.</item>
      <item>HRVATSKI KONZORCIJ REVIZORA d.o.o. za reviziju, računovodstvene i savjetodavne usluge</item>
    </izvorni_sadrzaj>
    <derivirana_varijabla naziv="DomainObject.Predmet.StrankaListFormated_1">
      <item>AR-CO sistemi d.o.o.</item>
      <item>HRVATSKI KONZORCIJ REVIZORA d.o.o. za reviziju, računovodstvene i savjetodavne usluge</item>
    </derivirana_varijabla>
  </DomainObject.Predmet.StrankaListFormated>
  <DomainObject.Predmet.StrankaList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FormatedOIB_1">
      <item>AR-CO sistemi d.o.o., OIB 87855922456</item>
      <item>HRVATSKI KONZORCIJ REVIZORA d.o.o. za reviziju, računovodstvene i savjetodavne usluge, OIB 74437269015</item>
    </derivirana_varijabla>
  </DomainObject.Predmet.StrankaListFormatedOIB>
  <DomainObject.Predmet.StrankaListFormatedWithAdress>
    <izvorni_sadrzaj>
      <item>AR-CO sistemi d.o.o., Indurstrijska 5, 10431 Novaki</item>
      <item>HRVATSKI KONZORCIJ REVIZORA d.o.o. za reviziju, računovodstvene i savjetodavne usluge, Trg J.F. Kennedya 6/b, 10000 Zagreb</item>
    </izvorni_sadrzaj>
    <derivirana_varijabla naziv="DomainObject.Predmet.StrankaListFormatedWithAdress_1">
      <item>AR-CO sistemi d.o.o., Indurstrijska 5, 10431 Novaki</item>
      <item>HRVATSKI KONZORCIJ REVIZORA d.o.o. za reviziju, računovodstvene i savjetodavne usluge, Trg J.F. Kennedya 6/b, 10000 Zagreb</item>
    </derivirana_varijabla>
  </DomainObject.Predmet.StrankaListFormatedWithAdress>
  <DomainObject.Predmet.StrankaListFormatedWithAdressOIB>
    <izvorni_sadrzaj>
      <item>AR-CO sistemi d.o.o., OIB 87855922456, Indurstrijska 5, 10431 Novaki</item>
      <item>HRVATSKI KONZORCIJ REVIZORA d.o.o. za reviziju, računovodstvene i savjetodavne usluge, OIB 74437269015, Trg J.F. Kennedya 6/b, 10000 Zagreb</item>
    </izvorni_sadrzaj>
    <derivirana_varijabla naziv="DomainObject.Predmet.StrankaListFormatedWithAdressOIB_1">
      <item>AR-CO sistemi d.o.o., OIB 87855922456, Indurstrijska 5, 10431 Novaki</item>
      <item>HRVATSKI KONZORCIJ REVIZORA d.o.o. za reviziju, računovodstvene i savjetodavne usluge, OIB 74437269015, Trg J.F. Kennedya 6/b, 10000 Zagreb</item>
    </derivirana_varijabla>
  </DomainObject.Predmet.StrankaListFormatedWithAdressOIB>
  <DomainObject.Predmet.StrankaListNazivFormated>
    <izvorni_sadrzaj>
      <item>AR-CO sistemi d.o.o.</item>
      <item>HRVATSKI KONZORCIJ REVIZORA d.o.o. za reviziju, računovodstvene i savjetodavne usluge</item>
    </izvorni_sadrzaj>
    <derivirana_varijabla naziv="DomainObject.Predmet.StrankaListNazivFormated_1">
      <item>AR-CO sistemi d.o.o.</item>
      <item>HRVATSKI KONZORCIJ REVIZORA d.o.o. za reviziju, računovodstvene i savjetodavne usluge</item>
    </derivirana_varijabla>
  </DomainObject.Predmet.StrankaListNazivFormated>
  <DomainObject.Predmet.StrankaListNaziv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NazivFormatedOIB_1">
      <item>AR-CO sistemi d.o.o., OIB 87855922456</item>
      <item>HRVATSKI KONZORCIJ REVIZORA d.o.o. za reviziju, računovodstvene i savjetodavne usluge, OIB 74437269015</item>
    </derivirana_varijabla>
  </DomainObject.Predmet.StrankaListNazivFormatedOIB>
  <DomainObject.Predmet.ProtuStrankaListFormated>
    <izvorni_sadrzaj>
      <item>AR-CO sistemi d.o.o.</item>
    </izvorni_sadrzaj>
    <derivirana_varijabla naziv="DomainObject.Predmet.ProtuStrankaListFormated_1">
      <item>AR-CO sistemi d.o.o.</item>
    </derivirana_varijabla>
  </DomainObject.Predmet.ProtuStrankaListFormated>
  <DomainObject.Predmet.ProtuStrankaListFormatedOIB>
    <izvorni_sadrzaj>
      <item>AR-CO sistemi d.o.o., OIB 87855922456</item>
    </izvorni_sadrzaj>
    <derivirana_varijabla naziv="DomainObject.Predmet.ProtuStrankaListFormatedOIB_1">
      <item>AR-CO sistemi d.o.o., OIB 87855922456</item>
    </derivirana_varijabla>
  </DomainObject.Predmet.ProtuStrankaListFormatedOIB>
  <DomainObject.Predmet.ProtuStrankaListFormatedWithAdress>
    <izvorni_sadrzaj>
      <item>AR-CO sistemi d.o.o., Indurstrijska 5, 10431 Novaki</item>
    </izvorni_sadrzaj>
    <derivirana_varijabla naziv="DomainObject.Predmet.ProtuStrankaListFormatedWithAdress_1">
      <item>AR-CO sistemi d.o.o., Indurstrijska 5, 10431 Novaki</item>
    </derivirana_varijabla>
  </DomainObject.Predmet.ProtuStrankaListFormatedWithAdress>
  <DomainObject.Predmet.ProtuStrankaListFormatedWithAdressOIB>
    <izvorni_sadrzaj>
      <item>AR-CO sistemi d.o.o., OIB 87855922456, Indurstrijska 5, 10431 Novaki</item>
    </izvorni_sadrzaj>
    <derivirana_varijabla naziv="DomainObject.Predmet.ProtuStrankaListFormatedWithAdressOIB_1">
      <item>AR-CO sistemi d.o.o., OIB 87855922456, Indurstrijska 5, 10431 Novaki</item>
    </derivirana_varijabla>
  </DomainObject.Predmet.ProtuStrankaListFormatedWithAdressOIB>
  <DomainObject.Predmet.ProtuStrankaListNazivFormated>
    <izvorni_sadrzaj>
      <item>AR-CO sistemi d.o.o.</item>
    </izvorni_sadrzaj>
    <derivirana_varijabla naziv="DomainObject.Predmet.ProtuStrankaListNazivFormated_1">
      <item>AR-CO sistemi d.o.o.</item>
    </derivirana_varijabla>
  </DomainObject.Predmet.ProtuStrankaListNazivFormated>
  <DomainObject.Predmet.ProtuStrankaListNazivFormatedOIB>
    <izvorni_sadrzaj>
      <item>AR-CO sistemi d.o.o., OIB 87855922456</item>
    </izvorni_sadrzaj>
    <derivirana_varijabla naziv="DomainObject.Predmet.ProtuStrankaListNazivFormatedOIB_1">
      <item>AR-CO sistemi d.o.o., OIB 87855922456</item>
    </derivirana_varijabla>
  </DomainObject.Predmet.ProtuStrankaListNazivFormatedOIB>
  <DomainObject.Predmet.OstaliListFormated>
    <izvorni_sadrzaj>
      <item>Jakov Stanušić</item>
    </izvorni_sadrzaj>
    <derivirana_varijabla naziv="DomainObject.Predmet.OstaliListFormated_1">
      <item>Jakov Stanušić</item>
    </derivirana_varijabla>
  </DomainObject.Predmet.OstaliListFormated>
  <DomainObject.Predmet.OstaliListFormatedOIB>
    <izvorni_sadrzaj>
      <item>Jakov Stanušić, OIB 98233255139</item>
    </izvorni_sadrzaj>
    <derivirana_varijabla naziv="DomainObject.Predmet.OstaliListFormatedOIB_1">
      <item>Jakov Stanušić, OIB 98233255139</item>
    </derivirana_varijabla>
  </DomainObject.Predmet.OstaliListFormatedOIB>
  <DomainObject.Predmet.OstaliListFormatedWithAdress>
    <izvorni_sadrzaj>
      <item>Jakov Stanušić, Gorjanska Ulica 26, 10000 Zagreb</item>
    </izvorni_sadrzaj>
    <derivirana_varijabla naziv="DomainObject.Predmet.OstaliListFormatedWithAdress_1">
      <item>Jakov Stanušić, Gorjanska Ulica 26, 10000 Zagreb</item>
    </derivirana_varijabla>
  </DomainObject.Predmet.OstaliListFormatedWithAdress>
  <DomainObject.Predmet.OstaliListFormatedWithAdressOIB>
    <izvorni_sadrzaj>
      <item>Jakov Stanušić, OIB 98233255139, Gorjanska Ulica 26, 10000 Zagreb</item>
    </izvorni_sadrzaj>
    <derivirana_varijabla naziv="DomainObject.Predmet.OstaliListFormatedWithAdressOIB_1">
      <item>Jakov Stanušić, OIB 98233255139, Gorjanska Ulica 26, 10000 Zagreb</item>
    </derivirana_varijabla>
  </DomainObject.Predmet.OstaliListFormatedWithAdressOIB>
  <DomainObject.Predmet.OstaliListNazivFormated>
    <izvorni_sadrzaj>
      <item>Jakov Stanušić</item>
    </izvorni_sadrzaj>
    <derivirana_varijabla naziv="DomainObject.Predmet.OstaliListNazivFormated_1">
      <item>Jakov Stanušić</item>
    </derivirana_varijabla>
  </DomainObject.Predmet.OstaliListNazivFormated>
  <DomainObject.Predmet.OstaliListNazivFormatedOIB>
    <izvorni_sadrzaj>
      <item>Jakov Stanušić, OIB 98233255139</item>
    </izvorni_sadrzaj>
    <derivirana_varijabla naziv="DomainObject.Predmet.OstaliListNazivFormatedOIB_1">
      <item>Jakov Stanušić, OIB 98233255139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St-732/2017-18</izvorni_sadrzaj>
    <derivirana_varijabla naziv="DomainObject.PoslovniBrojDokumenta_1">St-732/2017-18</derivirana_varijabla>
  </DomainObject.PoslovniBrojDokumenta>
  <DomainObject.Predmet.StrankaIDrugi>
    <izvorni_sadrzaj>AR-CO sistemi d.o.o. i dr.</izvorni_sadrzaj>
    <derivirana_varijabla naziv="DomainObject.Predmet.StrankaIDrugi_1">AR-CO sistemi d.o.o. i dr.</derivirana_varijabla>
  </DomainObject.Predmet.StrankaIDrugi>
  <DomainObject.Predmet.ProtustrankaIDrugi>
    <izvorni_sadrzaj>AR-CO sistemi d.o.o.</izvorni_sadrzaj>
    <derivirana_varijabla naziv="DomainObject.Predmet.ProtustrankaIDrugi_1">AR-CO sistemi d.o.o.</derivirana_varijabla>
  </DomainObject.Predmet.ProtustrankaIDrugi>
  <DomainObject.Predmet.StrankaIDrugiAdressOIB>
    <izvorni_sadrzaj>AR-CO sistemi d.o.o., OIB 87855922456, Indurstrijska 5, 10431 Novaki i dr.</izvorni_sadrzaj>
    <derivirana_varijabla naziv="DomainObject.Predmet.StrankaIDrugiAdressOIB_1">AR-CO sistemi d.o.o., OIB 87855922456, Indurstrijska 5, 10431 Novaki i dr.</derivirana_varijabla>
  </DomainObject.Predmet.StrankaIDrugiAdressOIB>
  <DomainObject.Predmet.ProtustrankaIDrugiAdressOIB>
    <izvorni_sadrzaj>AR-CO sistemi d.o.o., OIB 87855922456, Indurstrijska 5, 10431 Novaki</izvorni_sadrzaj>
    <derivirana_varijabla naziv="DomainObject.Predmet.ProtustrankaIDrugiAdressOIB_1">AR-CO sistemi d.o.o., OIB 87855922456, Indurstrijska 5,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AR-CO sistemi d.o.o.</item>
      <item>AR-CO sistemi d.o.o.</item>
      <item>HRVATSKI KONZORCIJ REVIZORA d.o.o. za reviziju, računovodstvene i savjetodavne usluge</item>
      <item>Jakov Stanušić</item>
    </izvorni_sadrzaj>
    <derivirana_varijabla naziv="DomainObject.Predmet.SudioniciListNaziv_1">
      <item>AR-CO sistemi d.o.o.</item>
      <item>AR-CO sistemi d.o.o.</item>
      <item>HRVATSKI KONZORCIJ REVIZORA d.o.o. za reviziju, računovodstvene i savjetodavne usluge</item>
      <item>Jakov Stanušić</item>
    </derivirana_varijabla>
  </DomainObject.Predmet.SudioniciListNaziv>
  <DomainObject.Predmet.SudioniciListAdressOIB>
    <izvorni_sadrzaj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  <item>Jakov Stanušić, OIB 98233255139, Gorjanska Ulica 26,10000 Zagreb</item>
    </izvorni_sadrzaj>
    <derivirana_varijabla naziv="DomainObject.Predmet.SudioniciListAdressOIB_1"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  <item>Jakov Stanušić, OIB 98233255139, Gorjanska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87855922456</item>
      <item>, OIB 87855922456</item>
      <item>, OIB 74437269015</item>
      <item>, OIB 98233255139</item>
    </izvorni_sadrzaj>
    <derivirana_varijabla naziv="DomainObject.Predmet.SudioniciListNazivOIB_1">
      <item>, OIB 87855922456</item>
      <item>, OIB 87855922456</item>
      <item>, OIB 74437269015</item>
      <item>, OIB 98233255139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81D45-4699-46D2-9B6E-52E6F96B7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10</properties:Pages>
  <properties:Words>2975</properties:Words>
  <properties:Characters>17133</properties:Characters>
  <properties:Lines>887</properties:Lines>
  <properties:Paragraphs>425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Petra Čiček</cp:lastModifiedBy>
  <cp:lastPrinted>2017-05-19T11:14:00Z</cp:lastPrinted>
  <dcterms:modified xmlns:xsi="http://www.w3.org/2001/XMLSchema-instance" xsi:type="dcterms:W3CDTF">2017-05-19T11:14:00Z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St-732/2017-18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