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893e7" w14:paraId="63893e7" w:rsidRDefault="00941567" w:rsidP="005772D9"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A734E">
        <w:rPr>
          <w:sz w:val="24"/>
          <w:szCs w:val="24"/>
        </w:rPr>
        <w:t>2885</w:t>
      </w:r>
      <w:r w:rsidR="00450676" w:rsidRPr="00E974B3">
        <w:rPr>
          <w:sz w:val="24"/>
          <w:szCs w:val="24"/>
        </w:rPr>
        <w:t>/1</w:t>
      </w:r>
      <w:r w:rsidR="0001233A">
        <w:rPr>
          <w:sz w:val="24"/>
          <w:szCs w:val="24"/>
        </w:rPr>
        <w:t>6</w:t>
      </w:r>
      <w:r w:rsidR="005772D9">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A734E">
        <w:rPr>
          <w:sz w:val="24"/>
          <w:szCs w:val="24"/>
          <w:lang w:val="pt-BR"/>
        </w:rPr>
        <w:t xml:space="preserve">KARTUZIJA d.o.o., Zagreb, Iločka 26, OIB: </w:t>
      </w:r>
      <w:r w:rsidR="005A734E" w:rsidRPr="005A734E">
        <w:rPr>
          <w:sz w:val="24"/>
          <w:szCs w:val="24"/>
        </w:rPr>
        <w:t>46903535795</w:t>
      </w:r>
      <w:r w:rsidR="007669AF">
        <w:rPr>
          <w:sz w:val="24"/>
          <w:szCs w:val="24"/>
          <w:lang w:val="pt-BR"/>
        </w:rPr>
        <w:t xml:space="preserve">, </w:t>
      </w:r>
      <w:r w:rsidR="006A5E09">
        <w:rPr>
          <w:sz w:val="24"/>
          <w:szCs w:val="24"/>
          <w:lang w:val="pt-BR"/>
        </w:rPr>
        <w:t>3</w:t>
      </w:r>
      <w:r w:rsidR="005772D9">
        <w:rPr>
          <w:sz w:val="24"/>
          <w:szCs w:val="24"/>
          <w:lang w:val="pt-BR"/>
        </w:rPr>
        <w:t>1</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A734E" w:rsidRPr="005A734E">
        <w:rPr>
          <w:sz w:val="24"/>
          <w:szCs w:val="24"/>
          <w:lang w:val="pt-BR"/>
        </w:rPr>
        <w:t xml:space="preserve">KARTUZIJA d.o.o., Zagreb, Iločka 26, OIB: </w:t>
      </w:r>
      <w:r w:rsidR="005A734E" w:rsidRPr="005A734E">
        <w:rPr>
          <w:sz w:val="24"/>
          <w:szCs w:val="24"/>
        </w:rPr>
        <w:t>46903535795</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5A734E">
        <w:rPr>
          <w:sz w:val="24"/>
          <w:szCs w:val="24"/>
        </w:rPr>
        <w:t>080045334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5A734E">
        <w:rPr>
          <w:sz w:val="24"/>
          <w:szCs w:val="24"/>
        </w:rPr>
        <w:t>Tomislavu Hamziću iz Jurjevčana, Jurjevčani 39</w:t>
      </w:r>
      <w:r w:rsidR="00CA5100">
        <w:rPr>
          <w:sz w:val="24"/>
          <w:szCs w:val="24"/>
        </w:rPr>
        <w:t xml:space="preserve">, OIB: </w:t>
      </w:r>
      <w:r w:rsidR="005A734E" w:rsidRPr="005A734E">
        <w:rPr>
          <w:sz w:val="24"/>
          <w:szCs w:val="24"/>
        </w:rPr>
        <w:t>91790180237</w:t>
      </w:r>
      <w:r w:rsidR="00420D67">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95513" w:rsidP="007B593F" w:rsidR="007B593F" w:rsidRPr="00E974B3">
      <w:pPr>
        <w:ind w:left="1003"/>
        <w:jc w:val="both"/>
        <w:rPr>
          <w:sz w:val="24"/>
          <w:szCs w:val="24"/>
        </w:rPr>
      </w:pPr>
      <w:r>
        <w:rPr>
          <w:sz w:val="24"/>
          <w:szCs w:val="24"/>
        </w:rPr>
        <w:t>1. lipanj</w:t>
      </w:r>
      <w:r w:rsidR="00CD201B" w:rsidRPr="00E974B3">
        <w:rPr>
          <w:sz w:val="24"/>
          <w:szCs w:val="24"/>
        </w:rPr>
        <w:t xml:space="preserve"> 2016</w:t>
      </w:r>
      <w:r w:rsidR="000F32D6" w:rsidRPr="00E974B3">
        <w:rPr>
          <w:sz w:val="24"/>
          <w:szCs w:val="24"/>
        </w:rPr>
        <w:t xml:space="preserve">. u </w:t>
      </w:r>
      <w:r w:rsidR="005A734E">
        <w:rPr>
          <w:sz w:val="24"/>
          <w:szCs w:val="24"/>
        </w:rPr>
        <w:t>9.5</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A734E" w:rsidRPr="005A734E">
        <w:rPr>
          <w:sz w:val="24"/>
          <w:szCs w:val="24"/>
          <w:lang w:val="pt-BR"/>
        </w:rPr>
        <w:t>KARTUZIJA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A734E">
        <w:rPr>
          <w:sz w:val="24"/>
          <w:szCs w:val="24"/>
        </w:rPr>
        <w:t>1248</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A734E">
        <w:rPr>
          <w:sz w:val="24"/>
          <w:szCs w:val="24"/>
        </w:rPr>
        <w:t>30.456,36</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w:t>
      </w:r>
      <w:r w:rsidR="00286FBD" w:rsidRPr="00E974B3">
        <w:rPr>
          <w:sz w:val="24"/>
          <w:szCs w:val="24"/>
        </w:rPr>
        <w:lastRenderedPageBreak/>
        <w:t>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w:t>
      </w:r>
      <w:r w:rsidR="005772D9">
        <w:rPr>
          <w:sz w:val="24"/>
          <w:szCs w:val="24"/>
        </w:rPr>
        <w:t>1</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5772D9" w:rsidR="00F3761C" w:rsidRPr="00E974B3">
      <w:pPr>
        <w:tabs>
          <w:tab w:pos="5100" w:val="left"/>
        </w:tabs>
        <w:ind w:firstLine="720"/>
        <w:jc w:val="right"/>
        <w:rPr>
          <w:sz w:val="24"/>
          <w:szCs w:val="24"/>
        </w:rPr>
      </w:pPr>
      <w:r w:rsidRPr="00E974B3">
        <w:rPr>
          <w:sz w:val="24"/>
          <w:szCs w:val="24"/>
        </w:rPr>
        <w:tab/>
        <w:t>Sudac:</w:t>
      </w:r>
    </w:p>
    <w:p w:rsidRDefault="008771CC" w:rsidP="005772D9" w:rsidR="00D60476" w:rsidRPr="00992FCB">
      <w:pPr>
        <w:ind w:left="5040"/>
        <w:jc w:val="right"/>
        <w:rPr>
          <w:sz w:val="24"/>
          <w:szCs w:val="24"/>
        </w:rPr>
      </w:pPr>
      <w:r w:rsidRPr="00E974B3">
        <w:rPr>
          <w:sz w:val="24"/>
          <w:szCs w:val="24"/>
        </w:rPr>
        <w:t xml:space="preserve"> Gordan Zubak</w:t>
      </w:r>
      <w:r w:rsidR="005772D9">
        <w:rPr>
          <w:sz w:val="24"/>
          <w:szCs w:val="24"/>
        </w:rPr>
        <w:t>, v.r.</w:t>
      </w:r>
      <w:r w:rsidR="005C5E15" w:rsidRPr="00E974B3">
        <w:rPr>
          <w:sz w:val="24"/>
          <w:szCs w:val="24"/>
        </w:rPr>
        <w:t xml:space="preserve"> </w:t>
      </w:r>
    </w:p>
    <w:p w:rsidRDefault="00876285" w:rsidP="009850B8" w:rsidR="00876285" w:rsidRPr="00992FCB">
      <w:pPr>
        <w:ind w:left="5040"/>
        <w:rPr>
          <w:sz w:val="24"/>
          <w:szCs w:val="24"/>
        </w:rPr>
      </w:pPr>
    </w:p>
    <w:p w:rsidRDefault="008771CC" w:rsidP="005772D9"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rsidRPr="005772D9">
      <w:pPr>
        <w:pStyle w:val="Odlomakpopisa"/>
        <w:jc w:val="both"/>
        <w:rPr>
          <w:sz w:val="32"/>
          <w:szCs w:val="24"/>
        </w:rPr>
      </w:pPr>
    </w:p>
    <w:p w:rsidRDefault="005772D9" w:rsidP="001745C1" w:rsidR="005772D9" w:rsidRPr="005772D9">
      <w:pPr>
        <w:jc w:val="right"/>
        <w:rPr>
          <w:sz w:val="24"/>
        </w:rPr>
      </w:pPr>
      <w:r w:rsidRPr="005772D9">
        <w:rPr>
          <w:sz w:val="24"/>
        </w:rPr>
        <w:t>Za točnost otpravka-ovlašteni službenik:</w:t>
      </w:r>
      <w:r w:rsidRPr="005772D9">
        <w:rPr>
          <w:sz w:val="24"/>
        </w:rPr>
        <w:br/>
        <w:t>Ivana Rogić</w:t>
      </w:r>
    </w:p>
    <w:p w:rsidRDefault="005772D9" w:rsidP="00F1259F" w:rsidR="005772D9"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772D9"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5772D9">
    <w:pPr>
      <w:pStyle w:val="Zaglavlje"/>
      <w:framePr w:y="1" w:xAlign="center" w:vAnchor="text" w:hAnchor="margin" w:wrap="auto"/>
      <w:rPr>
        <w:rStyle w:val="Brojstranice"/>
        <w:sz w:val="24"/>
      </w:rPr>
    </w:pPr>
    <w:r w:rsidRPr="005772D9">
      <w:rPr>
        <w:rStyle w:val="Brojstranice"/>
        <w:sz w:val="24"/>
      </w:rPr>
      <w:fldChar w:fldCharType="begin"/>
    </w:r>
    <w:r w:rsidR="004D2841" w:rsidRPr="005772D9">
      <w:rPr>
        <w:rStyle w:val="Brojstranice"/>
        <w:sz w:val="24"/>
      </w:rPr>
      <w:instrText xml:space="preserve">PAGE  </w:instrText>
    </w:r>
    <w:r w:rsidRPr="005772D9">
      <w:rPr>
        <w:rStyle w:val="Brojstranice"/>
        <w:sz w:val="24"/>
      </w:rPr>
      <w:fldChar w:fldCharType="separate"/>
    </w:r>
    <w:r w:rsidR="005772D9">
      <w:rPr>
        <w:rStyle w:val="Brojstranice"/>
        <w:noProof/>
        <w:sz w:val="24"/>
      </w:rPr>
      <w:t>3</w:t>
    </w:r>
    <w:r w:rsidRPr="005772D9">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5A734E">
      <w:rPr>
        <w:sz w:val="24"/>
        <w:szCs w:val="24"/>
      </w:rPr>
      <w:t>St-2885</w:t>
    </w:r>
    <w:r w:rsidR="00EB6EFC" w:rsidRPr="00EB6EFC">
      <w:rPr>
        <w:sz w:val="24"/>
        <w:szCs w:val="24"/>
      </w:rPr>
      <w:t>/16</w:t>
    </w:r>
    <w:r w:rsidR="005772D9">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772D9"/>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72D9"/>
    <w:rPr>
      <w:color w:val="808080"/>
      <w:bdr w:space="0" w:sz="0" w:color="auto" w:val="none"/>
      <w:shd w:fill="auto" w:color="auto" w:val="clear"/>
    </w:rPr>
  </w:style>
  <w:style w:customStyle="true" w:styleId="eSPISCCParagraphDefaultFont" w:type="character">
    <w:name w:val="eSPIS_CC_Paragraph Default Font"/>
    <w:basedOn w:val="Zadanifontodlomka"/>
    <w:rsid w:val="00577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2D9"/>
    <w:rPr>
      <w:bdr w:space="0" w:sz="0" w:color="auto" w:val="none"/>
      <w:shd w:fill="FFFFCC" w:color="auto" w:val="clear"/>
      <w:lang w:val="hr-HR"/>
    </w:rPr>
  </w:style>
  <w:style w:customStyle="true" w:styleId="PozadinaSvijetloCrvena" w:type="character">
    <w:name w:val="Pozadina_SvijetloCrvena"/>
    <w:basedOn w:val="eSPISCCParagraphDefaultFont"/>
    <w:rsid w:val="00577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72D9"/>
    <w:rPr>
      <w:color w:val="808080"/>
      <w:bdr w:color="auto" w:space="0" w:sz="0" w:val="none"/>
      <w:shd w:color="auto" w:fill="auto" w:val="clear"/>
    </w:rPr>
  </w:style>
  <w:style w:customStyle="1" w:styleId="eSPISCCParagraphDefaultFont" w:type="character">
    <w:name w:val="eSPIS_CC_Paragraph Default Font"/>
    <w:basedOn w:val="Zadanifontodlomka"/>
    <w:rsid w:val="00577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2D9"/>
    <w:rPr>
      <w:bdr w:color="auto" w:space="0" w:sz="0" w:val="none"/>
      <w:shd w:color="auto" w:fill="FFFFCC" w:val="clear"/>
      <w:lang w:val="hr-HR"/>
    </w:rPr>
  </w:style>
  <w:style w:customStyle="1" w:styleId="PozadinaSvijetloCrvena" w:type="character">
    <w:name w:val="Pozadina_SvijetloCrvena"/>
    <w:basedOn w:val="eSPISCCParagraphDefaultFont"/>
    <w:rsid w:val="00577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St-2885/2016</izvorni_sadrzaj>
    <derivirana_varijabla naziv="DomainObject.Predmet.OznakaBroj_1">St-2885/2016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KARTUZIJA d.o.o.</izvorni_sadrzaj>
    <derivirana_varijabla naziv="DomainObject.Predmet.ProtustrankaFormated_1">  KARTUZIJA d.o.o.</derivirana_varijabla>
  </DomainObject.Predmet.ProtustrankaFormated>
  <DomainObject.Predmet.ProtustrankaFormatedOIB>
    <izvorni_sadrzaj>  KARTUZIJA d.o.o., OIB 46903535795</izvorni_sadrzaj>
    <derivirana_varijabla naziv="DomainObject.Predmet.ProtustrankaFormatedOIB_1">  KARTUZIJA d.o.o., OIB 46903535795</derivirana_varijabla>
  </DomainObject.Predmet.ProtustrankaFormatedOIB>
  <DomainObject.Predmet.ProtustrankaFormatedWithAdress>
    <izvorni_sadrzaj> KARTUZIJA d.o.o., Iločka 26, 10000 Zagreb</izvorni_sadrzaj>
    <derivirana_varijabla naziv="DomainObject.Predmet.ProtustrankaFormatedWithAdress_1"> KARTUZIJA d.o.o., Iločka 26, 10000 Zagreb</derivirana_varijabla>
  </DomainObject.Predmet.ProtustrankaFormatedWithAdress>
  <DomainObject.Predmet.ProtustrankaFormatedWithAdressOIB>
    <izvorni_sadrzaj> KARTUZIJA d.o.o., OIB 46903535795, Iločka 26, 10000 Zagreb</izvorni_sadrzaj>
    <derivirana_varijabla naziv="DomainObject.Predmet.ProtustrankaFormatedWithAdressOIB_1"> KARTUZIJA d.o.o., OIB 46903535795, Iločka 26, 10000 Zagreb</derivirana_varijabla>
  </DomainObject.Predmet.ProtustrankaFormatedWithAdressOIB>
  <DomainObject.Predmet.ProtustrankaWithAdress>
    <izvorni_sadrzaj>KARTUZIJA d.o.o. Iločka 26, 10000 Zagreb</izvorni_sadrzaj>
    <derivirana_varijabla naziv="DomainObject.Predmet.ProtustrankaWithAdress_1">KARTUZIJA d.o.o. Iločka 26, 10000 Zagreb</derivirana_varijabla>
  </DomainObject.Predmet.ProtustrankaWithAdress>
  <DomainObject.Predmet.ProtustrankaWithAdressOIB>
    <izvorni_sadrzaj>KARTUZIJA d.o.o., OIB 46903535795, Iločka 26, 10000 Zagreb</izvorni_sadrzaj>
    <derivirana_varijabla naziv="DomainObject.Predmet.ProtustrankaWithAdressOIB_1">KARTUZIJA d.o.o., OIB 46903535795, Iločka 26, 10000 Zagreb</derivirana_varijabla>
  </DomainObject.Predmet.ProtustrankaWithAdressOIB>
  <DomainObject.Predmet.ProtustrankaNazivFormated>
    <izvorni_sadrzaj>KARTUZIJA d.o.o.</izvorni_sadrzaj>
    <derivirana_varijabla naziv="DomainObject.Predmet.ProtustrankaNazivFormated_1">KARTUZIJA d.o.o.</derivirana_varijabla>
  </DomainObject.Predmet.ProtustrankaNazivFormated>
  <DomainObject.Predmet.ProtustrankaNazivFormatedOIB>
    <izvorni_sadrzaj>KARTUZIJA d.o.o., OIB 46903535795</izvorni_sadrzaj>
    <derivirana_varijabla naziv="DomainObject.Predmet.ProtustrankaNazivFormatedOIB_1">KARTUZIJA d.o.o., OIB 46903535795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KARTUZIJA d.o.o.</item>
    </izvorni_sadrzaj>
    <derivirana_varijabla naziv="DomainObject.Predmet.ProtuStrankaListFormated_1">
      <item>KARTUZIJA d.o.o.</item>
    </derivirana_varijabla>
  </DomainObject.Predmet.ProtuStrankaListFormated>
  <DomainObject.Predmet.ProtuStrankaListFormatedOIB>
    <izvorni_sadrzaj>
      <item>KARTUZIJA d.o.o., OIB 46903535795</item>
    </izvorni_sadrzaj>
    <derivirana_varijabla naziv="DomainObject.Predmet.ProtuStrankaListFormatedOIB_1">
      <item>KARTUZIJA d.o.o., OIB 46903535795</item>
    </derivirana_varijabla>
  </DomainObject.Predmet.ProtuStrankaListFormatedOIB>
  <DomainObject.Predmet.ProtuStrankaListFormatedWithAdress>
    <izvorni_sadrzaj>
      <item>KARTUZIJA d.o.o., Iločka 26, 10000 Zagreb</item>
    </izvorni_sadrzaj>
    <derivirana_varijabla naziv="DomainObject.Predmet.ProtuStrankaListFormatedWithAdress_1">
      <item>KARTUZIJA d.o.o., Iločka 26, 10000 Zagreb</item>
    </derivirana_varijabla>
  </DomainObject.Predmet.ProtuStrankaListFormatedWithAdress>
  <DomainObject.Predmet.ProtuStrankaListFormatedWithAdressOIB>
    <izvorni_sadrzaj>
      <item>KARTUZIJA d.o.o., OIB 46903535795, Iločka 26, 10000 Zagreb</item>
    </izvorni_sadrzaj>
    <derivirana_varijabla naziv="DomainObject.Predmet.ProtuStrankaListFormatedWithAdressOIB_1">
      <item>KARTUZIJA d.o.o., OIB 46903535795, Iločka 26, 10000 Zagreb</item>
    </derivirana_varijabla>
  </DomainObject.Predmet.ProtuStrankaListFormatedWithAdressOIB>
  <DomainObject.Predmet.ProtuStrankaListNazivFormated>
    <izvorni_sadrzaj>
      <item>KARTUZIJA d.o.o.</item>
    </izvorni_sadrzaj>
    <derivirana_varijabla naziv="DomainObject.Predmet.ProtuStrankaListNazivFormated_1">
      <item>KARTUZIJA d.o.o.</item>
    </derivirana_varijabla>
  </DomainObject.Predmet.ProtuStrankaListNazivFormated>
  <DomainObject.Predmet.ProtuStrankaListNazivFormatedOIB>
    <izvorni_sadrzaj>
      <item>KARTUZIJA d.o.o., OIB 46903535795</item>
    </izvorni_sadrzaj>
    <derivirana_varijabla naziv="DomainObject.Predmet.ProtuStrankaListNazivFormatedOIB_1">
      <item>KARTUZIJA d.o.o., OIB 46903535795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KARTUZIJA d.o.o.</izvorni_sadrzaj>
    <derivirana_varijabla naziv="DomainObject.Predmet.ProtustrankaIDrugi_1">KARTUZIJA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KARTUZIJA d.o.o., OIB 46903535795, Iločka 26, 10000 Zagreb</izvorni_sadrzaj>
    <derivirana_varijabla naziv="DomainObject.Predmet.ProtustrankaIDrugiAdressOIB_1">KARTUZIJA d.o.o., OIB 46903535795, Iločka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KARTUZIJA d.o.o.</item>
    </izvorni_sadrzaj>
    <derivirana_varijabla naziv="DomainObject.Predmet.SudioniciListNaziv_1">
      <item>FINA Regionalni centar Zagreb</item>
      <item>KARTUZIJA d.o.o.</item>
    </derivirana_varijabla>
  </DomainObject.Predmet.SudioniciListNaziv>
  <DomainObject.Predmet.SudioniciListAdressOIB>
    <izvorni_sadrzaj>
      <item>FINA Regionalni centar Zagreb, OIB 85821130368, Trg svibanjskih žrtava 1995. br. 1,10000 Zagreb</item>
      <item>KARTUZIJA d.o.o., OIB 46903535795, Iločka 26,10000 Zagreb</item>
    </izvorni_sadrzaj>
    <derivirana_varijabla naziv="DomainObject.Predmet.SudioniciListAdressOIB_1">
      <item>FINA Regionalni centar Zagreb, OIB 85821130368, Trg svibanjskih žrtava 1995. br. 1,10000 Zagreb</item>
      <item>KARTUZIJA d.o.o., OIB 46903535795, Iločka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46903535795</item>
    </izvorni_sadrzaj>
    <derivirana_varijabla naziv="DomainObject.Predmet.SudioniciListNazivOIB_1">
      <item>, OIB 85821130368</item>
      <item>, OIB 46903535795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2783D-8445-47E3-8020-EF11313AD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5119</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2016-03-30T14:06:00Z</dcterms:created>
  <dc:creator>Unknown</dc:creator>
  <cp:lastModifiedBy>Ivana Rogić</cp:lastModifiedBy>
  <cp:lastPrinted>2016-03-31T08:43:00Z</cp:lastPrinted>
  <dcterms:modified xmlns:xsi="http://www.w3.org/2001/XMLSchema-instance" xsi:type="dcterms:W3CDTF">2016-03-31T08:44:00Z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