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65501" w14:paraId="526550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D07E9">
        <w:rPr>
          <w:sz w:val="24"/>
        </w:rPr>
        <w:t>2788</w:t>
      </w:r>
      <w:r w:rsidR="00B150FB">
        <w:rPr>
          <w:sz w:val="24"/>
        </w:rPr>
        <w:t>/1</w:t>
      </w:r>
      <w:r w:rsidR="003A1819">
        <w:rPr>
          <w:sz w:val="24"/>
        </w:rPr>
        <w:t>6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4D07E9" w:rsidP="004D07E9" w:rsidR="004D07E9" w:rsidRPr="00EB3F35">
      <w:pPr>
        <w:ind w:firstLine="720"/>
        <w:jc w:val="both"/>
        <w:rPr>
          <w:sz w:val="24"/>
          <w:szCs w:val="24"/>
        </w:rPr>
      </w:pPr>
      <w:r w:rsidRPr="00EB3F35">
        <w:rPr>
          <w:sz w:val="24"/>
          <w:szCs w:val="24"/>
        </w:rPr>
        <w:t xml:space="preserve">TRGOVAČKI SUD U ZAGREBU, po sucu </w:t>
      </w:r>
      <w:proofErr w:type="spellStart"/>
      <w:r w:rsidRPr="00EB3F35">
        <w:rPr>
          <w:sz w:val="24"/>
          <w:szCs w:val="24"/>
        </w:rPr>
        <w:t>mr.sc</w:t>
      </w:r>
      <w:proofErr w:type="spellEnd"/>
      <w:r w:rsidRPr="00EB3F35">
        <w:rPr>
          <w:sz w:val="24"/>
          <w:szCs w:val="24"/>
        </w:rPr>
        <w:t xml:space="preserve">. Ivani Koštarić Fegeš, u stečajnom postupku nad dužnikom </w:t>
      </w:r>
      <w:r w:rsidRPr="00EB3F35">
        <w:rPr>
          <w:sz w:val="24"/>
          <w:szCs w:val="24"/>
          <w:lang w:val="pt-BR"/>
        </w:rPr>
        <w:t xml:space="preserve">MOLOS d.o.o. u stečaju, Zagreb, Preradovićeva 44, OIB: </w:t>
      </w:r>
      <w:r w:rsidRPr="00EB3F35">
        <w:rPr>
          <w:sz w:val="24"/>
          <w:szCs w:val="24"/>
        </w:rPr>
        <w:t xml:space="preserve">45685741877, </w:t>
      </w:r>
      <w:r>
        <w:rPr>
          <w:sz w:val="24"/>
          <w:szCs w:val="24"/>
        </w:rPr>
        <w:t>3</w:t>
      </w:r>
      <w:r w:rsidRPr="00EB3F35">
        <w:rPr>
          <w:sz w:val="24"/>
          <w:szCs w:val="24"/>
        </w:rPr>
        <w:t xml:space="preserve">. </w:t>
      </w:r>
      <w:r>
        <w:rPr>
          <w:sz w:val="24"/>
          <w:szCs w:val="24"/>
        </w:rPr>
        <w:t>srpnja</w:t>
      </w:r>
      <w:r w:rsidRPr="00EB3F35">
        <w:rPr>
          <w:sz w:val="24"/>
          <w:szCs w:val="24"/>
        </w:rPr>
        <w:t xml:space="preserve"> 2018., </w:t>
      </w:r>
    </w:p>
    <w:p w:rsidRDefault="00A72C8B" w:rsidP="00CF56FE" w:rsidR="00A72C8B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94201D" w:rsidP="00FA69BD" w:rsidR="00FA69BD" w:rsidRPr="008C252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CB789B">
        <w:rPr>
          <w:sz w:val="24"/>
          <w:szCs w:val="24"/>
        </w:rPr>
        <w:t xml:space="preserve">Neće se održati </w:t>
      </w:r>
      <w:r w:rsidR="002D2C5D" w:rsidRPr="00EB3F35">
        <w:rPr>
          <w:sz w:val="24"/>
          <w:szCs w:val="24"/>
        </w:rPr>
        <w:t xml:space="preserve">skupština vjerovnika </w:t>
      </w:r>
      <w:r w:rsidR="002D2C5D">
        <w:rPr>
          <w:sz w:val="24"/>
          <w:szCs w:val="24"/>
        </w:rPr>
        <w:t>određena</w:t>
      </w:r>
      <w:r w:rsidR="00FA69BD">
        <w:rPr>
          <w:sz w:val="24"/>
          <w:szCs w:val="24"/>
        </w:rPr>
        <w:t xml:space="preserve"> </w:t>
      </w:r>
      <w:r w:rsidR="00FA69BD" w:rsidRPr="004E77EF">
        <w:rPr>
          <w:sz w:val="24"/>
          <w:szCs w:val="24"/>
        </w:rPr>
        <w:t>za</w:t>
      </w:r>
      <w:r w:rsidR="00FA69BD">
        <w:rPr>
          <w:sz w:val="24"/>
          <w:szCs w:val="24"/>
        </w:rPr>
        <w:t xml:space="preserve"> </w:t>
      </w:r>
      <w:r w:rsidR="002D2C5D">
        <w:rPr>
          <w:sz w:val="24"/>
          <w:szCs w:val="24"/>
        </w:rPr>
        <w:t>19</w:t>
      </w:r>
      <w:r w:rsidR="00FA69BD" w:rsidRPr="00FA69BD">
        <w:rPr>
          <w:sz w:val="24"/>
          <w:szCs w:val="24"/>
        </w:rPr>
        <w:t xml:space="preserve">. srpnja 2018. u </w:t>
      </w:r>
      <w:r w:rsidR="002D2C5D">
        <w:rPr>
          <w:sz w:val="24"/>
          <w:szCs w:val="24"/>
        </w:rPr>
        <w:t>10</w:t>
      </w:r>
      <w:r w:rsidR="00FA69BD" w:rsidRPr="00FA69BD">
        <w:rPr>
          <w:sz w:val="24"/>
          <w:szCs w:val="24"/>
        </w:rPr>
        <w:t>,</w:t>
      </w:r>
      <w:r w:rsidR="002D2C5D">
        <w:rPr>
          <w:sz w:val="24"/>
          <w:szCs w:val="24"/>
        </w:rPr>
        <w:t>0</w:t>
      </w:r>
      <w:r w:rsidR="00FA69BD" w:rsidRPr="00FA69BD">
        <w:rPr>
          <w:sz w:val="24"/>
          <w:szCs w:val="24"/>
        </w:rPr>
        <w:t>0 sati</w:t>
      </w:r>
      <w:r w:rsidR="002D2C5D">
        <w:rPr>
          <w:sz w:val="24"/>
          <w:szCs w:val="24"/>
        </w:rPr>
        <w:t xml:space="preserve"> </w:t>
      </w:r>
      <w:r w:rsidR="000F2F3B">
        <w:rPr>
          <w:sz w:val="24"/>
          <w:szCs w:val="24"/>
        </w:rPr>
        <w:t>zbog službene spriječenosti stečajnog upravitelja.</w:t>
      </w:r>
    </w:p>
    <w:p w:rsidRDefault="00FA69BD" w:rsidP="00FA69BD" w:rsidR="00FA69BD">
      <w:pPr>
        <w:ind w:firstLine="720"/>
        <w:jc w:val="both"/>
        <w:rPr>
          <w:b/>
          <w:sz w:val="24"/>
          <w:szCs w:val="24"/>
        </w:rPr>
      </w:pPr>
    </w:p>
    <w:p w:rsidRDefault="000F2F3B" w:rsidP="00225641" w:rsidR="00225641" w:rsidRPr="00EB3F35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225641" w:rsidRPr="00EB3F35">
        <w:rPr>
          <w:sz w:val="24"/>
          <w:szCs w:val="24"/>
        </w:rPr>
        <w:t xml:space="preserve">Saziva se skupština vjerovnika u stečajnom postupku nad dužnikom </w:t>
      </w:r>
      <w:r w:rsidR="00225641" w:rsidRPr="00EB3F35">
        <w:rPr>
          <w:sz w:val="24"/>
          <w:szCs w:val="24"/>
          <w:lang w:val="pt-BR"/>
        </w:rPr>
        <w:t xml:space="preserve">MOLOS d.o.o. u stečaju, Zagreb, Preradovićeva 44, OIB: </w:t>
      </w:r>
      <w:r w:rsidR="00225641" w:rsidRPr="00EB3F35">
        <w:rPr>
          <w:sz w:val="24"/>
          <w:szCs w:val="24"/>
        </w:rPr>
        <w:t>45685741877, za:</w:t>
      </w:r>
    </w:p>
    <w:p w:rsidRDefault="00225641" w:rsidP="00225641" w:rsidR="00225641" w:rsidRPr="00EB3F35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EB3F35">
        <w:rPr>
          <w:sz w:val="24"/>
          <w:szCs w:val="24"/>
        </w:rPr>
        <w:t xml:space="preserve"> </w:t>
      </w:r>
    </w:p>
    <w:p w:rsidRDefault="00225641" w:rsidP="00225641" w:rsidR="00225641" w:rsidRPr="00EB3F35">
      <w:pPr>
        <w:pStyle w:val="Tijeloteksta2"/>
        <w:spacing w:lineRule="auto" w:line="240" w:after="0"/>
        <w:ind w:firstLine="708" w:left="212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</w:t>
      </w:r>
      <w:r w:rsidRPr="00EB3F35">
        <w:rPr>
          <w:b/>
          <w:bCs/>
          <w:sz w:val="24"/>
          <w:szCs w:val="24"/>
        </w:rPr>
        <w:t>. s</w:t>
      </w:r>
      <w:r>
        <w:rPr>
          <w:b/>
          <w:bCs/>
          <w:sz w:val="24"/>
          <w:szCs w:val="24"/>
        </w:rPr>
        <w:t xml:space="preserve">rpnja </w:t>
      </w:r>
      <w:r w:rsidRPr="00EB3F35">
        <w:rPr>
          <w:b/>
          <w:bCs/>
          <w:sz w:val="24"/>
          <w:szCs w:val="24"/>
        </w:rPr>
        <w:t xml:space="preserve">2018. u </w:t>
      </w:r>
      <w:r>
        <w:rPr>
          <w:b/>
          <w:bCs/>
          <w:sz w:val="24"/>
          <w:szCs w:val="24"/>
        </w:rPr>
        <w:t>9</w:t>
      </w:r>
      <w:r w:rsidRPr="00EB3F35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>30</w:t>
      </w:r>
      <w:r w:rsidRPr="00EB3F35">
        <w:rPr>
          <w:b/>
          <w:bCs/>
          <w:sz w:val="24"/>
          <w:szCs w:val="24"/>
        </w:rPr>
        <w:t xml:space="preserve"> sati</w:t>
      </w:r>
    </w:p>
    <w:p w:rsidRDefault="00225641" w:rsidP="00225641" w:rsidR="00225641" w:rsidRPr="00EB3F35">
      <w:pPr>
        <w:ind w:firstLine="720"/>
        <w:jc w:val="both"/>
        <w:rPr>
          <w:sz w:val="24"/>
          <w:szCs w:val="24"/>
        </w:rPr>
      </w:pPr>
      <w:r w:rsidRPr="00EB3F35">
        <w:rPr>
          <w:sz w:val="24"/>
          <w:szCs w:val="24"/>
        </w:rPr>
        <w:t>koja će se održati u zgradi Trgovačkog suda u Zagrebu, Petrinjska 8, soba broj 27/I. kat – dvorišna zgrada.</w:t>
      </w:r>
    </w:p>
    <w:p w:rsidRDefault="00225641" w:rsidP="00225641" w:rsidR="00225641" w:rsidRPr="00EB3F35">
      <w:pPr>
        <w:rPr>
          <w:sz w:val="24"/>
          <w:szCs w:val="24"/>
        </w:rPr>
      </w:pPr>
    </w:p>
    <w:p w:rsidRDefault="00225641" w:rsidP="00225641" w:rsidR="00225641" w:rsidRPr="00EB3F35">
      <w:pPr>
        <w:jc w:val="both"/>
        <w:rPr>
          <w:sz w:val="24"/>
          <w:szCs w:val="24"/>
        </w:rPr>
      </w:pPr>
      <w:r w:rsidRPr="00EB3F35">
        <w:rPr>
          <w:sz w:val="24"/>
          <w:szCs w:val="24"/>
        </w:rPr>
        <w:tab/>
        <w:t>Dnevni red:</w:t>
      </w:r>
    </w:p>
    <w:p w:rsidRDefault="00225641" w:rsidP="00225641" w:rsidR="00225641" w:rsidRPr="00EB3F35">
      <w:pPr>
        <w:jc w:val="both"/>
        <w:rPr>
          <w:sz w:val="24"/>
          <w:szCs w:val="24"/>
        </w:rPr>
      </w:pPr>
    </w:p>
    <w:p w:rsidRDefault="00225641" w:rsidP="00225641" w:rsidR="00225641" w:rsidRPr="00EB3F35">
      <w:pPr>
        <w:ind w:left="705"/>
        <w:jc w:val="both"/>
        <w:rPr>
          <w:sz w:val="24"/>
          <w:szCs w:val="24"/>
        </w:rPr>
      </w:pPr>
      <w:r w:rsidRPr="00EB3F35">
        <w:rPr>
          <w:sz w:val="24"/>
          <w:szCs w:val="24"/>
        </w:rPr>
        <w:t>Izvješće stečajnog upravitelja o dosadašnjem tijeku stečajnog postupka i stanju stečajne mase.</w:t>
      </w:r>
    </w:p>
    <w:p w:rsidRDefault="00963DE5" w:rsidP="00225641" w:rsidR="00963DE5">
      <w:pPr>
        <w:ind w:firstLine="720"/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4D07E9">
        <w:rPr>
          <w:sz w:val="24"/>
          <w:szCs w:val="24"/>
        </w:rPr>
        <w:t>3</w:t>
      </w:r>
      <w:r w:rsidR="00CB789B">
        <w:rPr>
          <w:sz w:val="24"/>
          <w:szCs w:val="24"/>
        </w:rPr>
        <w:t xml:space="preserve">. </w:t>
      </w:r>
      <w:r w:rsidR="004D07E9">
        <w:rPr>
          <w:sz w:val="24"/>
          <w:szCs w:val="24"/>
        </w:rPr>
        <w:t>srpnja</w:t>
      </w:r>
      <w:r w:rsidR="00CB789B">
        <w:rPr>
          <w:sz w:val="24"/>
          <w:szCs w:val="24"/>
        </w:rPr>
        <w:t xml:space="preserve"> 2018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D274AF" w:rsidR="00A41146" w:rsidRPr="00DF4C52">
      <w:pPr>
        <w:ind w:left="5664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7A0492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2D2C5D" w:rsidP="002D2C5D" w:rsidR="002D2C5D" w:rsidRPr="00EB3F35">
      <w:pPr>
        <w:rPr>
          <w:sz w:val="24"/>
          <w:szCs w:val="24"/>
        </w:rPr>
      </w:pPr>
      <w:r w:rsidRPr="00EB3F35">
        <w:rPr>
          <w:sz w:val="24"/>
          <w:szCs w:val="24"/>
        </w:rPr>
        <w:t>UPUTA O PRAVNOM LIJEKU</w:t>
      </w:r>
    </w:p>
    <w:p w:rsidRDefault="002D2C5D" w:rsidP="002D2C5D" w:rsidR="002D2C5D" w:rsidRPr="00EB3F35">
      <w:pPr>
        <w:jc w:val="both"/>
        <w:rPr>
          <w:sz w:val="24"/>
          <w:szCs w:val="24"/>
        </w:rPr>
      </w:pPr>
      <w:r w:rsidRPr="00EB3F35">
        <w:rPr>
          <w:sz w:val="24"/>
          <w:szCs w:val="24"/>
        </w:rPr>
        <w:t>Protiv ovog zaključka nije dopušten pravni lijek (čl</w:t>
      </w:r>
      <w:r>
        <w:rPr>
          <w:sz w:val="24"/>
          <w:szCs w:val="24"/>
        </w:rPr>
        <w:t>anak</w:t>
      </w:r>
      <w:r w:rsidRPr="00EB3F35">
        <w:rPr>
          <w:sz w:val="24"/>
          <w:szCs w:val="24"/>
        </w:rPr>
        <w:t xml:space="preserve"> 19. st</w:t>
      </w:r>
      <w:r>
        <w:rPr>
          <w:sz w:val="24"/>
          <w:szCs w:val="24"/>
        </w:rPr>
        <w:t>avak</w:t>
      </w:r>
      <w:r w:rsidRPr="00EB3F35">
        <w:rPr>
          <w:sz w:val="24"/>
          <w:szCs w:val="24"/>
        </w:rPr>
        <w:t xml:space="preserve"> 7. Stečajnog zakona - „Narodne novine“ broj 71/15)</w:t>
      </w:r>
    </w:p>
    <w:p w:rsidRDefault="002D2C5D" w:rsidP="002D2C5D" w:rsidR="002D2C5D">
      <w:pPr>
        <w:rPr>
          <w:sz w:val="24"/>
          <w:szCs w:val="24"/>
        </w:rPr>
      </w:pPr>
    </w:p>
    <w:p w:rsidRDefault="007A0492" w:rsidP="002D2C5D" w:rsidR="007A0492">
      <w:pPr>
        <w:rPr>
          <w:sz w:val="24"/>
          <w:szCs w:val="24"/>
        </w:rPr>
      </w:pPr>
    </w:p>
    <w:p w:rsidRDefault="007A0492" w:rsidP="007A0492" w:rsidR="007A049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7A0492" w:rsidP="007A0492" w:rsidR="00DF4C52" w:rsidRPr="00963DE5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DF4C52" w:rsidRPr="00963DE5">
      <w:headerReference w:type="even" r:id="rId11"/>
      <w:headerReference w:type="default" r:id="rId12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3DE5" w:rsidP="00963DE5" w:rsidR="00963DE5" w:rsidRPr="00BB1AE8">
    <w:pPr>
      <w:pStyle w:val="Zaglavlje"/>
      <w:framePr w:y="1" w:xAlign="center" w:vAnchor="text" w:hAnchor="margin" w:wrap="around"/>
      <w:jc w:val="right"/>
      <w:rPr>
        <w:rStyle w:val="Brojstranice"/>
        <w:sz w:val="24"/>
        <w:szCs w:val="24"/>
      </w:rPr>
    </w:pPr>
    <w:r w:rsidRPr="00BB1AE8">
      <w:rPr>
        <w:rStyle w:val="Brojstranice"/>
        <w:sz w:val="24"/>
        <w:szCs w:val="24"/>
      </w:rPr>
      <w:t>St-.6128/16</w:t>
    </w:r>
  </w:p>
  <w:p w:rsidRDefault="00963DE5" w:rsidP="00963DE5" w:rsidR="00963DE5" w:rsidRPr="00BB1AE8">
    <w:pPr>
      <w:pStyle w:val="Zaglavlje"/>
      <w:framePr w:y="1" w:xAlign="center" w:vAnchor="text" w:hAnchor="margin" w:wrap="around"/>
      <w:jc w:val="center"/>
      <w:rPr>
        <w:rStyle w:val="Brojstranice"/>
        <w:sz w:val="24"/>
        <w:szCs w:val="24"/>
      </w:rPr>
    </w:pPr>
  </w:p>
  <w:p w:rsidRDefault="00E87384" w:rsidP="00963DE5" w:rsidR="00E87384" w:rsidRPr="00BB1AE8">
    <w:pPr>
      <w:pStyle w:val="Zaglavlje"/>
      <w:framePr w:y="1" w:xAlign="center" w:vAnchor="text" w:hAnchor="margin" w:wrap="around"/>
      <w:jc w:val="center"/>
      <w:rPr>
        <w:rStyle w:val="Brojstranice"/>
        <w:sz w:val="24"/>
        <w:szCs w:val="24"/>
      </w:rPr>
    </w:pPr>
    <w:r w:rsidRPr="00BB1AE8">
      <w:rPr>
        <w:rStyle w:val="Brojstranice"/>
        <w:sz w:val="24"/>
        <w:szCs w:val="24"/>
      </w:rPr>
      <w:fldChar w:fldCharType="begin"/>
    </w:r>
    <w:r w:rsidRPr="00BB1AE8">
      <w:rPr>
        <w:rStyle w:val="Brojstranice"/>
        <w:sz w:val="24"/>
        <w:szCs w:val="24"/>
      </w:rPr>
      <w:instrText xml:space="preserve">PAGE  </w:instrText>
    </w:r>
    <w:r w:rsidRPr="00BB1AE8">
      <w:rPr>
        <w:rStyle w:val="Brojstranice"/>
        <w:sz w:val="24"/>
        <w:szCs w:val="24"/>
      </w:rPr>
      <w:fldChar w:fldCharType="separate"/>
    </w:r>
    <w:r w:rsidR="002D2C5D">
      <w:rPr>
        <w:rStyle w:val="Brojstranice"/>
        <w:noProof/>
        <w:sz w:val="24"/>
        <w:szCs w:val="24"/>
      </w:rPr>
      <w:t>2</w:t>
    </w:r>
    <w:r w:rsidRPr="00BB1AE8">
      <w:rPr>
        <w:rStyle w:val="Brojstranice"/>
        <w:sz w:val="24"/>
        <w:szCs w:val="24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5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5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552F1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2F3B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8794F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41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D2C5D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1819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3635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07E9"/>
    <w:rsid w:val="004D2111"/>
    <w:rsid w:val="004E099E"/>
    <w:rsid w:val="004E24AE"/>
    <w:rsid w:val="004E2C41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080C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2FD"/>
    <w:rsid w:val="00633466"/>
    <w:rsid w:val="006412B4"/>
    <w:rsid w:val="00643287"/>
    <w:rsid w:val="00643F03"/>
    <w:rsid w:val="00645FFF"/>
    <w:rsid w:val="00654192"/>
    <w:rsid w:val="00654CD3"/>
    <w:rsid w:val="00654F58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750"/>
    <w:rsid w:val="0078193C"/>
    <w:rsid w:val="0079139B"/>
    <w:rsid w:val="0079412D"/>
    <w:rsid w:val="007A0492"/>
    <w:rsid w:val="007A1BC8"/>
    <w:rsid w:val="007A20E4"/>
    <w:rsid w:val="007B010E"/>
    <w:rsid w:val="007C4683"/>
    <w:rsid w:val="007C4DC9"/>
    <w:rsid w:val="007C7024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201D"/>
    <w:rsid w:val="0094342D"/>
    <w:rsid w:val="009461F5"/>
    <w:rsid w:val="00955F7E"/>
    <w:rsid w:val="009560BC"/>
    <w:rsid w:val="00963DE5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0076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20E3"/>
    <w:rsid w:val="00B75AE6"/>
    <w:rsid w:val="00B763CD"/>
    <w:rsid w:val="00B76C3C"/>
    <w:rsid w:val="00B851F4"/>
    <w:rsid w:val="00B86452"/>
    <w:rsid w:val="00B94E3D"/>
    <w:rsid w:val="00BA3BA0"/>
    <w:rsid w:val="00BA547B"/>
    <w:rsid w:val="00BB1AE8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B789B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274AF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5C08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228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03AB"/>
    <w:rsid w:val="00E63F6E"/>
    <w:rsid w:val="00E65D5D"/>
    <w:rsid w:val="00E66F2E"/>
    <w:rsid w:val="00E86BB8"/>
    <w:rsid w:val="00E87384"/>
    <w:rsid w:val="00E91BC3"/>
    <w:rsid w:val="00E9231B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05ED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69BD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225641"/>
    <w:pPr>
      <w:overflowPunct/>
      <w:autoSpaceDE/>
      <w:autoSpaceDN/>
      <w:adjustRightInd/>
      <w:spacing w:lineRule="auto" w:line="480" w:after="120"/>
      <w:textAlignment w:val="auto"/>
    </w:pPr>
  </w:style>
  <w:style w:customStyle="true" w:styleId="Tijeloteksta2Char" w:type="character">
    <w:name w:val="Tijelo teksta 2 Char"/>
    <w:basedOn w:val="Zadanifontodlomka"/>
    <w:link w:val="Tijeloteksta2"/>
    <w:rsid w:val="00225641"/>
  </w:style>
  <w:style w:styleId="Tekstrezerviranogmjesta" w:type="character">
    <w:name w:val="Placeholder Text"/>
    <w:basedOn w:val="Zadanifontodlomka"/>
    <w:uiPriority w:val="99"/>
    <w:semiHidden/>
    <w:rsid w:val="007A04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4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4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4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4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225641"/>
    <w:pPr>
      <w:overflowPunct/>
      <w:autoSpaceDE/>
      <w:autoSpaceDN/>
      <w:adjustRightInd/>
      <w:spacing w:after="120" w:line="480" w:lineRule="auto"/>
      <w:textAlignment w:val="auto"/>
    </w:pPr>
  </w:style>
  <w:style w:customStyle="1" w:styleId="Tijeloteksta2Char" w:type="character">
    <w:name w:val="Tijelo teksta 2 Char"/>
    <w:basedOn w:val="Zadanifontodlomka"/>
    <w:link w:val="Tijeloteksta2"/>
    <w:rsid w:val="00225641"/>
  </w:style>
  <w:style w:styleId="Tekstrezerviranogmjesta" w:type="character">
    <w:name w:val="Placeholder Text"/>
    <w:basedOn w:val="Zadanifontodlomka"/>
    <w:uiPriority w:val="99"/>
    <w:semiHidden/>
    <w:rsid w:val="007A04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4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4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4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4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St-2788/2016-47</izvorni_sadrzaj>
    <derivirana_varijabla naziv="DomainObject.Oznaka_1">St-2788/2016-47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2788</izvorni_sadrzaj>
    <derivirana_varijabla naziv="DomainObject.Predmet.Broj_1">2788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St-2788/2016</izvorni_sadrzaj>
    <derivirana_varijabla naziv="DomainObject.Predmet.OznakaBroj_1">St-2788/2016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MOLOS d.o.o.</izvorni_sadrzaj>
    <derivirana_varijabla naziv="DomainObject.Predmet.ProtustrankaFormated_1">  MOLOS d.o.o.</derivirana_varijabla>
  </DomainObject.Predmet.ProtustrankaFormated>
  <DomainObject.Predmet.ProtustrankaFormatedOIB>
    <izvorni_sadrzaj>  MOLOS d.o.o., OIB 45685741877</izvorni_sadrzaj>
    <derivirana_varijabla naziv="DomainObject.Predmet.ProtustrankaFormatedOIB_1">  MOLOS d.o.o., OIB 45685741877</derivirana_varijabla>
  </DomainObject.Predmet.ProtustrankaFormatedOIB>
  <DomainObject.Predmet.ProtustrankaFormatedWithAdress>
    <izvorni_sadrzaj> MOLOS d.o.o., Preradovićeva 44, 10000 Zagreb</izvorni_sadrzaj>
    <derivirana_varijabla naziv="DomainObject.Predmet.ProtustrankaFormatedWithAdress_1"> MOLOS d.o.o., Preradovićeva 44, 10000 Zagreb</derivirana_varijabla>
  </DomainObject.Predmet.ProtustrankaFormatedWithAdress>
  <DomainObject.Predmet.ProtustrankaFormatedWithAdressOIB>
    <izvorni_sadrzaj> MOLOS d.o.o., OIB 45685741877, Preradovićeva 44, 10000 Zagreb</izvorni_sadrzaj>
    <derivirana_varijabla naziv="DomainObject.Predmet.ProtustrankaFormatedWithAdressOIB_1"> MOLOS d.o.o., OIB 45685741877, Preradovićeva 44, 10000 Zagreb</derivirana_varijabla>
  </DomainObject.Predmet.ProtustrankaFormatedWithAdressOIB>
  <DomainObject.Predmet.ProtustrankaWithAdress>
    <izvorni_sadrzaj>MOLOS d.o.o. Preradovićeva 44, 10000 Zagreb</izvorni_sadrzaj>
    <derivirana_varijabla naziv="DomainObject.Predmet.ProtustrankaWithAdress_1">MOLOS d.o.o. Preradovićeva 44, 10000 Zagreb</derivirana_varijabla>
  </DomainObject.Predmet.ProtustrankaWithAdress>
  <DomainObject.Predmet.ProtustrankaWithAdressOIB>
    <izvorni_sadrzaj>MOLOS d.o.o., OIB 45685741877, Preradovićeva 44, 10000 Zagreb</izvorni_sadrzaj>
    <derivirana_varijabla naziv="DomainObject.Predmet.ProtustrankaWithAdressOIB_1">MOLOS d.o.o., OIB 45685741877, Preradovićeva 44, 10000 Zagreb</derivirana_varijabla>
  </DomainObject.Predmet.ProtustrankaWithAdressOIB>
  <DomainObject.Predmet.ProtustrankaNazivFormated>
    <izvorni_sadrzaj>MOLOS d.o.o.</izvorni_sadrzaj>
    <derivirana_varijabla naziv="DomainObject.Predmet.ProtustrankaNazivFormated_1">MOLOS d.o.o.</derivirana_varijabla>
  </DomainObject.Predmet.ProtustrankaNazivFormated>
  <DomainObject.Predmet.ProtustrankaNazivFormatedOIB>
    <izvorni_sadrzaj>MOLOS d.o.o., OIB 45685741877</izvorni_sadrzaj>
    <derivirana_varijabla naziv="DomainObject.Predmet.ProtustrankaNazivFormatedOIB_1">MOLOS d.o.o., OIB 45685741877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Starešinić</izvorni_sadrzaj>
    <derivirana_varijabla naziv="DomainObject.Predmet.StrankaFormated_1">  FINA Regionalni centar Zagreb; Damir Starešinić</derivirana_varijabla>
  </DomainObject.Predmet.StrankaFormated>
  <DomainObject.Predmet.StrankaFormatedOIB>
    <izvorni_sadrzaj>  FINA Regionalni centar Zagreb, OIB 85821130368; Damir Starešinić, OIB 94718520060</izvorni_sadrzaj>
    <derivirana_varijabla naziv="DomainObject.Predmet.StrankaFormatedOIB_1">  FINA Regionalni centar Zagreb, OIB 85821130368; Damir Starešinić, OIB 94718520060</derivirana_varijabla>
  </DomainObject.Predmet.StrankaFormatedOIB>
  <DomainObject.Predmet.StrankaFormatedWithAdress>
    <izvorni_sadrzaj> FINA Regionalni centar Zagreb, Trg svibanjskih žrtava 1995. br. 1, 10000 Zagreb; Damir Starešinić, Svačićev Trg 17, 10000 Zagreb</izvorni_sadrzaj>
    <derivirana_varijabla naziv="DomainObject.Predmet.StrankaFormatedWithAdress_1"> FINA Regionalni centar Zagreb, Trg svibanjskih žrtava 1995. br. 1, 10000 Zagreb; Damir Starešinić, Svačićev Trg 17, 10000 Zagreb</derivirana_varijabla>
  </DomainObject.Predmet.StrankaFormatedWithAdress>
  <DomainObject.Predmet.StrankaFormatedWithAdressOIB>
    <izvorni_sadrzaj> FINA Regionalni centar Zagreb, OIB 85821130368, Trg svibanjskih žrtava 1995. br. 1, 10000 Zagreb; Damir Starešinić, OIB 94718520060, Svačićev Trg 17, 10000 Zagreb</izvorni_sadrzaj>
    <derivirana_varijabla naziv="DomainObject.Predmet.StrankaFormatedWithAdressOIB_1"> FINA Regionalni centar Zagreb, OIB 85821130368, Trg svibanjskih žrtava 1995. br. 1, 10000 Zagreb; Damir Starešinić, OIB 94718520060, Svačićev Trg 17, 10000 Zagreb</derivirana_varijabla>
  </DomainObject.Predmet.StrankaFormatedWithAdressOIB>
  <DomainObject.Predmet.StrankaWithAdress>
    <izvorni_sadrzaj>FINA Regionalni centar Zagreb Trg svibanjskih žrtava 1995. br. 1,10000 Zagreb,Damir Starešinić Svačićev Trg 17,10000 Zagreb</izvorni_sadrzaj>
    <derivirana_varijabla naziv="DomainObject.Predmet.StrankaWithAdress_1">FINA Regionalni centar Zagreb Trg svibanjskih žrtava 1995. br. 1,10000 Zagreb,Damir Starešinić Svačićev Trg 17,10000 Zagreb</derivirana_varijabla>
  </DomainObject.Predmet.StrankaWithAdress>
  <DomainObject.Predmet.StrankaWithAdressOIB>
    <izvorni_sadrzaj>FINA Regionalni centar Zagreb, OIB 85821130368, Trg svibanjskih žrtava 1995. br. 1,10000 Zagreb,Damir Starešinić, OIB 94718520060, Svačićev Trg 17,10000 Zagreb</izvorni_sadrzaj>
    <derivirana_varijabla naziv="DomainObject.Predmet.StrankaWithAdressOIB_1">FINA Regionalni centar Zagreb, OIB 85821130368, Trg svibanjskih žrtava 1995. br. 1,10000 Zagreb,Damir Starešinić, OIB 94718520060, Svačićev Trg 17,10000 Zagreb</derivirana_varijabla>
  </DomainObject.Predmet.StrankaWithAdressOIB>
  <DomainObject.Predmet.StrankaNazivFormated>
    <izvorni_sadrzaj>FINA Regionalni centar Zagreb,Damir Starešinić</izvorni_sadrzaj>
    <derivirana_varijabla naziv="DomainObject.Predmet.StrankaNazivFormated_1">FINA Regionalni centar Zagreb,Damir Starešinić</derivirana_varijabla>
  </DomainObject.Predmet.StrankaNazivFormated>
  <DomainObject.Predmet.StrankaNazivFormatedOIB>
    <izvorni_sadrzaj>FINA Regionalni centar Zagreb, OIB 85821130368,Damir Starešinić, OIB 94718520060</izvorni_sadrzaj>
    <derivirana_varijabla naziv="DomainObject.Predmet.StrankaNazivFormatedOIB_1">FINA Regionalni centar Zagreb, OIB 85821130368,Damir Starešinić, OIB 94718520060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Damir Starešinić</item>
    </izvorni_sadrzaj>
    <derivirana_varijabla naziv="DomainObject.Predmet.StrankaListFormated_1">
      <item>FINA Regionalni centar Zagreb</item>
      <item>Damir Starešinić</item>
    </derivirana_varijabla>
  </DomainObject.Predmet.StrankaListFormated>
  <DomainObject.Predmet.StrankaListFormatedOIB>
    <izvorni_sadrzaj>
      <item>FINA Regionalni centar Zagreb, OIB 85821130368</item>
      <item>Damir Starešinić, OIB 94718520060</item>
    </izvorni_sadrzaj>
    <derivirana_varijabla naziv="DomainObject.Predmet.StrankaListFormatedOIB_1">
      <item>FINA Regionalni centar Zagreb, OIB 85821130368</item>
      <item>Damir Starešinić, OIB 94718520060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Starešinić, Svačićev Trg 17, 10000 Zagreb</item>
    </izvorni_sadrzaj>
    <derivirana_varijabla naziv="DomainObject.Predmet.StrankaListFormatedWithAdress_1">
      <item>FINA Regionalni centar Zagreb, Trg svibanjskih žrtava 1995. br. 1, 10000 Zagreb</item>
      <item>Damir Starešinić, Svačićev Trg 17,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Starešinić, OIB 94718520060, Svačićev Trg 17, 10000 Zagreb</item>
    </izvorni_sadrzaj>
    <derivirana_varijabla naziv="DomainObject.Predmet.StrankaListFormatedWithAdressOIB_1">
      <item>FINA Regionalni centar Zagreb, OIB 85821130368, Trg svibanjskih žrtava 1995. br. 1, 10000 Zagreb</item>
      <item>Damir Starešinić, OIB 94718520060, Svačićev Trg 17, 10000 Zagreb</item>
    </derivirana_varijabla>
  </DomainObject.Predmet.StrankaListFormatedWithAdressOIB>
  <DomainObject.Predmet.StrankaListNazivFormated>
    <izvorni_sadrzaj>
      <item>FINA Regionalni centar Zagreb</item>
      <item>Damir Starešinić</item>
    </izvorni_sadrzaj>
    <derivirana_varijabla naziv="DomainObject.Predmet.StrankaListNazivFormated_1">
      <item>FINA Regionalni centar Zagreb</item>
      <item>Damir Starešinić</item>
    </derivirana_varijabla>
  </DomainObject.Predmet.StrankaListNazivFormated>
  <DomainObject.Predmet.StrankaListNazivFormatedOIB>
    <izvorni_sadrzaj>
      <item>FINA Regionalni centar Zagreb, OIB 85821130368</item>
      <item>Damir Starešinić, OIB 94718520060</item>
    </izvorni_sadrzaj>
    <derivirana_varijabla naziv="DomainObject.Predmet.StrankaListNazivFormatedOIB_1">
      <item>FINA Regionalni centar Zagreb, OIB 85821130368</item>
      <item>Damir Starešinić, OIB 94718520060</item>
    </derivirana_varijabla>
  </DomainObject.Predmet.StrankaListNazivFormatedOIB>
  <DomainObject.Predmet.ProtuStrankaListFormated>
    <izvorni_sadrzaj>
      <item>MOLOS d.o.o.</item>
    </izvorni_sadrzaj>
    <derivirana_varijabla naziv="DomainObject.Predmet.ProtuStrankaListFormated_1">
      <item>MOLOS d.o.o.</item>
    </derivirana_varijabla>
  </DomainObject.Predmet.ProtuStrankaListFormated>
  <DomainObject.Predmet.ProtuStrankaListFormatedOIB>
    <izvorni_sadrzaj>
      <item>MOLOS d.o.o., OIB 45685741877</item>
    </izvorni_sadrzaj>
    <derivirana_varijabla naziv="DomainObject.Predmet.ProtuStrankaListFormatedOIB_1">
      <item>MOLOS d.o.o., OIB 45685741877</item>
    </derivirana_varijabla>
  </DomainObject.Predmet.ProtuStrankaListFormatedOIB>
  <DomainObject.Predmet.ProtuStrankaListFormatedWithAdress>
    <izvorni_sadrzaj>
      <item>MOLOS d.o.o., Preradovićeva 44, 10000 Zagreb</item>
    </izvorni_sadrzaj>
    <derivirana_varijabla naziv="DomainObject.Predmet.ProtuStrankaListFormatedWithAdress_1">
      <item>MOLOS d.o.o., Preradovićeva 44, 10000 Zagreb</item>
    </derivirana_varijabla>
  </DomainObject.Predmet.ProtuStrankaListFormatedWithAdress>
  <DomainObject.Predmet.ProtuStrankaListFormatedWithAdressOIB>
    <izvorni_sadrzaj>
      <item>MOLOS d.o.o., OIB 45685741877, Preradovićeva 44, 10000 Zagreb</item>
    </izvorni_sadrzaj>
    <derivirana_varijabla naziv="DomainObject.Predmet.ProtuStrankaListFormatedWithAdressOIB_1">
      <item>MOLOS d.o.o., OIB 45685741877, Preradovićeva 44, 10000 Zagreb</item>
    </derivirana_varijabla>
  </DomainObject.Predmet.ProtuStrankaListFormatedWithAdressOIB>
  <DomainObject.Predmet.ProtuStrankaListNazivFormated>
    <izvorni_sadrzaj>
      <item>MOLOS d.o.o.</item>
    </izvorni_sadrzaj>
    <derivirana_varijabla naziv="DomainObject.Predmet.ProtuStrankaListNazivFormated_1">
      <item>MOLOS d.o.o.</item>
    </derivirana_varijabla>
  </DomainObject.Predmet.ProtuStrankaListNazivFormated>
  <DomainObject.Predmet.ProtuStrankaListNazivFormatedOIB>
    <izvorni_sadrzaj>
      <item>MOLOS d.o.o., OIB 45685741877</item>
    </izvorni_sadrzaj>
    <derivirana_varijabla naziv="DomainObject.Predmet.ProtuStrankaListNazivFormatedOIB_1">
      <item>MOLOS d.o.o., OIB 45685741877</item>
    </derivirana_varijabla>
  </DomainObject.Predmet.ProtuStrankaListNazivFormatedOIB>
  <DomainObject.Predmet.OstaliListFormated>
    <izvorni_sadrzaj>
      <item>Raiffeisenbank Austria d.d.</item>
      <item>Damir Starešinić</item>
    </izvorni_sadrzaj>
    <derivirana_varijabla naziv="DomainObject.Predmet.OstaliListFormated_1">
      <item>Raiffeisenbank Austria d.d.</item>
      <item>Damir Starešinić</item>
    </derivirana_varijabla>
  </DomainObject.Predmet.OstaliListFormated>
  <DomainObject.Predmet.OstaliListFormatedOIB>
    <izvorni_sadrzaj>
      <item>Raiffeisenbank Austria d.d., OIB 53056966535</item>
      <item>Damir Starešinić, OIB 94718520060</item>
    </izvorni_sadrzaj>
    <derivirana_varijabla naziv="DomainObject.Predmet.OstaliListFormatedOIB_1">
      <item>Raiffeisenbank Austria d.d., OIB 53056966535</item>
      <item>Damir Starešinić, OIB 94718520060</item>
    </derivirana_varijabla>
  </DomainObject.Predmet.OstaliListFormatedOIB>
  <DomainObject.Predmet.OstaliListFormatedWithAdress>
    <izvorni_sadrzaj>
      <item>Raiffeisenbank Austria d.d., Magazinska cesta 69, 10000 Zagreb</item>
      <item>Damir Starešinić, Trg Kralja Petra Svačića 17, 10000 Zagreb</item>
    </izvorni_sadrzaj>
    <derivirana_varijabla naziv="DomainObject.Predmet.OstaliListFormatedWithAdress_1">
      <item>Raiffeisenbank Austria d.d., Magazinska cesta 69, 10000 Zagreb</item>
      <item>Damir Starešinić, Trg Kralja Petra Svačića 17,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Damir Starešinić, OIB 94718520060, Trg Kralja Petra Svačića 17, 10000 Zagreb</item>
    </izvorni_sadrzaj>
    <derivirana_varijabla naziv="DomainObject.Predmet.OstaliListFormatedWithAdressOIB_1">
      <item>Raiffeisenbank Austria d.d., OIB 53056966535, Magazinska cesta 69, 10000 Zagreb</item>
      <item>Damir Starešinić, OIB 94718520060, Trg Kralja Petra Svačića 17, 10000 Zagreb</item>
    </derivirana_varijabla>
  </DomainObject.Predmet.OstaliListFormatedWithAdressOIB>
  <DomainObject.Predmet.OstaliListNazivFormated>
    <izvorni_sadrzaj>
      <item>Raiffeisenbank Austria d.d.</item>
      <item>Damir Starešinić</item>
    </izvorni_sadrzaj>
    <derivirana_varijabla naziv="DomainObject.Predmet.OstaliListNazivFormated_1">
      <item>Raiffeisenbank Austria d.d.</item>
      <item>Damir Starešinić</item>
    </derivirana_varijabla>
  </DomainObject.Predmet.OstaliListNazivFormated>
  <DomainObject.Predmet.OstaliListNazivFormatedOIB>
    <izvorni_sadrzaj>
      <item>Raiffeisenbank Austria d.d., OIB 53056966535</item>
      <item>Damir Starešinić, OIB 94718520060</item>
    </izvorni_sadrzaj>
    <derivirana_varijabla naziv="DomainObject.Predmet.OstaliListNazivFormatedOIB_1">
      <item>Raiffeisenbank Austria d.d., OIB 53056966535</item>
      <item>Damir Starešinić, OIB 94718520060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St-2788/2016-47</izvorni_sadrzaj>
    <derivirana_varijabla naziv="DomainObject.PoslovniBrojDokumenta_1">St-2788/2016-47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MOLOS d.o.o.</izvorni_sadrzaj>
    <derivirana_varijabla naziv="DomainObject.Predmet.ProtustrankaIDrugi_1">MOLOS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MOLOS d.o.o., OIB 45685741877, Preradovićeva 44, 10000 Zagreb</izvorni_sadrzaj>
    <derivirana_varijabla naziv="DomainObject.Predmet.ProtustrankaIDrugiAdressOIB_1">MOLOS d.o.o., OIB 45685741877, Preradovićeva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MOLOS d.o.o.</item>
      <item>Raiffeisenbank Austria d.d.</item>
      <item>Damir Starešinić</item>
      <item>Damir Starešinić</item>
    </izvorni_sadrzaj>
    <derivirana_varijabla naziv="DomainObject.Predmet.SudioniciListNaziv_1">
      <item>FINA Regionalni centar Zagreb</item>
      <item>MOLOS d.o.o.</item>
      <item>Raiffeisenbank Austria d.d.</item>
      <item>Damir Starešinić</item>
      <item>Damir Starešinić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MOLOS d.o.o., OIB 45685741877, Preradovićeva 44,10000 Zagreb</item>
      <item>Raiffeisenbank Austria d.d., OIB 53056966535, Magazinska cesta 69,10000 Zagreb</item>
      <item>Damir Starešinić, OIB 94718520060, Trg Kralja Petra Svačića 17,10000 Zagreb</item>
      <item>Damir Starešinić, OIB 94718520060, Svačićev Trg 17,10000 Zagreb</item>
    </izvorni_sadrzaj>
    <derivirana_varijabla naziv="DomainObject.Predmet.SudioniciListAdressOIB_1">
      <item>FINA Regionalni centar Zagreb, OIB 85821130368, Trg svibanjskih žrtava 1995. br. 1,10000 Zagreb</item>
      <item>MOLOS d.o.o., OIB 45685741877, Preradovićeva 44,10000 Zagreb</item>
      <item>Raiffeisenbank Austria d.d., OIB 53056966535, Magazinska cesta 69,10000 Zagreb</item>
      <item>Damir Starešinić, OIB 94718520060, Trg Kralja Petra Svačića 17,10000 Zagreb</item>
      <item>Damir Starešinić, OIB 94718520060, Svačićev Trg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45685741877</item>
      <item>, OIB 53056966535</item>
      <item>, OIB 94718520060</item>
      <item>, OIB 94718520060</item>
    </izvorni_sadrzaj>
    <derivirana_varijabla naziv="DomainObject.Predmet.SudioniciListNazivOIB_1">
      <item>, OIB 85821130368</item>
      <item>, OIB 45685741877</item>
      <item>, OIB 53056966535</item>
      <item>, OIB 94718520060</item>
      <item>, OIB 94718520060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D3AB06-F2F5-47C1-BC3E-FBA673B232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906</properties:Characters>
  <properties:Lines>43</properties:Lines>
  <properties:Paragraphs>20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2017-06-08T12:13:00Z</dcterms:created>
  <dc:creator>Korisnik</dc:creator>
  <cp:lastModifiedBy>Katarina Drndelić</cp:lastModifiedBy>
  <cp:lastPrinted>2018-07-03T12:05:00Z</cp:lastPrinted>
  <dcterms:modified xmlns:xsi="http://www.w3.org/2001/XMLSchema-instance" xsi:type="dcterms:W3CDTF">2018-07-03T12:05:00Z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St-2788/2016-47 / Odluka - Zaključak (zaključak_ODGODA R. I NOVO R._SLUŽBENA SPRIJEČENOST ST.UPRAVITELJA.docx)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