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22fe" w14:paraId="b7022fe" w:rsidRDefault="001923E5" w:rsidP="00910611" w:rsidR="001923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3E5" w:rsidP="00910611" w:rsidR="001923E5">
      <w:r>
        <w:rPr>
          <w:rFonts w:eastAsia="MS Mincho"/>
        </w:rPr>
        <w:t>REPUBLIKA HRVATSKA</w:t>
      </w:r>
    </w:p>
    <w:p w:rsidRDefault="001923E5" w:rsidP="00910611" w:rsidR="001923E5">
      <w:r>
        <w:rPr>
          <w:rFonts w:eastAsia="MS Mincho"/>
        </w:rPr>
        <w:t>TRGOVAČKI SUD U RIJECI</w:t>
      </w:r>
    </w:p>
    <w:p w:rsidRDefault="001923E5" w:rsidR="001923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P="003033C6" w:rsidR="008A7D19" w:rsidRPr="00F341D8">
      <w:pPr>
        <w:jc w:val="center"/>
        <w:rPr>
          <w:rFonts w:cs="Times New Roman" w:hAnsi="Times New Roman" w:ascii="Times New Roman"/>
        </w:rPr>
      </w:pPr>
    </w:p>
    <w:p w:rsidRDefault="003033C6" w:rsidR="003033C6" w:rsidRPr="00F341D8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F341D8">
      <w:pPr>
        <w:jc w:val="center"/>
        <w:rPr>
          <w:rFonts w:cs="Times New Roman" w:hAnsi="Times New Roman" w:ascii="Times New Roman"/>
          <w:bCs w:val="false"/>
        </w:rPr>
      </w:pPr>
      <w:r w:rsidRPr="00F341D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F341D8">
      <w:pPr>
        <w:jc w:val="center"/>
        <w:rPr>
          <w:rFonts w:cs="Times New Roman" w:hAnsi="Times New Roman" w:ascii="Times New Roman"/>
          <w:bCs w:val="false"/>
        </w:rPr>
      </w:pPr>
      <w:r w:rsidRPr="00F341D8">
        <w:rPr>
          <w:rFonts w:cs="Times New Roman" w:hAnsi="Times New Roman" w:ascii="Times New Roman"/>
          <w:bCs w:val="false"/>
        </w:rPr>
        <w:t>R</w:t>
      </w:r>
      <w:r w:rsidR="003033C6" w:rsidRPr="00F341D8">
        <w:rPr>
          <w:rFonts w:cs="Times New Roman" w:hAnsi="Times New Roman" w:ascii="Times New Roman"/>
          <w:bCs w:val="false"/>
        </w:rPr>
        <w:t xml:space="preserve"> </w:t>
      </w:r>
      <w:r w:rsidRPr="00F341D8">
        <w:rPr>
          <w:rFonts w:cs="Times New Roman" w:hAnsi="Times New Roman" w:ascii="Times New Roman"/>
          <w:bCs w:val="false"/>
        </w:rPr>
        <w:t>J E Š</w:t>
      </w:r>
      <w:r w:rsidR="003033C6" w:rsidRPr="00F341D8">
        <w:rPr>
          <w:rFonts w:cs="Times New Roman" w:hAnsi="Times New Roman" w:ascii="Times New Roman"/>
          <w:bCs w:val="false"/>
        </w:rPr>
        <w:t xml:space="preserve"> </w:t>
      </w:r>
      <w:r w:rsidRPr="00F341D8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F341D8">
      <w:pPr>
        <w:jc w:val="center"/>
        <w:rPr>
          <w:rFonts w:cs="Times New Roman" w:hAnsi="Times New Roman" w:ascii="Times New Roman"/>
          <w:bCs w:val="false"/>
        </w:rPr>
      </w:pPr>
    </w:p>
    <w:p w:rsidRDefault="007C46B8" w:rsidP="007C46B8" w:rsidR="007C46B8" w:rsidRPr="00F341D8">
      <w:pPr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317B11" w:rsidRPr="00F341D8">
        <w:rPr>
          <w:rFonts w:cs="Times New Roman" w:hAnsi="Times New Roman" w:ascii="Times New Roman"/>
          <w:bCs w:val="false"/>
        </w:rPr>
        <w:t>N. G. INFINITUS</w:t>
      </w:r>
      <w:r w:rsidR="00317B11" w:rsidRPr="00F341D8">
        <w:rPr>
          <w:rFonts w:cs="Times New Roman" w:hAnsi="Times New Roman" w:ascii="Times New Roman"/>
        </w:rPr>
        <w:t xml:space="preserve"> društvo s ograničenom odgovornošću za graditeljstvo Klenovica, Krčevina 17, OIB: 60812729988, MBS: 040249369</w:t>
      </w:r>
      <w:r w:rsidRPr="00F341D8">
        <w:rPr>
          <w:rFonts w:cs="Times New Roman" w:hAnsi="Times New Roman" w:ascii="Times New Roman"/>
        </w:rPr>
        <w:t xml:space="preserve">, dana </w:t>
      </w:r>
      <w:r w:rsidR="00317B11" w:rsidRPr="00F341D8">
        <w:rPr>
          <w:rFonts w:cs="Times New Roman" w:hAnsi="Times New Roman" w:ascii="Times New Roman"/>
        </w:rPr>
        <w:t>25. listopada 2017.</w:t>
      </w:r>
      <w:r w:rsidRPr="00F341D8">
        <w:rPr>
          <w:rFonts w:cs="Times New Roman" w:hAnsi="Times New Roman" w:ascii="Times New Roman"/>
        </w:rPr>
        <w:t xml:space="preserve">  </w:t>
      </w:r>
    </w:p>
    <w:p w:rsidRDefault="00EB0D9B" w:rsidP="00EB0D9B" w:rsidR="00EB0D9B" w:rsidRPr="00F341D8">
      <w:pPr>
        <w:jc w:val="both"/>
        <w:rPr>
          <w:rFonts w:cs="Times New Roman" w:hAnsi="Times New Roman" w:ascii="Times New Roman"/>
        </w:rPr>
      </w:pPr>
    </w:p>
    <w:p w:rsidRDefault="008A7D19" w:rsidR="008A7D19" w:rsidRPr="00F341D8">
      <w:pPr>
        <w:jc w:val="center"/>
        <w:rPr>
          <w:rFonts w:cs="Times New Roman" w:hAnsi="Times New Roman" w:ascii="Times New Roman"/>
          <w:bCs w:val="false"/>
        </w:rPr>
      </w:pPr>
      <w:r w:rsidRPr="00F341D8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F341D8">
      <w:pPr>
        <w:jc w:val="both"/>
        <w:rPr>
          <w:rFonts w:cs="Times New Roman" w:hAnsi="Times New Roman" w:ascii="Times New Roman"/>
        </w:rPr>
      </w:pPr>
    </w:p>
    <w:p w:rsidRDefault="007E55B9" w:rsidP="00F341D8" w:rsidR="00506A1E" w:rsidRPr="00F341D8">
      <w:pPr>
        <w:ind w:firstLine="708"/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 xml:space="preserve">I. </w:t>
      </w:r>
      <w:r w:rsidR="00057EBF" w:rsidRPr="00F341D8">
        <w:rPr>
          <w:rFonts w:cs="Times New Roman" w:hAnsi="Times New Roman" w:ascii="Times New Roman"/>
        </w:rPr>
        <w:t>O</w:t>
      </w:r>
      <w:r w:rsidR="008A7D19" w:rsidRPr="00F341D8">
        <w:rPr>
          <w:rFonts w:cs="Times New Roman" w:hAnsi="Times New Roman" w:ascii="Times New Roman"/>
        </w:rPr>
        <w:t>bustavlja se</w:t>
      </w:r>
      <w:r w:rsidR="004245D6" w:rsidRPr="00F341D8">
        <w:rPr>
          <w:rFonts w:cs="Times New Roman" w:hAnsi="Times New Roman" w:ascii="Times New Roman"/>
        </w:rPr>
        <w:t xml:space="preserve"> prethodni</w:t>
      </w:r>
      <w:r w:rsidR="008A7D19" w:rsidRPr="00F341D8">
        <w:rPr>
          <w:rFonts w:cs="Times New Roman" w:hAnsi="Times New Roman" w:ascii="Times New Roman"/>
        </w:rPr>
        <w:t xml:space="preserve"> postupak </w:t>
      </w:r>
      <w:r w:rsidR="004245D6" w:rsidRPr="00F341D8">
        <w:rPr>
          <w:rFonts w:cs="Times New Roman" w:hAnsi="Times New Roman" w:ascii="Times New Roman"/>
        </w:rPr>
        <w:t xml:space="preserve"> </w:t>
      </w:r>
      <w:r w:rsidR="00CA7657" w:rsidRPr="00F341D8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317B11" w:rsidRPr="00F341D8">
        <w:rPr>
          <w:rFonts w:cs="Times New Roman" w:hAnsi="Times New Roman" w:ascii="Times New Roman"/>
          <w:bCs w:val="false"/>
        </w:rPr>
        <w:t>N. G. INFINITUS</w:t>
      </w:r>
      <w:r w:rsidR="00317B11" w:rsidRPr="00F341D8">
        <w:rPr>
          <w:rFonts w:cs="Times New Roman" w:hAnsi="Times New Roman" w:ascii="Times New Roman"/>
        </w:rPr>
        <w:t xml:space="preserve"> društvo s ograničenom odgovornošću za graditeljstvo Klenovica, Krčevina 17, OIB: 60812729988, MBS: 040249369</w:t>
      </w:r>
      <w:r w:rsidR="00057EBF" w:rsidRPr="00F341D8">
        <w:rPr>
          <w:rFonts w:cs="Times New Roman" w:hAnsi="Times New Roman" w:ascii="Times New Roman"/>
        </w:rPr>
        <w:t xml:space="preserve">. </w:t>
      </w:r>
    </w:p>
    <w:p w:rsidRDefault="00F341D8" w:rsidP="00F341D8" w:rsidR="00317B11" w:rsidRPr="00F341D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  <w:r w:rsidR="00317B11" w:rsidRPr="00F341D8">
        <w:rPr>
          <w:rFonts w:cs="Times New Roman" w:hAnsi="Times New Roman" w:ascii="Times New Roman"/>
        </w:rPr>
        <w:t xml:space="preserve">I. Nalaže se dužniku </w:t>
      </w:r>
      <w:r w:rsidR="00317B11" w:rsidRPr="00F341D8">
        <w:rPr>
          <w:rFonts w:cs="Times New Roman" w:hAnsi="Times New Roman" w:ascii="Times New Roman"/>
          <w:bCs w:val="false"/>
        </w:rPr>
        <w:t>N. G. INFINITUS</w:t>
      </w:r>
      <w:r w:rsidR="00317B11" w:rsidRPr="00F341D8">
        <w:rPr>
          <w:rFonts w:cs="Times New Roman" w:hAnsi="Times New Roman" w:ascii="Times New Roman"/>
        </w:rPr>
        <w:t xml:space="preserve"> društvo s ograničenom odgovornošću za graditeljstvo Klenovica, Krčevina 17, OIB: 60812729988, MBS: 040249369  da u roku od osam dana isplati Financijskoj agenciji, Zagreb, Ulica grada Vukovara 70, OIB: 85821130368 naknadu troška za ponošenje prijedloga za otvaranje stečajnog postupka određuje se u iznosu od 140,00 kuna uvećanom za porez na dodanu vrijednost na žiro račun broj: HR4223900011100017042, model: HR05, poziv na broj: 7524005-46691392655.</w:t>
      </w:r>
    </w:p>
    <w:p w:rsidRDefault="00317B11" w:rsidR="00317B11" w:rsidRPr="00F341D8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F341D8">
      <w:pPr>
        <w:jc w:val="center"/>
        <w:rPr>
          <w:rFonts w:cs="Times New Roman" w:hAnsi="Times New Roman" w:ascii="Times New Roman"/>
          <w:bCs w:val="false"/>
        </w:rPr>
      </w:pPr>
      <w:r w:rsidRPr="00F341D8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F341D8">
      <w:pPr>
        <w:jc w:val="center"/>
        <w:rPr>
          <w:rFonts w:cs="Times New Roman" w:hAnsi="Times New Roman" w:ascii="Times New Roman"/>
          <w:bCs w:val="false"/>
        </w:rPr>
      </w:pPr>
    </w:p>
    <w:p w:rsidRDefault="00F341D8" w:rsidR="008A7D19" w:rsidRPr="00F341D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7C46B8" w:rsidRPr="00F341D8">
        <w:rPr>
          <w:rFonts w:cs="Times New Roman" w:hAnsi="Times New Roman" w:ascii="Times New Roman"/>
        </w:rPr>
        <w:t>Financijska agencija</w:t>
      </w:r>
      <w:r w:rsidR="008A7D19" w:rsidRPr="00F341D8">
        <w:rPr>
          <w:rFonts w:cs="Times New Roman" w:hAnsi="Times New Roman" w:ascii="Times New Roman"/>
        </w:rPr>
        <w:t xml:space="preserve"> je dana </w:t>
      </w:r>
      <w:r w:rsidR="00317B11" w:rsidRPr="00F341D8">
        <w:rPr>
          <w:rFonts w:cs="Times New Roman" w:hAnsi="Times New Roman" w:ascii="Times New Roman"/>
        </w:rPr>
        <w:t>24. veljače 2017.</w:t>
      </w:r>
      <w:r w:rsidR="008A7D19" w:rsidRPr="00F341D8">
        <w:rPr>
          <w:rFonts w:cs="Times New Roman" w:hAnsi="Times New Roman" w:ascii="Times New Roman"/>
        </w:rPr>
        <w:t xml:space="preserve"> podni</w:t>
      </w:r>
      <w:r w:rsidR="00317B11" w:rsidRPr="00F341D8">
        <w:rPr>
          <w:rFonts w:cs="Times New Roman" w:hAnsi="Times New Roman" w:ascii="Times New Roman"/>
        </w:rPr>
        <w:t>jela</w:t>
      </w:r>
      <w:r w:rsidR="008A7D19" w:rsidRPr="00F341D8">
        <w:rPr>
          <w:rFonts w:cs="Times New Roman" w:hAnsi="Times New Roman" w:ascii="Times New Roman"/>
        </w:rPr>
        <w:t xml:space="preserve"> ovom sudu prijedlog za otvaranje stečajnog postupka nad dužnikom</w:t>
      </w:r>
      <w:r w:rsidR="00614CB2" w:rsidRPr="00F341D8">
        <w:rPr>
          <w:rFonts w:cs="Times New Roman" w:hAnsi="Times New Roman" w:ascii="Times New Roman"/>
        </w:rPr>
        <w:t xml:space="preserve"> </w:t>
      </w:r>
      <w:r w:rsidR="00317B11" w:rsidRPr="00F341D8">
        <w:rPr>
          <w:rFonts w:cs="Times New Roman" w:hAnsi="Times New Roman" w:ascii="Times New Roman"/>
          <w:bCs w:val="false"/>
        </w:rPr>
        <w:t>N. G. INFINITUS</w:t>
      </w:r>
      <w:r w:rsidR="00317B11" w:rsidRPr="00F341D8">
        <w:rPr>
          <w:rFonts w:cs="Times New Roman" w:hAnsi="Times New Roman" w:ascii="Times New Roman"/>
        </w:rPr>
        <w:t xml:space="preserve"> društvo s ograničenom odgovornošću za graditeljstvo Klenovica, Krčevina 17, OIB: 60812729988, MBS: 040249369</w:t>
      </w:r>
      <w:r w:rsidR="00E36360" w:rsidRPr="00F341D8">
        <w:rPr>
          <w:rFonts w:cs="Times New Roman" w:hAnsi="Times New Roman" w:ascii="Times New Roman"/>
        </w:rPr>
        <w:t>.</w:t>
      </w:r>
    </w:p>
    <w:p w:rsidRDefault="00F341D8" w:rsidP="00C460B8" w:rsidR="002552B0" w:rsidRPr="00F341D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36360" w:rsidRPr="00F341D8">
        <w:rPr>
          <w:rFonts w:cs="Times New Roman" w:hAnsi="Times New Roman" w:ascii="Times New Roman"/>
        </w:rPr>
        <w:t>Rješenjem ovog suda posl. br. St-</w:t>
      </w:r>
      <w:r w:rsidR="00317B11" w:rsidRPr="00F341D8">
        <w:rPr>
          <w:rFonts w:cs="Times New Roman" w:hAnsi="Times New Roman" w:ascii="Times New Roman"/>
        </w:rPr>
        <w:t>125/2017</w:t>
      </w:r>
      <w:r w:rsidR="00B20B8B" w:rsidRPr="00F341D8">
        <w:rPr>
          <w:rFonts w:cs="Times New Roman" w:hAnsi="Times New Roman" w:ascii="Times New Roman"/>
        </w:rPr>
        <w:t>-3</w:t>
      </w:r>
      <w:r w:rsidR="00C460B8" w:rsidRPr="00F341D8">
        <w:rPr>
          <w:rFonts w:cs="Times New Roman" w:hAnsi="Times New Roman" w:ascii="Times New Roman"/>
        </w:rPr>
        <w:t xml:space="preserve"> od </w:t>
      </w:r>
      <w:r w:rsidR="00317B11" w:rsidRPr="00F341D8">
        <w:rPr>
          <w:rFonts w:cs="Times New Roman" w:hAnsi="Times New Roman" w:ascii="Times New Roman"/>
        </w:rPr>
        <w:t>1. lipnja</w:t>
      </w:r>
      <w:r w:rsidR="007C46B8" w:rsidRPr="00F341D8">
        <w:rPr>
          <w:rFonts w:cs="Times New Roman" w:hAnsi="Times New Roman" w:ascii="Times New Roman"/>
        </w:rPr>
        <w:t xml:space="preserve"> 2017</w:t>
      </w:r>
      <w:r w:rsidR="00C460B8" w:rsidRPr="00F341D8">
        <w:rPr>
          <w:rFonts w:cs="Times New Roman" w:hAnsi="Times New Roman" w:ascii="Times New Roman"/>
        </w:rPr>
        <w:t xml:space="preserve">. </w:t>
      </w:r>
      <w:r w:rsidR="00E36360" w:rsidRPr="00F341D8">
        <w:rPr>
          <w:rFonts w:cs="Times New Roman" w:hAnsi="Times New Roman" w:ascii="Times New Roman"/>
        </w:rPr>
        <w:t xml:space="preserve">pokrenut je prethodni postupak nad ovim dužnikom radi utvrđivanja </w:t>
      </w:r>
      <w:r w:rsidR="00C460B8" w:rsidRPr="00F341D8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F341D8">
      <w:pPr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ab/>
        <w:t xml:space="preserve">Naknadno je dana </w:t>
      </w:r>
      <w:r w:rsidR="00317B11" w:rsidRPr="00F341D8">
        <w:rPr>
          <w:rFonts w:cs="Times New Roman" w:hAnsi="Times New Roman" w:ascii="Times New Roman"/>
        </w:rPr>
        <w:t>11. listopada</w:t>
      </w:r>
      <w:r w:rsidR="00534912" w:rsidRPr="00F341D8">
        <w:rPr>
          <w:rFonts w:cs="Times New Roman" w:hAnsi="Times New Roman" w:ascii="Times New Roman"/>
        </w:rPr>
        <w:t xml:space="preserve"> 2017</w:t>
      </w:r>
      <w:r w:rsidR="00317B11" w:rsidRPr="00F341D8">
        <w:rPr>
          <w:rFonts w:cs="Times New Roman" w:hAnsi="Times New Roman" w:ascii="Times New Roman"/>
        </w:rPr>
        <w:t>.</w:t>
      </w:r>
      <w:r w:rsidRPr="00F341D8">
        <w:rPr>
          <w:rFonts w:cs="Times New Roman" w:hAnsi="Times New Roman" w:ascii="Times New Roman"/>
        </w:rPr>
        <w:t xml:space="preserve"> </w:t>
      </w:r>
      <w:r w:rsidR="007C46B8" w:rsidRPr="00F341D8">
        <w:rPr>
          <w:rFonts w:cs="Times New Roman" w:hAnsi="Times New Roman" w:ascii="Times New Roman"/>
        </w:rPr>
        <w:t xml:space="preserve">u spis zaprimljena potvrda </w:t>
      </w:r>
      <w:r w:rsidRPr="00F341D8">
        <w:rPr>
          <w:rFonts w:cs="Times New Roman" w:hAnsi="Times New Roman" w:ascii="Times New Roman"/>
        </w:rPr>
        <w:t xml:space="preserve">Financijske agencije </w:t>
      </w:r>
      <w:r w:rsidR="007C46B8" w:rsidRPr="00F341D8">
        <w:rPr>
          <w:rFonts w:cs="Times New Roman" w:hAnsi="Times New Roman" w:ascii="Times New Roman"/>
        </w:rPr>
        <w:t>(ovdje podnositelja prijedloga) iz koje je razvidno da</w:t>
      </w:r>
      <w:r w:rsidR="00B20B8B" w:rsidRPr="00F341D8">
        <w:rPr>
          <w:rFonts w:cs="Times New Roman" w:hAnsi="Times New Roman" w:ascii="Times New Roman"/>
        </w:rPr>
        <w:t xml:space="preserve"> dužnik više nema evidentiranih neizvršenih osnova za plaćanje.</w:t>
      </w:r>
      <w:r w:rsidRPr="00F341D8">
        <w:rPr>
          <w:rFonts w:cs="Times New Roman" w:hAnsi="Times New Roman" w:ascii="Times New Roman"/>
        </w:rPr>
        <w:t xml:space="preserve"> </w:t>
      </w:r>
      <w:r w:rsidR="00B20B8B" w:rsidRPr="00F341D8">
        <w:rPr>
          <w:rFonts w:cs="Times New Roman" w:hAnsi="Times New Roman" w:ascii="Times New Roman"/>
        </w:rPr>
        <w:t>K</w:t>
      </w:r>
      <w:r w:rsidRPr="00F341D8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F341D8">
        <w:rPr>
          <w:rFonts w:cs="Times New Roman" w:hAnsi="Times New Roman" w:ascii="Times New Roman"/>
        </w:rPr>
        <w:t xml:space="preserve">, </w:t>
      </w:r>
      <w:r w:rsidR="00534912" w:rsidRPr="00F341D8">
        <w:rPr>
          <w:rFonts w:cs="Times New Roman" w:hAnsi="Times New Roman" w:ascii="Times New Roman"/>
        </w:rPr>
        <w:t xml:space="preserve">valjalo </w:t>
      </w:r>
      <w:r w:rsidR="00B20B8B" w:rsidRPr="00F341D8">
        <w:rPr>
          <w:rFonts w:cs="Times New Roman" w:hAnsi="Times New Roman" w:ascii="Times New Roman"/>
        </w:rPr>
        <w:t>je</w:t>
      </w:r>
      <w:r w:rsidR="00534912" w:rsidRPr="00F341D8">
        <w:rPr>
          <w:rFonts w:cs="Times New Roman" w:hAnsi="Times New Roman" w:ascii="Times New Roman"/>
        </w:rPr>
        <w:t xml:space="preserve"> odlučiti kao u </w:t>
      </w:r>
      <w:r w:rsidR="00317B11" w:rsidRPr="00F341D8">
        <w:rPr>
          <w:rFonts w:cs="Times New Roman" w:hAnsi="Times New Roman" w:ascii="Times New Roman"/>
        </w:rPr>
        <w:t xml:space="preserve">točki I. </w:t>
      </w:r>
      <w:r w:rsidR="00534912" w:rsidRPr="00F341D8">
        <w:rPr>
          <w:rFonts w:cs="Times New Roman" w:hAnsi="Times New Roman" w:ascii="Times New Roman"/>
        </w:rPr>
        <w:t>izre</w:t>
      </w:r>
      <w:r w:rsidR="00317B11" w:rsidRPr="00F341D8">
        <w:rPr>
          <w:rFonts w:cs="Times New Roman" w:hAnsi="Times New Roman" w:ascii="Times New Roman"/>
        </w:rPr>
        <w:t>ke</w:t>
      </w:r>
      <w:r w:rsidR="00534912" w:rsidRPr="00F341D8">
        <w:rPr>
          <w:rFonts w:cs="Times New Roman" w:hAnsi="Times New Roman" w:ascii="Times New Roman"/>
        </w:rPr>
        <w:t>.</w:t>
      </w:r>
    </w:p>
    <w:p w:rsidRDefault="00F341D8" w:rsidP="00317B11" w:rsidR="00317B11" w:rsidRPr="00F341D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317B11" w:rsidRPr="00F341D8">
        <w:rPr>
          <w:rFonts w:cs="Times New Roman" w:hAnsi="Times New Roman" w:ascii="Times New Roman"/>
        </w:rPr>
        <w:t xml:space="preserve"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Budući da je prethodni postupak nad dužnikom obustavljen zato što je </w:t>
      </w:r>
      <w:r w:rsidR="00317B11" w:rsidRPr="00F341D8">
        <w:rPr>
          <w:rFonts w:cs="Times New Roman" w:hAnsi="Times New Roman" w:ascii="Times New Roman"/>
        </w:rPr>
        <w:lastRenderedPageBreak/>
        <w:t>naknadno dužnik prestao biti nesposoban za plaćanje, na temelju članka 128. stavak 9. SZ-a i citirane odredbe čl. 3. navedenog Pravilnika odlučeno je kao u točki II. izreke ovog rješenja.</w:t>
      </w:r>
    </w:p>
    <w:p w:rsidRDefault="00317B11" w:rsidP="00454F36" w:rsidR="00317B11" w:rsidRPr="00F341D8">
      <w:pPr>
        <w:jc w:val="both"/>
        <w:rPr>
          <w:rFonts w:cs="Times New Roman" w:hAnsi="Times New Roman" w:ascii="Times New Roman"/>
        </w:rPr>
      </w:pPr>
    </w:p>
    <w:p w:rsidRDefault="00D60306" w:rsidR="00D60306" w:rsidRPr="00F341D8">
      <w:pPr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="00C91ADF" w:rsidRPr="00F341D8">
        <w:rPr>
          <w:rFonts w:cs="Times New Roman" w:hAnsi="Times New Roman" w:ascii="Times New Roman"/>
        </w:rPr>
        <w:t>Rijeka</w:t>
      </w:r>
      <w:r w:rsidRPr="00F341D8">
        <w:rPr>
          <w:rFonts w:cs="Times New Roman" w:hAnsi="Times New Roman" w:ascii="Times New Roman"/>
        </w:rPr>
        <w:t>,</w:t>
      </w:r>
      <w:r w:rsidR="00A960BD" w:rsidRPr="00F341D8">
        <w:rPr>
          <w:rFonts w:cs="Times New Roman" w:hAnsi="Times New Roman" w:ascii="Times New Roman"/>
        </w:rPr>
        <w:t xml:space="preserve"> </w:t>
      </w:r>
      <w:r w:rsidR="004324BF">
        <w:rPr>
          <w:rFonts w:cs="Times New Roman" w:hAnsi="Times New Roman" w:ascii="Times New Roman"/>
        </w:rPr>
        <w:t>25</w:t>
      </w:r>
      <w:r w:rsidR="00B20B8B" w:rsidRPr="00F341D8">
        <w:rPr>
          <w:rFonts w:cs="Times New Roman" w:hAnsi="Times New Roman" w:ascii="Times New Roman"/>
        </w:rPr>
        <w:t xml:space="preserve">. </w:t>
      </w:r>
      <w:r w:rsidR="004324BF">
        <w:rPr>
          <w:rFonts w:cs="Times New Roman" w:hAnsi="Times New Roman" w:ascii="Times New Roman"/>
        </w:rPr>
        <w:t>listopada</w:t>
      </w:r>
      <w:r w:rsidR="00454F36" w:rsidRPr="00F341D8">
        <w:rPr>
          <w:rFonts w:cs="Times New Roman" w:hAnsi="Times New Roman" w:ascii="Times New Roman"/>
        </w:rPr>
        <w:t xml:space="preserve"> 2017</w:t>
      </w:r>
      <w:r w:rsidRPr="00F341D8">
        <w:rPr>
          <w:rFonts w:cs="Times New Roman" w:hAnsi="Times New Roman" w:ascii="Times New Roman"/>
        </w:rPr>
        <w:t xml:space="preserve">. </w:t>
      </w:r>
    </w:p>
    <w:p w:rsidRDefault="004324BF" w:rsidP="00E260A6" w:rsidR="004324BF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F341D8">
      <w:pPr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F341D8">
      <w:pPr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  <w:t xml:space="preserve">          Vera Jelenović</w:t>
      </w:r>
    </w:p>
    <w:p w:rsidRDefault="008A7D19" w:rsidR="008A7D19" w:rsidRPr="00F341D8">
      <w:pPr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  <w:r w:rsidRPr="00F341D8">
        <w:rPr>
          <w:rFonts w:cs="Times New Roman" w:hAnsi="Times New Roman" w:ascii="Times New Roman"/>
        </w:rPr>
        <w:tab/>
      </w:r>
    </w:p>
    <w:p w:rsidRDefault="004324BF" w:rsidR="004324BF">
      <w:pPr>
        <w:rPr>
          <w:rFonts w:cs="Times New Roman" w:hAnsi="Times New Roman" w:ascii="Times New Roman"/>
        </w:rPr>
      </w:pPr>
    </w:p>
    <w:p w:rsidRDefault="008A7D19" w:rsidR="008A7D19" w:rsidRPr="00F341D8">
      <w:pPr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>UPUTA</w:t>
      </w:r>
      <w:r w:rsidR="004D21B1" w:rsidRPr="00F341D8">
        <w:rPr>
          <w:rFonts w:cs="Times New Roman" w:hAnsi="Times New Roman" w:ascii="Times New Roman"/>
        </w:rPr>
        <w:t xml:space="preserve"> </w:t>
      </w:r>
      <w:r w:rsidRPr="00F341D8">
        <w:rPr>
          <w:rFonts w:cs="Times New Roman" w:hAnsi="Times New Roman" w:ascii="Times New Roman"/>
        </w:rPr>
        <w:t>O</w:t>
      </w:r>
      <w:r w:rsidR="004D21B1" w:rsidRPr="00F341D8">
        <w:rPr>
          <w:rFonts w:cs="Times New Roman" w:hAnsi="Times New Roman" w:ascii="Times New Roman"/>
        </w:rPr>
        <w:t xml:space="preserve"> </w:t>
      </w:r>
      <w:r w:rsidRPr="00F341D8">
        <w:rPr>
          <w:rFonts w:cs="Times New Roman" w:hAnsi="Times New Roman" w:ascii="Times New Roman"/>
        </w:rPr>
        <w:t>PRAVNOM LIJEKU:</w:t>
      </w:r>
    </w:p>
    <w:p w:rsidRDefault="008A7D19" w:rsidR="008A7D19" w:rsidRPr="00F341D8">
      <w:pPr>
        <w:jc w:val="both"/>
        <w:rPr>
          <w:rFonts w:cs="Times New Roman" w:hAnsi="Times New Roman" w:ascii="Times New Roman"/>
        </w:rPr>
      </w:pPr>
      <w:r w:rsidRPr="00F341D8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7C46B8" w:rsidRPr="00F341D8">
        <w:rPr>
          <w:rFonts w:cs="Times New Roman" w:hAnsi="Times New Roman" w:ascii="Times New Roman"/>
        </w:rPr>
        <w:t xml:space="preserve">Dostava rješenja smatra se obavljenom istekom osmoga dana od dana njegove objave na mrežnoj stranici e-Oglasna ploča sudova. </w:t>
      </w:r>
      <w:r w:rsidRPr="00F341D8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8A7D19" w:rsidR="008A7D19" w:rsidRPr="00F341D8">
      <w:pPr>
        <w:jc w:val="both"/>
        <w:rPr>
          <w:rFonts w:cs="Times New Roman" w:hAnsi="Times New Roman" w:ascii="Times New Roman"/>
        </w:rPr>
      </w:pPr>
    </w:p>
    <w:p w:rsidRDefault="003B6283" w:rsidR="003B6283" w:rsidRPr="00F341D8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341D8">
      <w:pPr>
        <w:jc w:val="both"/>
        <w:rPr>
          <w:rFonts w:cs="Times New Roman" w:hAnsi="Times New Roman" w:ascii="Times New Roman"/>
        </w:rPr>
      </w:pPr>
    </w:p>
    <w:sectPr w:rsidR="0008490A" w:rsidRPr="00F341D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5F7" w:rsidR="007335F7">
      <w:r>
        <w:separator/>
      </w:r>
    </w:p>
  </w:endnote>
  <w:endnote w:id="0" w:type="continuationSeparator">
    <w:p w:rsidRDefault="007335F7" w:rsidR="00733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3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5F7" w:rsidR="007335F7">
      <w:r>
        <w:separator/>
      </w:r>
    </w:p>
  </w:footnote>
  <w:footnote w:id="0" w:type="continuationSeparator">
    <w:p w:rsidRDefault="007335F7" w:rsidR="00733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317B11">
      <w:rPr>
        <w:rFonts w:cs="Times New Roman" w:hAnsi="Times New Roman" w:ascii="Times New Roman"/>
      </w:rPr>
      <w:t>125/2017</w:t>
    </w:r>
    <w:r w:rsidR="004324BF">
      <w:rPr>
        <w:rFonts w:cs="Times New Roman" w:hAnsi="Times New Roman" w:ascii="Times New Roman"/>
      </w:rPr>
      <w:t>-11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923E5"/>
    <w:rsid w:val="001A300A"/>
    <w:rsid w:val="001F66C9"/>
    <w:rsid w:val="002246E1"/>
    <w:rsid w:val="00235738"/>
    <w:rsid w:val="002552B0"/>
    <w:rsid w:val="00271E08"/>
    <w:rsid w:val="00281772"/>
    <w:rsid w:val="002D5CF4"/>
    <w:rsid w:val="002F4739"/>
    <w:rsid w:val="003033C6"/>
    <w:rsid w:val="00317B11"/>
    <w:rsid w:val="00357BF8"/>
    <w:rsid w:val="0038281F"/>
    <w:rsid w:val="003919EC"/>
    <w:rsid w:val="003B6283"/>
    <w:rsid w:val="00405CC5"/>
    <w:rsid w:val="004245D6"/>
    <w:rsid w:val="004324BF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B6912"/>
    <w:rsid w:val="00614CB2"/>
    <w:rsid w:val="0065751B"/>
    <w:rsid w:val="006711DB"/>
    <w:rsid w:val="006973A6"/>
    <w:rsid w:val="006F6975"/>
    <w:rsid w:val="0072242E"/>
    <w:rsid w:val="007335F7"/>
    <w:rsid w:val="0075729A"/>
    <w:rsid w:val="007C46B8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83FF3"/>
    <w:rsid w:val="00A960BD"/>
    <w:rsid w:val="00B20B8B"/>
    <w:rsid w:val="00B80F3F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CE0A48"/>
    <w:rsid w:val="00D60306"/>
    <w:rsid w:val="00D81E74"/>
    <w:rsid w:val="00D93F21"/>
    <w:rsid w:val="00DD76BF"/>
    <w:rsid w:val="00E260A6"/>
    <w:rsid w:val="00E36360"/>
    <w:rsid w:val="00EB0D9B"/>
    <w:rsid w:val="00EF4408"/>
    <w:rsid w:val="00F035E3"/>
    <w:rsid w:val="00F341D8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2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3E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92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23E5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2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3E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92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23E5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N.G. INFINITUS d.o.o.</izvorni_sadrzaj>
    <derivirana_varijabla naziv="DomainObject.Predmet.ProtustrankaFormated_1">  N.G. INFINITUS d.o.o.</derivirana_varijabla>
  </DomainObject.Predmet.ProtustrankaFormated>
  <DomainObject.Predmet.ProtustrankaFormatedOIB>
    <izvorni_sadrzaj>  N.G. INFINITUS d.o.o., OIB 60812729988</izvorni_sadrzaj>
    <derivirana_varijabla naziv="DomainObject.Predmet.ProtustrankaFormatedOIB_1">  N.G. INFINITUS d.o.o., OIB 60812729988</derivirana_varijabla>
  </DomainObject.Predmet.ProtustrankaFormatedOIB>
  <DomainObject.Predmet.ProtustrankaFormatedWithAdress>
    <izvorni_sadrzaj> N.G. INFINITUS d.o.o., Krčevina 17, 51252 Klenovica</izvorni_sadrzaj>
    <derivirana_varijabla naziv="DomainObject.Predmet.ProtustrankaFormatedWithAdress_1"> N.G. INFINITUS d.o.o., Krčevina 17, 51252 Klenovica</derivirana_varijabla>
  </DomainObject.Predmet.ProtustrankaFormatedWithAdress>
  <DomainObject.Predmet.ProtustrankaFormatedWithAdressOIB>
    <izvorni_sadrzaj> N.G. INFINITUS d.o.o., OIB 60812729988, Krčevina 17, 51252 Klenovica</izvorni_sadrzaj>
    <derivirana_varijabla naziv="DomainObject.Predmet.ProtustrankaFormatedWithAdressOIB_1"> N.G. INFINITUS d.o.o., OIB 60812729988, Krčevina 17, 51252 Klenovica</derivirana_varijabla>
  </DomainObject.Predmet.ProtustrankaFormatedWithAdressOIB>
  <DomainObject.Predmet.ProtustrankaWithAdress>
    <izvorni_sadrzaj>N.G. INFINITUS d.o.o. Krčevina 17, 51252 Klenovica</izvorni_sadrzaj>
    <derivirana_varijabla naziv="DomainObject.Predmet.ProtustrankaWithAdress_1">N.G. INFINITUS d.o.o. Krčevina 17, 51252 Klenovica</derivirana_varijabla>
  </DomainObject.Predmet.ProtustrankaWithAdress>
  <DomainObject.Predmet.ProtustrankaWithAdressOIB>
    <izvorni_sadrzaj>N.G. INFINITUS d.o.o., OIB 60812729988, Krčevina 17, 51252 Klenovica</izvorni_sadrzaj>
    <derivirana_varijabla naziv="DomainObject.Predmet.ProtustrankaWithAdressOIB_1">N.G. INFINITUS d.o.o., OIB 60812729988, Krčevina 17, 51252 Klenovica</derivirana_varijabla>
  </DomainObject.Predmet.ProtustrankaWithAdressOIB>
  <DomainObject.Predmet.ProtustrankaNazivFormated>
    <izvorni_sadrzaj>N.G. INFINITUS d.o.o.</izvorni_sadrzaj>
    <derivirana_varijabla naziv="DomainObject.Predmet.ProtustrankaNazivFormated_1">N.G. INFINITUS d.o.o.</derivirana_varijabla>
  </DomainObject.Predmet.ProtustrankaNazivFormated>
  <DomainObject.Predmet.ProtustrankaNazivFormatedOIB>
    <izvorni_sadrzaj>N.G. INFINITUS d.o.o., OIB 60812729988</izvorni_sadrzaj>
    <derivirana_varijabla naziv="DomainObject.Predmet.ProtustrankaNazivFormatedOIB_1">N.G. INFINITUS d.o.o., OIB 60812729988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N.G. INFINITUS d.o.o.</item>
    </izvorni_sadrzaj>
    <derivirana_varijabla naziv="DomainObject.Predmet.ProtuStrankaListFormated_1">
      <item>N.G. INFINITUS d.o.o.</item>
    </derivirana_varijabla>
  </DomainObject.Predmet.ProtuStrankaListFormated>
  <DomainObject.Predmet.ProtuStrankaListFormatedOIB>
    <izvorni_sadrzaj>
      <item>N.G. INFINITUS d.o.o., OIB 60812729988</item>
    </izvorni_sadrzaj>
    <derivirana_varijabla naziv="DomainObject.Predmet.ProtuStrankaListFormatedOIB_1">
      <item>N.G. INFINITUS d.o.o., OIB 60812729988</item>
    </derivirana_varijabla>
  </DomainObject.Predmet.ProtuStrankaListFormatedOIB>
  <DomainObject.Predmet.ProtuStrankaListFormatedWithAdress>
    <izvorni_sadrzaj>
      <item>N.G. INFINITUS d.o.o., Krčevina 17, 51252 Klenovica</item>
    </izvorni_sadrzaj>
    <derivirana_varijabla naziv="DomainObject.Predmet.ProtuStrankaListFormatedWithAdress_1">
      <item>N.G. INFINITUS d.o.o., Krčevina 17, 51252 Klenovica</item>
    </derivirana_varijabla>
  </DomainObject.Predmet.ProtuStrankaListFormatedWithAdress>
  <DomainObject.Predmet.ProtuStrankaListFormatedWithAdressOIB>
    <izvorni_sadrzaj>
      <item>N.G. INFINITUS d.o.o., OIB 60812729988, Krčevina 17, 51252 Klenovica</item>
    </izvorni_sadrzaj>
    <derivirana_varijabla naziv="DomainObject.Predmet.ProtuStrankaListFormatedWithAdressOIB_1">
      <item>N.G. INFINITUS d.o.o., OIB 60812729988, Krčevina 17, 51252 Klenovica</item>
    </derivirana_varijabla>
  </DomainObject.Predmet.ProtuStrankaListFormatedWithAdressOIB>
  <DomainObject.Predmet.ProtuStrankaListNazivFormated>
    <izvorni_sadrzaj>
      <item>N.G. INFINITUS d.o.o.</item>
    </izvorni_sadrzaj>
    <derivirana_varijabla naziv="DomainObject.Predmet.ProtuStrankaListNazivFormated_1">
      <item>N.G. INFINITUS d.o.o.</item>
    </derivirana_varijabla>
  </DomainObject.Predmet.ProtuStrankaListNazivFormated>
  <DomainObject.Predmet.ProtuStrankaListNazivFormatedOIB>
    <izvorni_sadrzaj>
      <item>N.G. INFINITUS d.o.o., OIB 60812729988</item>
    </izvorni_sadrzaj>
    <derivirana_varijabla naziv="DomainObject.Predmet.ProtuStrankaListNazivFormatedOIB_1">
      <item>N.G. INFINITUS d.o.o., OIB 60812729988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N.G. INFINITUS d.o.o.</izvorni_sadrzaj>
    <derivirana_varijabla naziv="DomainObject.Predmet.ProtustrankaIDrugi_1">N.G. INFINITUS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N.G. INFINITUS d.o.o., OIB 60812729988, Krčevina 17, 51252 Klenovica</izvorni_sadrzaj>
    <derivirana_varijabla naziv="DomainObject.Predmet.ProtustrankaIDrugiAdressOIB_1">N.G. INFINITUS d.o.o., OIB 60812729988, Krčevina 17,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N.G. INFINITUS d.o.o.</item>
    </izvorni_sadrzaj>
    <derivirana_varijabla naziv="DomainObject.Predmet.SudioniciListNaziv_1">
      <item>FINA  Rijeka</item>
      <item>N.G. INFINITUS d.o.o.</item>
    </derivirana_varijabla>
  </DomainObject.Predmet.SudioniciListNaziv>
  <DomainObject.Predmet.SudioniciListAdressOIB>
    <izvorni_sadrzaj>
      <item>FINA  Rijeka, OIB 85821130368, Frana Kurelca 8,51000 Rijeka</item>
      <item>N.G. INFINITUS d.o.o., OIB 60812729988, Krčevina 17,51252 Klenovica</item>
    </izvorni_sadrzaj>
    <derivirana_varijabla naziv="DomainObject.Predmet.SudioniciListAdressOIB_1">
      <item>FINA  Rijeka, OIB 85821130368, Frana Kurelca 8,51000 Rijeka</item>
      <item>N.G. INFINITUS d.o.o., OIB 60812729988, Krčevina 17,51252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60812729988</item>
    </izvorni_sadrzaj>
    <derivirana_varijabla naziv="DomainObject.Predmet.SudioniciListNazivOIB_1">
      <item>, OIB 85821130368</item>
      <item>, OIB 60812729988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501</properties:Words>
  <properties:Characters>2815</properties:Characters>
  <properties:Lines>64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2017-10-25T12:53:00Z</dcterms:created>
  <dc:creator>stecaj</dc:creator>
  <cp:lastModifiedBy>Danijela Fumić</cp:lastModifiedBy>
  <cp:lastPrinted>2017-10-25T12:52:00Z</cp:lastPrinted>
  <dcterms:modified xmlns:xsi="http://www.w3.org/2001/XMLSchema-instance" xsi:type="dcterms:W3CDTF">2017-10-25T12:54:00Z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