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396b" w14:paraId="507396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56A92">
        <w:t>1472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56A92">
        <w:t>17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56A92">
        <w:t>NAVIS NOX d.o.o. Zagreb, Branimirova 23</w:t>
      </w:r>
      <w:r w:rsidR="002F6D39">
        <w:t xml:space="preserve">, </w:t>
      </w:r>
      <w:r w:rsidR="00556A92">
        <w:t>OIB 73248816039</w:t>
      </w:r>
      <w:r w:rsidR="005D3AE7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56A92">
        <w:t>26.798,88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556A92">
        <w:t>17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56A92"/>
    <w:rsid w:val="00572798"/>
    <w:rsid w:val="00590AEF"/>
    <w:rsid w:val="00591994"/>
    <w:rsid w:val="005A0039"/>
    <w:rsid w:val="005D1B51"/>
    <w:rsid w:val="005D3AE7"/>
    <w:rsid w:val="005D476D"/>
    <w:rsid w:val="005E4AB8"/>
    <w:rsid w:val="005F0073"/>
    <w:rsid w:val="005F4627"/>
    <w:rsid w:val="00627F6A"/>
    <w:rsid w:val="00657B8E"/>
    <w:rsid w:val="00663B15"/>
    <w:rsid w:val="006959F6"/>
    <w:rsid w:val="006E4B20"/>
    <w:rsid w:val="0070556F"/>
    <w:rsid w:val="007517A6"/>
    <w:rsid w:val="007B5AFD"/>
    <w:rsid w:val="007D0B2C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6380A"/>
    <w:rsid w:val="00A71431"/>
    <w:rsid w:val="00A85F69"/>
    <w:rsid w:val="00A95E3B"/>
    <w:rsid w:val="00AB60FD"/>
    <w:rsid w:val="00AC4528"/>
    <w:rsid w:val="00AD027A"/>
    <w:rsid w:val="00B42819"/>
    <w:rsid w:val="00B467D2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C6145"/>
    <w:rsid w:val="00FD19B9"/>
    <w:rsid w:val="00FD78CF"/>
    <w:rsid w:val="00FE5374"/>
    <w:rsid w:val="00FF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St-1472/2016</izvorni_sadrzaj>
    <derivirana_varijabla naziv="DomainObject.Predmet.OznakaBroj_1">St-1472/2016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NOX d.o.o.</izvorni_sadrzaj>
    <derivirana_varijabla naziv="DomainObject.Predmet.ProtustrankaFormated_1">  NAVIS NOX d.o.o.</derivirana_varijabla>
  </DomainObject.Predmet.ProtustrankaFormated>
  <DomainObject.Predmet.ProtustrankaFormatedOIB>
    <izvorni_sadrzaj>  NAVIS NOX d.o.o., OIB 73248816039</izvorni_sadrzaj>
    <derivirana_varijabla naziv="DomainObject.Predmet.ProtustrankaFormatedOIB_1">  NAVIS NOX d.o.o., OIB 73248816039</derivirana_varijabla>
  </DomainObject.Predmet.ProtustrankaFormatedOIB>
  <DomainObject.Predmet.ProtustrankaFormatedWithAdress>
    <izvorni_sadrzaj> NAVIS NOX d.o.o., Branimirova 23, 10000 Zagreb</izvorni_sadrzaj>
    <derivirana_varijabla naziv="DomainObject.Predmet.ProtustrankaFormatedWithAdress_1"> NAVIS NOX d.o.o., Branimirova 23, 10000 Zagreb</derivirana_varijabla>
  </DomainObject.Predmet.ProtustrankaFormatedWithAdress>
  <DomainObject.Predmet.ProtustrankaFormatedWithAdressOIB>
    <izvorni_sadrzaj> NAVIS NOX d.o.o., OIB 73248816039, Branimirova 23, 10000 Zagreb</izvorni_sadrzaj>
    <derivirana_varijabla naziv="DomainObject.Predmet.ProtustrankaFormatedWithAdressOIB_1"> NAVIS NOX d.o.o., OIB 73248816039, Branimirova 23, 10000 Zagreb</derivirana_varijabla>
  </DomainObject.Predmet.ProtustrankaFormatedWithAdressOIB>
  <DomainObject.Predmet.ProtustrankaWithAdress>
    <izvorni_sadrzaj>NAVIS NOX d.o.o. Branimirova 23, 10000 Zagreb</izvorni_sadrzaj>
    <derivirana_varijabla naziv="DomainObject.Predmet.ProtustrankaWithAdress_1">NAVIS NOX d.o.o. Branimirova 23, 10000 Zagreb</derivirana_varijabla>
  </DomainObject.Predmet.ProtustrankaWithAdress>
  <DomainObject.Predmet.ProtustrankaWithAdressOIB>
    <izvorni_sadrzaj>NAVIS NOX d.o.o., OIB 73248816039, Branimirova 23, 10000 Zagreb</izvorni_sadrzaj>
    <derivirana_varijabla naziv="DomainObject.Predmet.ProtustrankaWithAdressOIB_1">NAVIS NOX d.o.o., OIB 73248816039, Branimirova 23, 10000 Zagreb</derivirana_varijabla>
  </DomainObject.Predmet.ProtustrankaWithAdressOIB>
  <DomainObject.Predmet.ProtustrankaNazivFormated>
    <izvorni_sadrzaj>NAVIS NOX d.o.o.</izvorni_sadrzaj>
    <derivirana_varijabla naziv="DomainObject.Predmet.ProtustrankaNazivFormated_1">NAVIS NOX d.o.o.</derivirana_varijabla>
  </DomainObject.Predmet.ProtustrankaNazivFormated>
  <DomainObject.Predmet.ProtustrankaNazivFormatedOIB>
    <izvorni_sadrzaj>NAVIS NOX d.o.o., OIB 73248816039</izvorni_sadrzaj>
    <derivirana_varijabla naziv="DomainObject.Predmet.ProtustrankaNazivFormatedOIB_1">NAVIS NOX d.o.o., OIB 73248816039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NAVIS NOX d.o.o.</item>
    </izvorni_sadrzaj>
    <derivirana_varijabla naziv="DomainObject.Predmet.ProtuStrankaListFormated_1">
      <item>NAVIS NOX d.o.o.</item>
    </derivirana_varijabla>
  </DomainObject.Predmet.ProtuStrankaListFormated>
  <DomainObject.Predmet.ProtuStrankaListFormatedOIB>
    <izvorni_sadrzaj>
      <item>NAVIS NOX d.o.o., OIB 73248816039</item>
    </izvorni_sadrzaj>
    <derivirana_varijabla naziv="DomainObject.Predmet.ProtuStrankaListFormatedOIB_1">
      <item>NAVIS NOX d.o.o., OIB 73248816039</item>
    </derivirana_varijabla>
  </DomainObject.Predmet.ProtuStrankaListFormatedOIB>
  <DomainObject.Predmet.ProtuStrankaListFormatedWithAdress>
    <izvorni_sadrzaj>
      <item>NAVIS NOX d.o.o., Branimirova 23, 10000 Zagreb</item>
    </izvorni_sadrzaj>
    <derivirana_varijabla naziv="DomainObject.Predmet.ProtuStrankaListFormatedWithAdress_1">
      <item>NAVIS NOX d.o.o., Branimirova 23, 10000 Zagreb</item>
    </derivirana_varijabla>
  </DomainObject.Predmet.ProtuStrankaListFormatedWithAdress>
  <DomainObject.Predmet.ProtuStrankaListFormatedWithAdressOIB>
    <izvorni_sadrzaj>
      <item>NAVIS NOX d.o.o., OIB 73248816039, Branimirova 23, 10000 Zagreb</item>
    </izvorni_sadrzaj>
    <derivirana_varijabla naziv="DomainObject.Predmet.ProtuStrankaListFormatedWithAdressOIB_1">
      <item>NAVIS NOX d.o.o., OIB 73248816039, Branimirova 23, 10000 Zagreb</item>
    </derivirana_varijabla>
  </DomainObject.Predmet.ProtuStrankaListFormatedWithAdressOIB>
  <DomainObject.Predmet.ProtuStrankaListNazivFormated>
    <izvorni_sadrzaj>
      <item>NAVIS NOX d.o.o.</item>
    </izvorni_sadrzaj>
    <derivirana_varijabla naziv="DomainObject.Predmet.ProtuStrankaListNazivFormated_1">
      <item>NAVIS NOX d.o.o.</item>
    </derivirana_varijabla>
  </DomainObject.Predmet.ProtuStrankaListNazivFormated>
  <DomainObject.Predmet.ProtuStrankaListNazivFormatedOIB>
    <izvorni_sadrzaj>
      <item>NAVIS NOX d.o.o., OIB 73248816039</item>
    </izvorni_sadrzaj>
    <derivirana_varijabla naziv="DomainObject.Predmet.ProtuStrankaListNazivFormatedOIB_1">
      <item>NAVIS NOX d.o.o., OIB 73248816039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NAVIS NOX d.o.o.</izvorni_sadrzaj>
    <derivirana_varijabla naziv="DomainObject.Predmet.ProtustrankaIDrugi_1">NAVIS NOX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NAVIS NOX d.o.o., OIB 73248816039, Branimirova 23, 10000 Zagreb</izvorni_sadrzaj>
    <derivirana_varijabla naziv="DomainObject.Predmet.ProtustrankaIDrugiAdressOIB_1">NAVIS NOX d.o.o., OIB 73248816039, Branimirova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NAVIS NOX d.o.o.</item>
    </izvorni_sadrzaj>
    <derivirana_varijabla naziv="DomainObject.Predmet.SudioniciListNaziv_1">
      <item>FINA Regionalni centar Zagreb</item>
      <item>NAVIS NOX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NAVIS NOX d.o.o., OIB 73248816039, Branimirova 23,10000 Zagreb</item>
    </izvorni_sadrzaj>
    <derivirana_varijabla naziv="DomainObject.Predmet.SudioniciListAdressOIB_1">
      <item>FINA Regionalni centar Zagreb, OIB 85821130368, Trg svibanjskih žrtava 1995. br. 1,10000 Zagreb</item>
      <item>NAVIS NOX d.o.o., OIB 73248816039, Branimirova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73248816039</item>
    </izvorni_sadrzaj>
    <derivirana_varijabla naziv="DomainObject.Predmet.SudioniciListNazivOIB_1">
      <item>, OIB 85821130368</item>
      <item>, OIB 73248816039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707DF-3EC8-4ADB-92DD-B661FFFAA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1282</properties:Characters>
  <properties:Lines>45</properties:Lines>
  <properties:Paragraphs>27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2016-02-08T12:37:00Z</cp:lastPrinted>
  <dcterms:modified xmlns:xsi="http://www.w3.org/2001/XMLSchema-instance" xsi:type="dcterms:W3CDTF">2016-02-17T10:25:00Z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