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290b" w14:paraId="a7b290b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020155">
        <w:rPr>
          <w:sz w:val="24"/>
          <w:szCs w:val="24"/>
        </w:rPr>
        <w:t xml:space="preserve"> 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8A1E52">
        <w:rPr>
          <w:sz w:val="24"/>
          <w:szCs w:val="24"/>
        </w:rPr>
        <w:t>2321</w:t>
      </w:r>
      <w:r w:rsidR="00CA07F4">
        <w:rPr>
          <w:sz w:val="24"/>
          <w:szCs w:val="24"/>
        </w:rPr>
        <w:t>/1</w:t>
      </w:r>
      <w:r w:rsidR="00A3072D">
        <w:rPr>
          <w:sz w:val="24"/>
          <w:szCs w:val="24"/>
        </w:rPr>
        <w:t>8</w:t>
      </w:r>
      <w:r w:rsidR="008C2BBD" w:rsidRPr="00F354C1">
        <w:rPr>
          <w:sz w:val="24"/>
          <w:szCs w:val="24"/>
        </w:rPr>
        <w:t>-</w:t>
      </w:r>
      <w:r w:rsidR="008A1E52">
        <w:rPr>
          <w:sz w:val="24"/>
          <w:szCs w:val="24"/>
        </w:rPr>
        <w:t>31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3072D" w:rsidR="008A7C5A" w:rsidRPr="00CB1D42">
      <w:pPr>
        <w:jc w:val="both"/>
        <w:rPr>
          <w:sz w:val="24"/>
          <w:szCs w:val="24"/>
        </w:rPr>
      </w:pPr>
      <w:r>
        <w:rPr>
          <w:szCs w:val="24"/>
        </w:rPr>
        <w:tab/>
      </w:r>
      <w:r w:rsidR="008A7C5A" w:rsidRPr="00A3072D">
        <w:rPr>
          <w:sz w:val="24"/>
          <w:szCs w:val="24"/>
        </w:rPr>
        <w:t>Trgovački sud u Zagrebu</w:t>
      </w:r>
      <w:r w:rsidR="00950152" w:rsidRPr="00A3072D">
        <w:rPr>
          <w:sz w:val="24"/>
          <w:szCs w:val="24"/>
        </w:rPr>
        <w:t>,</w:t>
      </w:r>
      <w:r w:rsidR="008A7C5A" w:rsidRPr="00A3072D">
        <w:rPr>
          <w:sz w:val="24"/>
          <w:szCs w:val="24"/>
        </w:rPr>
        <w:t xml:space="preserve"> po</w:t>
      </w:r>
      <w:r w:rsidR="00010A00" w:rsidRPr="00A3072D">
        <w:rPr>
          <w:sz w:val="24"/>
          <w:szCs w:val="24"/>
        </w:rPr>
        <w:t xml:space="preserve"> sucu </w:t>
      </w:r>
      <w:r w:rsidR="00EC5789" w:rsidRPr="00A3072D">
        <w:rPr>
          <w:sz w:val="24"/>
          <w:szCs w:val="24"/>
        </w:rPr>
        <w:t>Nikolini Dorić Hadžisejdić</w:t>
      </w:r>
      <w:r w:rsidR="00010A00" w:rsidRPr="00A3072D">
        <w:rPr>
          <w:sz w:val="24"/>
          <w:szCs w:val="24"/>
        </w:rPr>
        <w:t>,</w:t>
      </w:r>
      <w:r w:rsidR="001A4FAE" w:rsidRPr="00A3072D">
        <w:rPr>
          <w:sz w:val="24"/>
          <w:szCs w:val="24"/>
        </w:rPr>
        <w:t xml:space="preserve"> u stečajnom</w:t>
      </w:r>
      <w:r w:rsidR="00DA622A" w:rsidRPr="00A3072D">
        <w:rPr>
          <w:sz w:val="24"/>
          <w:szCs w:val="24"/>
        </w:rPr>
        <w:t xml:space="preserve"> postupku </w:t>
      </w:r>
      <w:r w:rsidR="008A7C5A" w:rsidRPr="00A3072D">
        <w:rPr>
          <w:sz w:val="24"/>
          <w:szCs w:val="24"/>
        </w:rPr>
        <w:t xml:space="preserve">nad </w:t>
      </w:r>
      <w:r w:rsidR="008A7C5A" w:rsidRPr="008A1E52">
        <w:rPr>
          <w:sz w:val="24"/>
          <w:szCs w:val="24"/>
        </w:rPr>
        <w:t>dužnikom</w:t>
      </w:r>
      <w:r w:rsidR="00517F61" w:rsidRPr="008A1E52">
        <w:rPr>
          <w:sz w:val="24"/>
          <w:szCs w:val="24"/>
        </w:rPr>
        <w:t xml:space="preserve"> </w:t>
      </w:r>
      <w:r w:rsidR="008A1E52" w:rsidRPr="008A1E52">
        <w:rPr>
          <w:sz w:val="24"/>
          <w:szCs w:val="24"/>
        </w:rPr>
        <w:t>Stečajna masa iza NEKRETNINE LINO d.o.o. u stečaju, Jalkovec, Braće Radića 20, OIB: 60337673439</w:t>
      </w:r>
      <w:r w:rsidR="00DA622A" w:rsidRPr="008A1E52">
        <w:rPr>
          <w:sz w:val="24"/>
          <w:szCs w:val="24"/>
        </w:rPr>
        <w:t xml:space="preserve">, nakon </w:t>
      </w:r>
      <w:r w:rsidR="009A0D04" w:rsidRPr="008A1E52">
        <w:rPr>
          <w:sz w:val="24"/>
          <w:szCs w:val="24"/>
        </w:rPr>
        <w:t>održanog</w:t>
      </w:r>
      <w:r w:rsidR="009A0D04" w:rsidRPr="00CB1D42">
        <w:rPr>
          <w:sz w:val="24"/>
          <w:szCs w:val="24"/>
        </w:rPr>
        <w:t xml:space="preserve"> </w:t>
      </w:r>
      <w:r w:rsidR="00DA622A" w:rsidRPr="00CB1D42">
        <w:rPr>
          <w:sz w:val="24"/>
          <w:szCs w:val="24"/>
        </w:rPr>
        <w:t>općeg</w:t>
      </w:r>
      <w:r w:rsidR="009A0D04" w:rsidRPr="00CB1D42">
        <w:rPr>
          <w:sz w:val="24"/>
          <w:szCs w:val="24"/>
        </w:rPr>
        <w:t xml:space="preserve"> ispitnog ročišta</w:t>
      </w:r>
      <w:r w:rsidR="00B635E7" w:rsidRPr="00CB1D42">
        <w:rPr>
          <w:sz w:val="24"/>
          <w:szCs w:val="24"/>
        </w:rPr>
        <w:t xml:space="preserve">, </w:t>
      </w:r>
      <w:r w:rsidR="008A1E52">
        <w:rPr>
          <w:sz w:val="24"/>
          <w:szCs w:val="24"/>
        </w:rPr>
        <w:t>12</w:t>
      </w:r>
      <w:r w:rsidR="00EC5789" w:rsidRPr="00CB1D42">
        <w:rPr>
          <w:sz w:val="24"/>
          <w:szCs w:val="24"/>
        </w:rPr>
        <w:t xml:space="preserve">. </w:t>
      </w:r>
      <w:r w:rsidR="00EC750B" w:rsidRPr="00CB1D42">
        <w:rPr>
          <w:sz w:val="24"/>
          <w:szCs w:val="24"/>
        </w:rPr>
        <w:t>veljače</w:t>
      </w:r>
      <w:r w:rsidR="000D5C36" w:rsidRPr="00CB1D42">
        <w:rPr>
          <w:sz w:val="24"/>
          <w:szCs w:val="24"/>
        </w:rPr>
        <w:t xml:space="preserve"> 201</w:t>
      </w:r>
      <w:r w:rsidR="00EC750B" w:rsidRPr="00CB1D42">
        <w:rPr>
          <w:sz w:val="24"/>
          <w:szCs w:val="24"/>
        </w:rPr>
        <w:t>9</w:t>
      </w:r>
      <w:r w:rsidR="009A0D04" w:rsidRPr="00CB1D42">
        <w:rPr>
          <w:sz w:val="24"/>
          <w:szCs w:val="24"/>
        </w:rPr>
        <w:t>.,</w:t>
      </w:r>
    </w:p>
    <w:p w:rsidRDefault="008A7C5A" w:rsidP="008A7C5A" w:rsidR="008A7C5A">
      <w:pPr>
        <w:jc w:val="both"/>
        <w:rPr>
          <w:sz w:val="24"/>
          <w:szCs w:val="24"/>
        </w:rPr>
      </w:pPr>
    </w:p>
    <w:p w:rsidRDefault="00B52119" w:rsidP="008A7C5A" w:rsidR="00B52119" w:rsidRPr="00EC750B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6D51BD" w:rsidP="006D51BD" w:rsidR="006D51BD" w:rsidRPr="00347FD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8A1E52" w:rsidP="00CB1D42" w:rsidR="00EC5789" w:rsidRPr="00B52119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CE78AE">
        <w:rPr>
          <w:rFonts w:hAnsi="Times New Roman" w:ascii="Times New Roman"/>
          <w:sz w:val="24"/>
          <w:szCs w:val="24"/>
        </w:rPr>
        <w:t>Republika Hrvatska,</w:t>
      </w:r>
      <w:r>
        <w:rPr>
          <w:rFonts w:hAnsi="Times New Roman" w:ascii="Times New Roman"/>
          <w:sz w:val="24"/>
          <w:szCs w:val="24"/>
        </w:rPr>
        <w:t xml:space="preserve"> </w:t>
      </w:r>
      <w:r w:rsidRPr="00CE78AE">
        <w:rPr>
          <w:rFonts w:hAnsi="Times New Roman" w:ascii="Times New Roman"/>
          <w:sz w:val="24"/>
          <w:szCs w:val="24"/>
        </w:rPr>
        <w:t>Ministarstvo financija, Porezna uprava, Zagreb,</w:t>
      </w:r>
      <w:r>
        <w:rPr>
          <w:rFonts w:hAnsi="Times New Roman" w:ascii="Times New Roman"/>
          <w:sz w:val="24"/>
          <w:szCs w:val="24"/>
        </w:rPr>
        <w:t xml:space="preserve"> </w:t>
      </w:r>
      <w:r w:rsidRPr="00CE78AE">
        <w:rPr>
          <w:rFonts w:hAnsi="Times New Roman" w:ascii="Times New Roman"/>
          <w:sz w:val="24"/>
          <w:szCs w:val="24"/>
        </w:rPr>
        <w:t xml:space="preserve">OIB: 18683136487, u iznosu od </w:t>
      </w:r>
      <w:r>
        <w:rPr>
          <w:rFonts w:hAnsi="Times New Roman" w:ascii="Times New Roman"/>
          <w:sz w:val="24"/>
          <w:szCs w:val="24"/>
        </w:rPr>
        <w:t>5.496,76</w:t>
      </w:r>
      <w:r w:rsidRPr="00CE78AE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>.</w:t>
      </w:r>
      <w:r w:rsidR="0007685D" w:rsidRPr="00B52119">
        <w:rPr>
          <w:rFonts w:hAnsi="Times New Roman" w:ascii="Times New Roman"/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8A1E52">
        <w:rPr>
          <w:sz w:val="24"/>
          <w:szCs w:val="24"/>
        </w:rPr>
        <w:t>12</w:t>
      </w:r>
      <w:r w:rsidR="00EC5789" w:rsidRPr="00F354C1">
        <w:rPr>
          <w:sz w:val="24"/>
          <w:szCs w:val="24"/>
        </w:rPr>
        <w:t xml:space="preserve">. </w:t>
      </w:r>
      <w:r w:rsidR="00EC750B">
        <w:rPr>
          <w:sz w:val="24"/>
          <w:szCs w:val="24"/>
        </w:rPr>
        <w:t>veljače</w:t>
      </w:r>
      <w:r w:rsidR="00A00916" w:rsidRPr="00F354C1">
        <w:rPr>
          <w:sz w:val="24"/>
          <w:szCs w:val="24"/>
        </w:rPr>
        <w:t xml:space="preserve"> 201</w:t>
      </w:r>
      <w:r w:rsidR="00EC750B">
        <w:rPr>
          <w:sz w:val="24"/>
          <w:szCs w:val="24"/>
        </w:rPr>
        <w:t>9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</w:t>
      </w:r>
      <w:r w:rsidR="003B5DAB">
        <w:rPr>
          <w:sz w:val="24"/>
          <w:szCs w:val="24"/>
        </w:rPr>
        <w:t>na („Narodne novine“ broj 71/15 i 104/17</w:t>
      </w:r>
      <w:r w:rsidRPr="00F354C1">
        <w:rPr>
          <w:sz w:val="24"/>
          <w:szCs w:val="24"/>
        </w:rPr>
        <w:t xml:space="preserve">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8A1E52">
        <w:rPr>
          <w:sz w:val="24"/>
          <w:szCs w:val="24"/>
        </w:rPr>
        <w:t>12</w:t>
      </w:r>
      <w:r w:rsidR="00EC5789" w:rsidRPr="00F354C1">
        <w:rPr>
          <w:sz w:val="24"/>
          <w:szCs w:val="24"/>
        </w:rPr>
        <w:t xml:space="preserve">. </w:t>
      </w:r>
      <w:r w:rsidR="00EC750B">
        <w:rPr>
          <w:sz w:val="24"/>
          <w:szCs w:val="24"/>
        </w:rPr>
        <w:t>veljače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EC750B">
        <w:rPr>
          <w:sz w:val="24"/>
          <w:szCs w:val="24"/>
        </w:rPr>
        <w:t>9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F57490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lastRenderedPageBreak/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F57490" w:rsidP="007B64C7" w:rsidR="00F57490" w:rsidRPr="00F57490">
      <w:pPr>
        <w:ind w:firstLine="708" w:left="3540"/>
        <w:jc w:val="right"/>
        <w:rPr>
          <w:sz w:val="24"/>
          <w:szCs w:val="24"/>
        </w:rPr>
      </w:pPr>
      <w:r w:rsidRPr="00F57490">
        <w:rPr>
          <w:sz w:val="24"/>
          <w:szCs w:val="24"/>
        </w:rPr>
        <w:t>Za točnost otpravka-ovlašteni službenik:</w:t>
      </w:r>
    </w:p>
    <w:p w:rsidRDefault="00F57490" w:rsidP="007B64C7" w:rsidR="00F57490" w:rsidRPr="00F57490">
      <w:pPr>
        <w:ind w:firstLine="708" w:left="3540"/>
        <w:jc w:val="right"/>
        <w:rPr>
          <w:sz w:val="24"/>
          <w:szCs w:val="24"/>
        </w:rPr>
      </w:pPr>
      <w:r w:rsidRPr="00F57490">
        <w:rPr>
          <w:sz w:val="24"/>
          <w:szCs w:val="24"/>
        </w:rPr>
        <w:t xml:space="preserve">                                       Valentina Gabud</w:t>
      </w:r>
    </w:p>
    <w:p w:rsidRDefault="00EB070B" w:rsidP="008A7C5A" w:rsidR="00EB070B" w:rsidRPr="00F354C1">
      <w:pPr>
        <w:jc w:val="both"/>
        <w:rPr>
          <w:sz w:val="24"/>
          <w:szCs w:val="24"/>
        </w:rPr>
      </w:pPr>
    </w:p>
    <w:sectPr w:rsidSect="00EC5789" w:rsidR="00EB070B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74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8A1E52">
      <w:rPr>
        <w:sz w:val="24"/>
      </w:rPr>
      <w:t>2321</w:t>
    </w:r>
    <w:r w:rsidR="00BA212E" w:rsidRPr="00B635E7">
      <w:rPr>
        <w:sz w:val="24"/>
      </w:rPr>
      <w:t>/1</w:t>
    </w:r>
    <w:r w:rsidR="00A3072D">
      <w:rPr>
        <w:sz w:val="24"/>
      </w:rPr>
      <w:t>8</w:t>
    </w:r>
    <w:r w:rsidR="006D51BD">
      <w:rPr>
        <w:sz w:val="24"/>
      </w:rPr>
      <w:t>-</w:t>
    </w:r>
    <w:r w:rsidR="008A1E52">
      <w:rPr>
        <w:sz w:val="24"/>
      </w:rPr>
      <w:t>31</w:t>
    </w:r>
    <w:r w:rsidR="00BA212E" w:rsidRPr="00B635E7">
      <w:t xml:space="preserve">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7330C7"/>
    <w:multiLevelType w:val="hybridMultilevel"/>
    <w:tmpl w:val="A3F8FD58"/>
    <w:lvl w:tplc="D00871AE" w:ilvl="0">
      <w:start w:val="1"/>
      <w:numFmt w:val="decimal"/>
      <w:lvlText w:val="%1."/>
      <w:lvlJc w:val="left"/>
      <w:pPr>
        <w:ind w:hanging="690" w:left="69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5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4961B3E"/>
    <w:multiLevelType w:val="hybridMultilevel"/>
    <w:tmpl w:val="813A26AA"/>
    <w:lvl w:tplc="041A000F" w:ilvl="0">
      <w:start w:val="1"/>
      <w:numFmt w:val="decimal"/>
      <w:lvlText w:val="%1."/>
      <w:lvlJc w:val="left"/>
      <w:pPr>
        <w:ind w:hanging="69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1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0DF5D8E"/>
    <w:multiLevelType w:val="hybridMultilevel"/>
    <w:tmpl w:val="7EB0BA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0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14"/>
  </w:num>
  <w:num w:numId="4">
    <w:abstractNumId w:val="25"/>
  </w:num>
  <w:num w:numId="5">
    <w:abstractNumId w:val="23"/>
  </w:num>
  <w:num w:numId="6">
    <w:abstractNumId w:val="6"/>
  </w:num>
  <w:num w:numId="7">
    <w:abstractNumId w:val="10"/>
  </w:num>
  <w:num w:numId="8">
    <w:abstractNumId w:val="16"/>
  </w:num>
  <w:num w:numId="9">
    <w:abstractNumId w:val="36"/>
  </w:num>
  <w:num w:numId="10">
    <w:abstractNumId w:val="37"/>
  </w:num>
  <w:num w:numId="11">
    <w:abstractNumId w:val="26"/>
  </w:num>
  <w:num w:numId="12">
    <w:abstractNumId w:val="1"/>
  </w:num>
  <w:num w:numId="13">
    <w:abstractNumId w:val="27"/>
  </w:num>
  <w:num w:numId="14">
    <w:abstractNumId w:val="40"/>
  </w:num>
  <w:num w:numId="15">
    <w:abstractNumId w:val="21"/>
  </w:num>
  <w:num w:numId="16">
    <w:abstractNumId w:val="0"/>
  </w:num>
  <w:num w:numId="17">
    <w:abstractNumId w:val="43"/>
  </w:num>
  <w:num w:numId="18">
    <w:abstractNumId w:val="29"/>
  </w:num>
  <w:num w:numId="19">
    <w:abstractNumId w:val="12"/>
  </w:num>
  <w:num w:numId="20">
    <w:abstractNumId w:val="22"/>
  </w:num>
  <w:num w:numId="21">
    <w:abstractNumId w:val="35"/>
  </w:num>
  <w:num w:numId="22">
    <w:abstractNumId w:val="19"/>
  </w:num>
  <w:num w:numId="23">
    <w:abstractNumId w:val="7"/>
  </w:num>
  <w:num w:numId="24">
    <w:abstractNumId w:val="38"/>
  </w:num>
  <w:num w:numId="25">
    <w:abstractNumId w:val="24"/>
  </w:num>
  <w:num w:numId="26">
    <w:abstractNumId w:val="13"/>
  </w:num>
  <w:num w:numId="27">
    <w:abstractNumId w:val="39"/>
  </w:num>
  <w:num w:numId="28">
    <w:abstractNumId w:val="42"/>
  </w:num>
  <w:num w:numId="29">
    <w:abstractNumId w:val="3"/>
  </w:num>
  <w:num w:numId="30">
    <w:abstractNumId w:val="28"/>
  </w:num>
  <w:num w:numId="31">
    <w:abstractNumId w:val="18"/>
  </w:num>
  <w:num w:numId="32">
    <w:abstractNumId w:val="9"/>
  </w:num>
  <w:num w:numId="33">
    <w:abstractNumId w:val="32"/>
  </w:num>
  <w:num w:numId="34">
    <w:abstractNumId w:val="11"/>
  </w:num>
  <w:num w:numId="35">
    <w:abstractNumId w:val="8"/>
  </w:num>
  <w:num w:numId="36">
    <w:abstractNumId w:val="41"/>
  </w:num>
  <w:num w:numId="37">
    <w:abstractNumId w:val="4"/>
  </w:num>
  <w:num w:numId="38">
    <w:abstractNumId w:val="20"/>
  </w:num>
  <w:num w:numId="39">
    <w:abstractNumId w:val="17"/>
  </w:num>
  <w:num w:numId="40">
    <w:abstractNumId w:val="2"/>
  </w:num>
  <w:num w:numId="41">
    <w:abstractNumId w:val="31"/>
  </w:num>
  <w:num w:numId="42">
    <w:abstractNumId w:val="34"/>
  </w:num>
  <w:num w:numId="43">
    <w:abstractNumId w:val="5"/>
  </w:num>
  <w:num w:numId="44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04A2E"/>
    <w:rsid w:val="00010A00"/>
    <w:rsid w:val="00016CC8"/>
    <w:rsid w:val="00020155"/>
    <w:rsid w:val="00071935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10EA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B5DAB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4D7507"/>
    <w:rsid w:val="00502F81"/>
    <w:rsid w:val="00517F61"/>
    <w:rsid w:val="00537A4E"/>
    <w:rsid w:val="005505E1"/>
    <w:rsid w:val="0057667A"/>
    <w:rsid w:val="005777B7"/>
    <w:rsid w:val="00577C20"/>
    <w:rsid w:val="005967F2"/>
    <w:rsid w:val="005A584D"/>
    <w:rsid w:val="005F0170"/>
    <w:rsid w:val="00614324"/>
    <w:rsid w:val="006145FE"/>
    <w:rsid w:val="00616BBE"/>
    <w:rsid w:val="00623EA3"/>
    <w:rsid w:val="006543B2"/>
    <w:rsid w:val="00665844"/>
    <w:rsid w:val="00676948"/>
    <w:rsid w:val="00681C3D"/>
    <w:rsid w:val="00686878"/>
    <w:rsid w:val="00687E0A"/>
    <w:rsid w:val="006A0BC4"/>
    <w:rsid w:val="006D4BF1"/>
    <w:rsid w:val="006D51BD"/>
    <w:rsid w:val="006E34BC"/>
    <w:rsid w:val="006E6817"/>
    <w:rsid w:val="00720D6B"/>
    <w:rsid w:val="00740009"/>
    <w:rsid w:val="00777985"/>
    <w:rsid w:val="007A2604"/>
    <w:rsid w:val="007C5A81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1E52"/>
    <w:rsid w:val="008A286D"/>
    <w:rsid w:val="008A5470"/>
    <w:rsid w:val="008A7C5A"/>
    <w:rsid w:val="008B35A5"/>
    <w:rsid w:val="008C2BBD"/>
    <w:rsid w:val="008C6C34"/>
    <w:rsid w:val="008E1067"/>
    <w:rsid w:val="00917D21"/>
    <w:rsid w:val="009330C4"/>
    <w:rsid w:val="00935ABA"/>
    <w:rsid w:val="0094536B"/>
    <w:rsid w:val="00950152"/>
    <w:rsid w:val="009816AC"/>
    <w:rsid w:val="009A0D04"/>
    <w:rsid w:val="009D6E98"/>
    <w:rsid w:val="00A00916"/>
    <w:rsid w:val="00A3072D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52119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1D42"/>
    <w:rsid w:val="00CB2EE2"/>
    <w:rsid w:val="00CC0EFA"/>
    <w:rsid w:val="00CE0D8B"/>
    <w:rsid w:val="00CE0E59"/>
    <w:rsid w:val="00CE6B8C"/>
    <w:rsid w:val="00D05780"/>
    <w:rsid w:val="00D11701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C750B"/>
    <w:rsid w:val="00ED0FC4"/>
    <w:rsid w:val="00EE23AE"/>
    <w:rsid w:val="00F03D95"/>
    <w:rsid w:val="00F2577F"/>
    <w:rsid w:val="00F354C1"/>
    <w:rsid w:val="00F43A5B"/>
    <w:rsid w:val="00F57490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F574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4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49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4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4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2321</izvorni_sadrzaj>
    <derivirana_varijabla naziv="DomainObject.Predmet.Broj_1">2321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2018.</izvorni_sadrzaj>
    <derivirana_varijabla naziv="DomainObject.Predmet.DatumOsnivanja_1">17.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St-2321/2018</izvorni_sadrzaj>
    <derivirana_varijabla naziv="DomainObject.Predmet.OznakaBroj_1">St-2321/2018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NEKRETNINE LINO društvo s ograničenom odgovornošću za poslovanje nekretninama u stečaju</izvorni_sadrzaj>
    <derivirana_varijabla naziv="DomainObject.Predmet.ProtustrankaFormated_1">  Stečajna masa iza NEKRETNINE LINO društvo s ograničenom odgovornošću za poslovanje nekretninama u stečaju</derivirana_varijabla>
  </DomainObject.Predmet.ProtustrankaFormated>
  <DomainObject.Predmet.ProtustrankaFormatedOIB>
    <izvorni_sadrzaj>  Stečajna masa iza NEKRETNINE LINO društvo s ograničenom odgovornošću za poslovanje nekretninama u stečaju, OIB 60337673439</izvorni_sadrzaj>
    <derivirana_varijabla naziv="DomainObject.Predmet.ProtustrankaFormatedOIB_1">  Stečajna masa iza NEKRETNINE LINO društvo s ograničenom odgovornošću za poslovanje nekretninama u stečaju, OIB 60337673439</derivirana_varijabla>
  </DomainObject.Predmet.ProtustrankaFormatedOIB>
  <DomainObject.Predmet.ProtustrankaFormatedWithAdress>
    <izvorni_sadrzaj> Stečajna masa iza NEKRETNINE LINO društvo s ograničenom odgovornošću za poslovanje nekretninama u stečaju, Braće Radića 20, 42000 Jalkovec</izvorni_sadrzaj>
    <derivirana_varijabla naziv="DomainObject.Predmet.ProtustrankaFormatedWithAdress_1"> Stečajna masa iza NEKRETNINE LINO društvo s ograničenom odgovornošću za poslovanje nekretninama u stečaju, Braće Radića 20, 42000 Jalkovec</derivirana_varijabla>
  </DomainObject.Predmet.ProtustrankaFormatedWithAdress>
  <DomainObject.Predmet.ProtustrankaFormatedWithAdressOIB>
    <izvorni_sadrzaj> Stečajna masa iza NEKRETNINE LINO društvo s ograničenom odgovornošću za poslovanje nekretninama u stečaju, OIB 60337673439, Braće Radića 20, 42000 Jalkovec</izvorni_sadrzaj>
    <derivirana_varijabla naziv="DomainObject.Predmet.ProtustrankaFormatedWithAdressOIB_1"> Stečajna masa iza NEKRETNINE LINO društvo s ograničenom odgovornošću za poslovanje nekretninama u stečaju, OIB 60337673439, Braće Radića 20, 42000 Jalkovec</derivirana_varijabla>
  </DomainObject.Predmet.ProtustrankaFormatedWithAdressOIB>
  <DomainObject.Predmet.ProtustrankaWithAdress>
    <izvorni_sadrzaj>Stečajna masa iza NEKRETNINE LINO društvo s ograničenom odgovornošću za poslovanje nekretninama u stečaju Braće Radića 20, 42000 Jalkovec</izvorni_sadrzaj>
    <derivirana_varijabla naziv="DomainObject.Predmet.ProtustrankaWithAdress_1">Stečajna masa iza NEKRETNINE LINO društvo s ograničenom odgovornošću za poslovanje nekretninama u stečaju Braće Radića 20, 42000 Jalkovec</derivirana_varijabla>
  </DomainObject.Predmet.ProtustrankaWithAdress>
  <DomainObject.Predmet.ProtustrankaWithAdressOIB>
    <izvorni_sadrzaj>Stečajna masa iza NEKRETNINE LINO društvo s ograničenom odgovornošću za poslovanje nekretninama u stečaju, OIB 60337673439, Braće Radića 20, 42000 Jalkovec</izvorni_sadrzaj>
    <derivirana_varijabla naziv="DomainObject.Predmet.ProtustrankaWithAdressOIB_1">Stečajna masa iza NEKRETNINE LINO društvo s ograničenom odgovornošću za poslovanje nekretninama u stečaju, OIB 60337673439, Braće Radića 20, 42000 Jalkovec</derivirana_varijabla>
  </DomainObject.Predmet.ProtustrankaWithAdressOIB>
  <DomainObject.Predmet.ProtustrankaNazivFormated>
    <izvorni_sadrzaj>Stečajna masa iza NEKRETNINE LINO društvo s ograničenom odgovornošću za poslovanje nekretninama u stečaju</izvorni_sadrzaj>
    <derivirana_varijabla naziv="DomainObject.Predmet.ProtustrankaNazivFormated_1">Stečajna masa iza NEKRETNINE LINO društvo s ograničenom odgovornošću za poslovanje nekretninama u stečaju</derivirana_varijabla>
  </DomainObject.Predmet.ProtustrankaNazivFormated>
  <DomainObject.Predmet.ProtustrankaNazivFormatedOIB>
    <izvorni_sadrzaj>Stečajna masa iza NEKRETNINE LINO društvo s ograničenom odgovornošću za poslovanje nekretninama u stečaju, OIB 60337673439</izvorni_sadrzaj>
    <derivirana_varijabla naziv="DomainObject.Predmet.ProtustrankaNazivFormatedOIB_1">Stečajna masa iza NEKRETNINE LINO društvo s ograničenom odgovornošću za poslovanje nekretninama u stečaju, OIB 60337673439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Bela Szajlai</izvorni_sadrzaj>
    <derivirana_varijabla naziv="DomainObject.Predmet.StrankaFormated_1">  Bela Szajlai</derivirana_varijabla>
  </DomainObject.Predmet.StrankaFormated>
  <DomainObject.Predmet.StrankaFormatedOIB>
    <izvorni_sadrzaj>  Bela Szajlai, OIB 97013945109</izvorni_sadrzaj>
    <derivirana_varijabla naziv="DomainObject.Predmet.StrankaFormatedOIB_1">  Bela Szajlai, OIB 97013945109</derivirana_varijabla>
  </DomainObject.Predmet.StrankaFormatedOIB>
  <DomainObject.Predmet.StrankaFormatedWithAdress>
    <izvorni_sadrzaj> Bela Szajlai, Bela XIV. Utca 037, Budimpešta H 1121</izvorni_sadrzaj>
    <derivirana_varijabla naziv="DomainObject.Predmet.StrankaFormatedWithAdress_1"> Bela Szajlai, Bela XIV. Utca 037, Budimpešta H 1121</derivirana_varijabla>
  </DomainObject.Predmet.StrankaFormatedWithAdress>
  <DomainObject.Predmet.StrankaFormatedWithAdressOIB>
    <izvorni_sadrzaj> Bela Szajlai, OIB 97013945109, Bela XIV. Utca 037, Budimpešta H 1121</izvorni_sadrzaj>
    <derivirana_varijabla naziv="DomainObject.Predmet.StrankaFormatedWithAdressOIB_1"> Bela Szajlai, OIB 97013945109, Bela XIV. Utca 037, Budimpešta H 1121</derivirana_varijabla>
  </DomainObject.Predmet.StrankaFormatedWithAdressOIB>
  <DomainObject.Predmet.StrankaWithAdress>
    <izvorni_sadrzaj>Bela Szajlai Bela XIV. Utca 037,Budimpešta H 1121</izvorni_sadrzaj>
    <derivirana_varijabla naziv="DomainObject.Predmet.StrankaWithAdress_1">Bela Szajlai Bela XIV. Utca 037,Budimpešta H 1121</derivirana_varijabla>
  </DomainObject.Predmet.StrankaWithAdress>
  <DomainObject.Predmet.StrankaWithAdressOIB>
    <izvorni_sadrzaj>Bela Szajlai, OIB 97013945109, Bela XIV. Utca 037,Budimpešta H 1121</izvorni_sadrzaj>
    <derivirana_varijabla naziv="DomainObject.Predmet.StrankaWithAdressOIB_1">Bela Szajlai, OIB 97013945109, Bela XIV. Utca 037,Budimpešta H 1121</derivirana_varijabla>
  </DomainObject.Predmet.StrankaWithAdressOIB>
  <DomainObject.Predmet.StrankaNazivFormated>
    <izvorni_sadrzaj>Bela Szajlai</izvorni_sadrzaj>
    <derivirana_varijabla naziv="DomainObject.Predmet.StrankaNazivFormated_1">Bela Szajlai</derivirana_varijabla>
  </DomainObject.Predmet.StrankaNazivFormated>
  <DomainObject.Predmet.StrankaNazivFormatedOIB>
    <izvorni_sadrzaj>Bela Szajlai, OIB 97013945109</izvorni_sadrzaj>
    <derivirana_varijabla naziv="DomainObject.Predmet.StrankaNazivFormatedOIB_1">Bela Szajlai, OIB 97013945109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Bela Szajlai</item>
    </izvorni_sadrzaj>
    <derivirana_varijabla naziv="DomainObject.Predmet.StrankaListFormated_1">
      <item>Bela Szajlai</item>
    </derivirana_varijabla>
  </DomainObject.Predmet.StrankaListFormated>
  <DomainObject.Predmet.StrankaListFormatedOIB>
    <izvorni_sadrzaj>
      <item>Bela Szajlai, OIB 97013945109</item>
    </izvorni_sadrzaj>
    <derivirana_varijabla naziv="DomainObject.Predmet.StrankaListFormatedOIB_1">
      <item>Bela Szajlai, OIB 97013945109</item>
    </derivirana_varijabla>
  </DomainObject.Predmet.StrankaListFormatedOIB>
  <DomainObject.Predmet.StrankaListFormatedWithAdress>
    <izvorni_sadrzaj>
      <item>Bela Szajlai, Bela XIV. Utca 037, Budimpešta H 1121</item>
    </izvorni_sadrzaj>
    <derivirana_varijabla naziv="DomainObject.Predmet.StrankaListFormatedWithAdress_1">
      <item>Bela Szajlai, Bela XIV. Utca 037, Budimpešta H 1121</item>
    </derivirana_varijabla>
  </DomainObject.Predmet.StrankaListFormatedWithAdress>
  <DomainObject.Predmet.StrankaListFormatedWithAdressOIB>
    <izvorni_sadrzaj>
      <item>Bela Szajlai, OIB 97013945109, Bela XIV. Utca 037, Budimpešta H 1121</item>
    </izvorni_sadrzaj>
    <derivirana_varijabla naziv="DomainObject.Predmet.StrankaListFormatedWithAdressOIB_1">
      <item>Bela Szajlai, OIB 97013945109, Bela XIV. Utca 037, Budimpešta H 1121</item>
    </derivirana_varijabla>
  </DomainObject.Predmet.StrankaListFormatedWithAdressOIB>
  <DomainObject.Predmet.StrankaListNazivFormated>
    <izvorni_sadrzaj>
      <item>Bela Szajlai</item>
    </izvorni_sadrzaj>
    <derivirana_varijabla naziv="DomainObject.Predmet.StrankaListNazivFormated_1">
      <item>Bela Szajlai</item>
    </derivirana_varijabla>
  </DomainObject.Predmet.StrankaListNazivFormated>
  <DomainObject.Predmet.StrankaListNazivFormatedOIB>
    <izvorni_sadrzaj>
      <item>Bela Szajlai, OIB 97013945109</item>
    </izvorni_sadrzaj>
    <derivirana_varijabla naziv="DomainObject.Predmet.StrankaListNazivFormatedOIB_1">
      <item>Bela Szajlai, OIB 97013945109</item>
    </derivirana_varijabla>
  </DomainObject.Predmet.StrankaListNazivFormatedOIB>
  <DomainObject.Predmet.ProtuStrankaListFormated>
    <izvorni_sadrzaj>
      <item>Stečajna masa iza NEKRETNINE LINO društvo s ograničenom odgovornošću za poslovanje nekretninama u stečaju</item>
    </izvorni_sadrzaj>
    <derivirana_varijabla naziv="DomainObject.Predmet.ProtuStrankaListFormated_1">
      <item>Stečajna masa iza NEKRETNINE LINO društvo s ograničenom odgovornošću za poslovanje nekretninama u stečaju</item>
    </derivirana_varijabla>
  </DomainObject.Predmet.ProtuStrankaListFormated>
  <DomainObject.Predmet.ProtuStrankaListFormatedOIB>
    <izvorni_sadrzaj>
      <item>Stečajna masa iza NEKRETNINE LINO društvo s ograničenom odgovornošću za poslovanje nekretninama u stečaju, OIB 60337673439</item>
    </izvorni_sadrzaj>
    <derivirana_varijabla naziv="DomainObject.Predmet.ProtuStrankaListFormatedOIB_1">
      <item>Stečajna masa iza NEKRETNINE LINO društvo s ograničenom odgovornošću za poslovanje nekretninama u stečaju, OIB 60337673439</item>
    </derivirana_varijabla>
  </DomainObject.Predmet.ProtuStrankaListFormatedOIB>
  <DomainObject.Predmet.ProtuStrankaListFormatedWithAdress>
    <izvorni_sadrzaj>
      <item>Stečajna masa iza NEKRETNINE LINO društvo s ograničenom odgovornošću za poslovanje nekretninama u stečaju, Braće Radića 20, 42000 Jalkovec</item>
    </izvorni_sadrzaj>
    <derivirana_varijabla naziv="DomainObject.Predmet.ProtuStrankaListFormatedWithAdress_1">
      <item>Stečajna masa iza NEKRETNINE LINO društvo s ograničenom odgovornošću za poslovanje nekretninama u stečaju, Braće Radića 20, 42000 Jalkovec</item>
    </derivirana_varijabla>
  </DomainObject.Predmet.ProtuStrankaListFormatedWithAdress>
  <DomainObject.Predmet.ProtuStrankaListFormatedWithAdressOIB>
    <izvorni_sadrzaj>
      <item>Stečajna masa iza NEKRETNINE LINO društvo s ograničenom odgovornošću za poslovanje nekretninama u stečaju, OIB 60337673439, Braće Radića 20, 42000 Jalkovec</item>
    </izvorni_sadrzaj>
    <derivirana_varijabla naziv="DomainObject.Predmet.ProtuStrankaListFormatedWithAdressOIB_1">
      <item>Stečajna masa iza NEKRETNINE LINO društvo s ograničenom odgovornošću za poslovanje nekretninama u stečaju, OIB 60337673439, Braće Radića 20, 42000 Jalkovec</item>
    </derivirana_varijabla>
  </DomainObject.Predmet.ProtuStrankaListFormatedWithAdressOIB>
  <DomainObject.Predmet.ProtuStrankaListNazivFormated>
    <izvorni_sadrzaj>
      <item>Stečajna masa iza NEKRETNINE LINO društvo s ograničenom odgovornošću za poslovanje nekretninama u stečaju</item>
    </izvorni_sadrzaj>
    <derivirana_varijabla naziv="DomainObject.Predmet.ProtuStrankaListNazivFormated_1">
      <item>Stečajna masa iza NEKRETNINE LINO društvo s ograničenom odgovornošću za poslovanje nekretninama u stečaju</item>
    </derivirana_varijabla>
  </DomainObject.Predmet.ProtuStrankaListNazivFormated>
  <DomainObject.Predmet.ProtuStrankaListNazivFormatedOIB>
    <izvorni_sadrzaj>
      <item>Stečajna masa iza NEKRETNINE LINO društvo s ograničenom odgovornošću za poslovanje nekretninama u stečaju, OIB 60337673439</item>
    </izvorni_sadrzaj>
    <derivirana_varijabla naziv="DomainObject.Predmet.ProtuStrankaListNazivFormatedOIB_1">
      <item>Stečajna masa iza NEKRETNINE LINO društvo s ograničenom odgovornošću za poslovanje nekretninama u stečaju, OIB 60337673439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Bela Szajlai</izvorni_sadrzaj>
    <derivirana_varijabla naziv="DomainObject.Predmet.StrankaIDrugi_1">Bela Szajlai</derivirana_varijabla>
  </DomainObject.Predmet.StrankaIDrugi>
  <DomainObject.Predmet.ProtustrankaIDrugi>
    <izvorni_sadrzaj>Stečajna masa iza NEKRETNINE LINO društvo s ograničenom odgovornošću za poslovanje nekretninama u stečaju</izvorni_sadrzaj>
    <derivirana_varijabla naziv="DomainObject.Predmet.ProtustrankaIDrugi_1">Stečajna masa iza NEKRETNINE LINO društvo s ograničenom odgovornošću za poslovanje nekretninama u stečaju</derivirana_varijabla>
  </DomainObject.Predmet.ProtustrankaIDrugi>
  <DomainObject.Predmet.StrankaIDrugiAdressOIB>
    <izvorni_sadrzaj>Bela Szajlai, OIB 97013945109, Bela XIV. Utca 037, Budimpešta H 1121</izvorni_sadrzaj>
    <derivirana_varijabla naziv="DomainObject.Predmet.StrankaIDrugiAdressOIB_1">Bela Szajlai, OIB 97013945109, Bela XIV. Utca 037, Budimpešta H 1121</derivirana_varijabla>
  </DomainObject.Predmet.StrankaIDrugiAdressOIB>
  <DomainObject.Predmet.ProtustrankaIDrugiAdressOIB>
    <izvorni_sadrzaj>Stečajna masa iza NEKRETNINE LINO društvo s ograničenom odgovornošću za poslovanje nekretninama u stečaju, OIB 60337673439, Braće Radića 20, 42000 Jalkovec</izvorni_sadrzaj>
    <derivirana_varijabla naziv="DomainObject.Predmet.ProtustrankaIDrugiAdressOIB_1">Stečajna masa iza NEKRETNINE LINO društvo s ograničenom odgovornošću za poslovanje nekretninama u stečaju, OIB 60337673439, Braće Radića 20,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NEKRETNINE LINO društvo s ograničenom odgovornošću za poslovanje nekretninama u stečaju</item>
      <item>Bela Szajlai</item>
    </izvorni_sadrzaj>
    <derivirana_varijabla naziv="DomainObject.Predmet.SudioniciListNaziv_1">
      <item>Stečajna masa iza NEKRETNINE LINO društvo s ograničenom odgovornošću za poslovanje nekretninama u stečaju</item>
      <item>Bela Szajlai</item>
    </derivirana_varijabla>
  </DomainObject.Predmet.SudioniciListNaziv>
  <DomainObject.Predmet.SudioniciListAdressOIB>
    <izvorni_sadrzaj>
      <item>Stečajna masa iza NEKRETNINE LINO društvo s ograničenom odgovornošću za poslovanje nekretninama u stečaju, OIB 60337673439, Braće Radića 20,42000 Jalkovec</item>
      <item>Bela Szajlai, OIB 97013945109, Bela XIV. Utca 037,Budimpešta H 1121</item>
    </izvorni_sadrzaj>
    <derivirana_varijabla naziv="DomainObject.Predmet.SudioniciListAdressOIB_1">
      <item>Stečajna masa iza NEKRETNINE LINO društvo s ograničenom odgovornošću za poslovanje nekretninama u stečaju, OIB 60337673439, Braće Radića 20,42000 Jalkovec</item>
      <item>Bela Szajlai, OIB 97013945109, Bela XIV. Utca 037,Budimpešta H 1121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60337673439</item>
      <item>, OIB 97013945109</item>
    </izvorni_sadrzaj>
    <derivirana_varijabla naziv="DomainObject.Predmet.SudioniciListNazivOIB_1">
      <item>, OIB 60337673439</item>
      <item>, OIB 97013945109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St-2321/2018-27</izvorni_sadrzaj>
    <derivirana_varijabla naziv="DomainObject.PredzadnjaOdlukaIzPredmeta.Oznaka_1">St-2321/2018-27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2AC1B5-23B4-4FC9-8BC1-BB1D3F190A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297</properties:Words>
  <properties:Characters>1548</properties:Characters>
  <properties:Lines>52</properties:Lines>
  <properties:Paragraphs>21</properties:Paragraphs>
  <properties:TotalTime>191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2019-02-12T10:15:00Z</cp:lastPrinted>
  <dcterms:modified xmlns:xsi="http://www.w3.org/2001/XMLSchema-instance" xsi:type="dcterms:W3CDTF">2019-02-12T10:15:00Z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(6. rj.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