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fe5c" w14:paraId="b3cfe5c" w:rsidRDefault="004E0966" w:rsidP="008422B5" w:rsidR="009A6F33" w:rsidRPr="00013C10">
      <w:pPr>
        <w:ind w:left="6372"/>
        <w:jc w:val="right"/>
        <w15:collapsed w:val="false"/>
      </w:pPr>
      <w:bookmarkStart w:name="_GoBack" w:id="0"/>
      <w:bookmarkEnd w:id="0"/>
      <w:r>
        <w:t>85</w:t>
      </w:r>
      <w:r w:rsidR="009A6F33" w:rsidRPr="00013C10">
        <w:t>. St-</w:t>
      </w:r>
      <w:r>
        <w:t>1241</w:t>
      </w:r>
      <w:r w:rsidR="008422B5" w:rsidRPr="00013C10">
        <w:t>/</w:t>
      </w:r>
      <w:r>
        <w:t>17</w:t>
      </w:r>
    </w:p>
    <w:p w:rsidRDefault="006C2173" w:rsidR="006C2173" w:rsidRPr="00013C10"/>
    <w:p w:rsidRDefault="009A6F33" w:rsidP="009A6F33" w:rsidR="009A6F33" w:rsidRPr="00013C10">
      <w:pPr>
        <w:widowControl w:val="false"/>
        <w:jc w:val="both"/>
        <w:rPr>
          <w:lang w:eastAsia="en-US"/>
        </w:rPr>
      </w:pPr>
      <w:r w:rsidRPr="00013C10">
        <w:rPr>
          <w:lang w:eastAsia="en-US"/>
        </w:rPr>
        <w:t xml:space="preserve">  </w:t>
      </w:r>
      <w:r w:rsidR="006C2173" w:rsidRPr="00013C10">
        <w:rPr>
          <w:lang w:eastAsia="en-US"/>
        </w:rPr>
        <w:t xml:space="preserve">    </w:t>
      </w:r>
      <w:r w:rsidRPr="00013C10">
        <w:rPr>
          <w:lang w:eastAsia="en-US"/>
        </w:rPr>
        <w:t>REPUBLIKA HRVATSKA</w:t>
      </w:r>
    </w:p>
    <w:p w:rsidRDefault="009A6F33" w:rsidP="009A6F33" w:rsidR="009A6F33" w:rsidRPr="00013C10">
      <w:pPr>
        <w:widowControl w:val="false"/>
        <w:jc w:val="both"/>
        <w:rPr>
          <w:lang w:eastAsia="en-US"/>
        </w:rPr>
      </w:pPr>
      <w:r w:rsidRPr="00013C10">
        <w:rPr>
          <w:lang w:eastAsia="en-US"/>
        </w:rPr>
        <w:t>TRGOVAČKI SUD U ZAGREBU</w:t>
      </w:r>
    </w:p>
    <w:p w:rsidRDefault="006C2173" w:rsidP="009A6F33" w:rsidR="009A6F33" w:rsidRPr="00013C10">
      <w:pPr>
        <w:widowControl w:val="false"/>
        <w:jc w:val="both"/>
        <w:rPr>
          <w:lang w:eastAsia="en-US"/>
        </w:rPr>
      </w:pPr>
      <w:r w:rsidRPr="00013C10">
        <w:rPr>
          <w:lang w:eastAsia="en-US"/>
        </w:rPr>
        <w:t xml:space="preserve">        </w:t>
      </w:r>
      <w:r w:rsidR="009A6F33" w:rsidRPr="00013C10">
        <w:rPr>
          <w:lang w:eastAsia="en-US"/>
        </w:rPr>
        <w:t>Zagreb, Amruševa 2/II</w:t>
      </w:r>
    </w:p>
    <w:p w:rsidRDefault="00171DD6" w:rsidP="009A6F33" w:rsidR="00171DD6" w:rsidRPr="00013C10">
      <w:pPr>
        <w:widowControl w:val="false"/>
        <w:jc w:val="both"/>
        <w:rPr>
          <w:lang w:eastAsia="en-US"/>
        </w:rPr>
      </w:pPr>
    </w:p>
    <w:p w:rsidRDefault="00171DD6" w:rsidP="00171DD6" w:rsidR="008422B5" w:rsidRPr="00013C10">
      <w:pPr>
        <w:widowControl w:val="false"/>
        <w:jc w:val="center"/>
        <w:rPr>
          <w:lang w:eastAsia="en-US"/>
        </w:rPr>
      </w:pPr>
      <w:r w:rsidRPr="00013C10">
        <w:rPr>
          <w:lang w:eastAsia="en-US"/>
        </w:rPr>
        <w:t>R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E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P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U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B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L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I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K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A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 xml:space="preserve"> H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R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V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A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T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S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K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A</w:t>
      </w:r>
    </w:p>
    <w:p w:rsidRDefault="008422B5" w:rsidP="00171DD6" w:rsidR="008422B5" w:rsidRPr="00013C10">
      <w:pPr>
        <w:widowControl w:val="false"/>
        <w:jc w:val="center"/>
        <w:rPr>
          <w:lang w:eastAsia="en-US"/>
        </w:rPr>
      </w:pPr>
    </w:p>
    <w:p w:rsidRDefault="009A6F33" w:rsidP="009A6F33" w:rsidR="009A6F33" w:rsidRPr="00013C10">
      <w:r w:rsidRPr="00013C10">
        <w:tab/>
      </w:r>
      <w:r w:rsidRPr="00013C10">
        <w:tab/>
      </w:r>
      <w:r w:rsidRPr="00013C10">
        <w:tab/>
      </w:r>
      <w:r w:rsidRPr="00013C10">
        <w:tab/>
      </w:r>
      <w:r w:rsidRPr="00013C10">
        <w:tab/>
        <w:t xml:space="preserve">   R J E Š E NJ E</w:t>
      </w:r>
    </w:p>
    <w:p w:rsidRDefault="009A6F33" w:rsidP="009A6F33" w:rsidR="009A6F33" w:rsidRPr="00013C10">
      <w:pPr>
        <w:jc w:val="both"/>
      </w:pPr>
    </w:p>
    <w:p w:rsidRDefault="008422B5" w:rsidP="008118FA" w:rsidR="0063308C" w:rsidRPr="00013C10">
      <w:pPr>
        <w:jc w:val="both"/>
      </w:pPr>
      <w:r w:rsidRPr="00013C10">
        <w:tab/>
      </w:r>
      <w:r w:rsidR="009A6F33" w:rsidRPr="00013C10">
        <w:t xml:space="preserve">Trgovački sud u Zagrebu, </w:t>
      </w:r>
      <w:r w:rsidR="00B96F80">
        <w:t xml:space="preserve">po sucu </w:t>
      </w:r>
      <w:r w:rsidR="00B96F80" w:rsidRPr="00DC117D">
        <w:t>mr.sc. Ivani Koštarić Fegeš, u</w:t>
      </w:r>
      <w:r w:rsidR="00B96F80" w:rsidRPr="00DC117D">
        <w:rPr>
          <w:lang w:val="pt-BR"/>
        </w:rPr>
        <w:t xml:space="preserve"> povodu prijedloga dužnika </w:t>
      </w:r>
      <w:r w:rsidR="00B96F80" w:rsidRPr="00086125">
        <w:t xml:space="preserve">MLM GROUP-ZAGREB d.o.o., Zagreb, Vlaška 68, OIB: 06780994751, </w:t>
      </w:r>
      <w:r w:rsidR="00245A8C">
        <w:t xml:space="preserve">kojeg zastupa punomoćnik Domagoj Dražić, odvjetnik u Zagrebu, Katančićeva 3, </w:t>
      </w:r>
      <w:r w:rsidR="00B96F80" w:rsidRPr="00086125">
        <w:t>radi sklapanja predstečajne nagodbe</w:t>
      </w:r>
      <w:r w:rsidR="00B96F80" w:rsidRPr="00DC117D">
        <w:t>,</w:t>
      </w:r>
      <w:r w:rsidR="0050075A" w:rsidRPr="00013C10">
        <w:t xml:space="preserve"> </w:t>
      </w:r>
      <w:r w:rsidR="00A80724">
        <w:t>28</w:t>
      </w:r>
      <w:r w:rsidR="009A6F33" w:rsidRPr="00013C10">
        <w:t>.</w:t>
      </w:r>
      <w:r w:rsidR="00171DD6" w:rsidRPr="00013C10">
        <w:t xml:space="preserve"> </w:t>
      </w:r>
      <w:r w:rsidR="00A80724">
        <w:t>svibnja</w:t>
      </w:r>
      <w:r w:rsidR="005E3B49" w:rsidRPr="00013C10">
        <w:t xml:space="preserve"> 201</w:t>
      </w:r>
      <w:r w:rsidR="00A80724">
        <w:t>8</w:t>
      </w:r>
      <w:r w:rsidR="005E3B49" w:rsidRPr="00013C10">
        <w:t>.</w:t>
      </w:r>
      <w:r w:rsidR="0000036A" w:rsidRPr="00013C10">
        <w:t>,</w:t>
      </w:r>
    </w:p>
    <w:p w:rsidRDefault="00C61ED6" w:rsidP="005F789F" w:rsidR="00C61ED6" w:rsidRPr="00013C10">
      <w:pPr>
        <w:jc w:val="center"/>
      </w:pPr>
    </w:p>
    <w:p w:rsidRDefault="005F789F" w:rsidP="005F789F" w:rsidR="005F789F" w:rsidRPr="00013C10">
      <w:pPr>
        <w:jc w:val="center"/>
      </w:pPr>
      <w:r w:rsidRPr="00013C10">
        <w:t>r i j e š i o    j e</w:t>
      </w:r>
    </w:p>
    <w:p w:rsidRDefault="00171DD6" w:rsidP="008118FA" w:rsidR="00171DD6" w:rsidRPr="00013C10">
      <w:pPr>
        <w:jc w:val="both"/>
      </w:pPr>
    </w:p>
    <w:p w:rsidRDefault="008422B5" w:rsidP="008118FA" w:rsidR="00CE337A">
      <w:pPr>
        <w:jc w:val="both"/>
      </w:pPr>
      <w:r w:rsidRPr="00013C10">
        <w:tab/>
      </w:r>
      <w:r w:rsidR="005822E9">
        <w:t xml:space="preserve">Određuje se prekid ovog </w:t>
      </w:r>
      <w:r w:rsidR="00171DD6" w:rsidRPr="00013C10">
        <w:t>postupk</w:t>
      </w:r>
      <w:r w:rsidR="005822E9">
        <w:t>a</w:t>
      </w:r>
      <w:r w:rsidR="00171DD6" w:rsidRPr="00013C10">
        <w:t xml:space="preserve"> sklapanja predstečajne nagodbe do donošenja </w:t>
      </w:r>
      <w:r w:rsidR="00CE337A">
        <w:t>odluk</w:t>
      </w:r>
      <w:r w:rsidR="00A85865">
        <w:t>a</w:t>
      </w:r>
      <w:r w:rsidR="00CE337A">
        <w:t xml:space="preserve"> Upravnog suda u Zagrebu u predmetima poslovni broj UsI-3505/16 i UsI-1384/17, koji se vode </w:t>
      </w:r>
      <w:r w:rsidR="00171DD6" w:rsidRPr="00013C10">
        <w:t>povodom tužb</w:t>
      </w:r>
      <w:r w:rsidR="000B2D57">
        <w:t>i</w:t>
      </w:r>
      <w:r w:rsidR="00171DD6" w:rsidRPr="00013C10">
        <w:t xml:space="preserve"> </w:t>
      </w:r>
      <w:r w:rsidR="00E44F21">
        <w:t xml:space="preserve">OSIJEK-KOTEKS d.d., Osijek, Šamačka 11, </w:t>
      </w:r>
      <w:r w:rsidR="00E44F21" w:rsidRPr="00CE337A">
        <w:t>OIB: 44610694500</w:t>
      </w:r>
      <w:r w:rsidR="00CE337A">
        <w:t>.</w:t>
      </w:r>
    </w:p>
    <w:p w:rsidRDefault="00FA498A" w:rsidP="008118FA" w:rsidR="00FA498A">
      <w:pPr>
        <w:jc w:val="center"/>
      </w:pPr>
    </w:p>
    <w:p w:rsidRDefault="00A45042" w:rsidP="008118FA" w:rsidR="00A45042" w:rsidRPr="00013C10">
      <w:pPr>
        <w:jc w:val="center"/>
      </w:pPr>
      <w:r w:rsidRPr="00013C10">
        <w:t>Obrazloženje</w:t>
      </w:r>
    </w:p>
    <w:p w:rsidRDefault="00A45042" w:rsidP="00A45042" w:rsidR="00A45042" w:rsidRPr="00013C10"/>
    <w:p w:rsidRDefault="00C2249C" w:rsidP="00C2249C" w:rsidR="00292E2D">
      <w:pPr>
        <w:ind w:firstLine="708"/>
        <w:jc w:val="both"/>
      </w:pPr>
      <w:r w:rsidRPr="00086125">
        <w:rPr>
          <w:lang w:val="pt-BR"/>
        </w:rPr>
        <w:t xml:space="preserve">Dužnik </w:t>
      </w:r>
      <w:r w:rsidRPr="00086125">
        <w:t>MLM GROUP-ZAGREB d.o.o., Zagreb, Vlaška 68, OIB: 06780994751, je kao predlagatelj podnio ovom sudu prijedlog za sklapanje predstečajne nagodbe na temelju odredbe čl</w:t>
      </w:r>
      <w:r w:rsidR="00CD7A71">
        <w:t>anka</w:t>
      </w:r>
      <w:r w:rsidRPr="00086125">
        <w:t xml:space="preserve">  66. st. 1. Zakona o financijskom poslovanju i predstečajnoj nagodbi ("Narodne novine" broj 108/12</w:t>
      </w:r>
      <w:r w:rsidR="00D44E2D">
        <w:t>.</w:t>
      </w:r>
      <w:r w:rsidRPr="00086125">
        <w:t>, 144/12</w:t>
      </w:r>
      <w:r w:rsidR="00D44E2D">
        <w:t>.</w:t>
      </w:r>
      <w:r w:rsidRPr="00086125">
        <w:t>, 81/13</w:t>
      </w:r>
      <w:r w:rsidR="00D44E2D">
        <w:t xml:space="preserve">. i </w:t>
      </w:r>
      <w:r w:rsidRPr="00086125">
        <w:t>112/13</w:t>
      </w:r>
      <w:r w:rsidR="00D44E2D">
        <w:t>.</w:t>
      </w:r>
      <w:r w:rsidRPr="00086125">
        <w:t>, dalje: ZFPPN).</w:t>
      </w:r>
    </w:p>
    <w:p w:rsidRDefault="00C2249C" w:rsidP="00C2249C" w:rsidR="00845B30">
      <w:pPr>
        <w:ind w:firstLine="708"/>
        <w:jc w:val="both"/>
      </w:pPr>
      <w:r>
        <w:t xml:space="preserve">Nakon što je rješenjem od 3. svibnja 2018. određeno ročište radi sklapanja predstečajne nagodbe nad dužnikom, vjerovnik </w:t>
      </w:r>
      <w:r w:rsidR="00292E2D">
        <w:t xml:space="preserve">OSIJEK-KOTEKS d.d., Osijek, Šamačka 11, </w:t>
      </w:r>
      <w:r w:rsidR="00292E2D" w:rsidRPr="00CE337A">
        <w:t>OIB: 44610694500</w:t>
      </w:r>
      <w:r w:rsidR="00292E2D">
        <w:t>, je podneskom od 9. svibnja 2018. (list 280.-282. spisa)</w:t>
      </w:r>
      <w:r w:rsidR="00CD7A71">
        <w:t xml:space="preserve"> predložio prekinuti ovaj postupak do pravomoćnog okončanja upravnih sporova koji se vode pred Upravnim sudom u Zagrebu.</w:t>
      </w:r>
      <w:r w:rsidR="00292E2D">
        <w:t xml:space="preserve"> </w:t>
      </w:r>
      <w:r w:rsidR="002352E0">
        <w:t xml:space="preserve">Uz navedeni podnesak dostavljene su preslike tužbi navedenog vjerovnika </w:t>
      </w:r>
      <w:r w:rsidR="00F11242">
        <w:t>podnesene</w:t>
      </w:r>
      <w:r w:rsidR="00C61574">
        <w:t xml:space="preserve"> Upravnom sudu u Z</w:t>
      </w:r>
      <w:r w:rsidR="00F11242">
        <w:t xml:space="preserve">agrebu </w:t>
      </w:r>
      <w:r w:rsidR="00CD3E7B">
        <w:t xml:space="preserve">i preslika presude Visokog trgovačkog suda Republike Hrvatske poslovni broj Pž-3359/14 od 17. siječnja 2017. </w:t>
      </w:r>
      <w:r w:rsidR="00F11242">
        <w:t>(list 28</w:t>
      </w:r>
      <w:r w:rsidR="00CD3E7B">
        <w:t>3</w:t>
      </w:r>
      <w:r w:rsidR="00F11242">
        <w:t>.–</w:t>
      </w:r>
      <w:r w:rsidR="00CD3E7B">
        <w:t xml:space="preserve"> 294</w:t>
      </w:r>
      <w:r w:rsidR="00F11242">
        <w:t>.).</w:t>
      </w:r>
    </w:p>
    <w:p w:rsidRDefault="008422B5" w:rsidP="00B30470" w:rsidR="008755E4">
      <w:pPr>
        <w:autoSpaceDE w:val="false"/>
        <w:autoSpaceDN w:val="false"/>
        <w:adjustRightInd w:val="false"/>
        <w:jc w:val="both"/>
      </w:pPr>
      <w:r w:rsidRPr="00B30470">
        <w:tab/>
      </w:r>
      <w:r w:rsidR="002352E0" w:rsidRPr="00B30470">
        <w:t xml:space="preserve">Uvidom u </w:t>
      </w:r>
      <w:r w:rsidR="006F3F14" w:rsidRPr="00B30470">
        <w:t xml:space="preserve">spis </w:t>
      </w:r>
      <w:r w:rsidR="00DD0563" w:rsidRPr="00B30470">
        <w:t xml:space="preserve">i web stranicu Financijske agencije </w:t>
      </w:r>
      <w:r w:rsidR="006F3F14" w:rsidRPr="00B30470">
        <w:t xml:space="preserve">u bitnome je utvrđeno kako je pred </w:t>
      </w:r>
      <w:r w:rsidR="0054580E" w:rsidRPr="00B30470">
        <w:t>Financijskom agencijom</w:t>
      </w:r>
      <w:r w:rsidR="006F3F14" w:rsidRPr="00B30470">
        <w:t>, Regionalni centar Zagreb,</w:t>
      </w:r>
      <w:r w:rsidR="0016361C" w:rsidRPr="00B30470">
        <w:t xml:space="preserve"> </w:t>
      </w:r>
      <w:r w:rsidR="000A26B1" w:rsidRPr="00B30470">
        <w:t xml:space="preserve">Nagodbenim vijećem ZG07, </w:t>
      </w:r>
      <w:r w:rsidR="00E240AF" w:rsidRPr="00B30470">
        <w:t>proveden postupak sklapanja predstečajne nagodbe</w:t>
      </w:r>
      <w:r w:rsidR="0016361C" w:rsidRPr="00B30470">
        <w:t xml:space="preserve"> nad dužnikom klasa: UP-I/110/07/15-01/8465</w:t>
      </w:r>
      <w:r w:rsidR="00C54090" w:rsidRPr="00B30470">
        <w:t>.</w:t>
      </w:r>
      <w:r w:rsidR="001921C4" w:rsidRPr="00B30470">
        <w:t xml:space="preserve"> Nadalje je utvrđeno kako </w:t>
      </w:r>
      <w:r w:rsidR="005303C0" w:rsidRPr="00B30470">
        <w:t>su</w:t>
      </w:r>
      <w:r w:rsidR="001921C4" w:rsidRPr="00B30470">
        <w:t xml:space="preserve"> rješenjem Financijske agencije klasa: UP-I/110/07/15-01/8465, </w:t>
      </w:r>
      <w:r w:rsidR="00F2577E" w:rsidRPr="00B30470">
        <w:t>U</w:t>
      </w:r>
      <w:r w:rsidR="00CF649D">
        <w:t>rbroj</w:t>
      </w:r>
      <w:r w:rsidR="00F2577E" w:rsidRPr="00B30470">
        <w:t xml:space="preserve">: 04-06-16-8465-117 od </w:t>
      </w:r>
      <w:r w:rsidR="001921C4" w:rsidRPr="00B30470">
        <w:t>31. kolovoza 2016.</w:t>
      </w:r>
      <w:r w:rsidR="005303C0" w:rsidRPr="00B30470">
        <w:t xml:space="preserve"> utvrđene tražbine vjerovnika</w:t>
      </w:r>
      <w:r w:rsidR="0098078A" w:rsidRPr="00B30470">
        <w:t>, te da je</w:t>
      </w:r>
      <w:r w:rsidR="00DD0563" w:rsidRPr="00B30470">
        <w:t xml:space="preserve"> 6. rujna 2016. vjerovnik</w:t>
      </w:r>
      <w:r w:rsidR="0098078A" w:rsidRPr="00B30470">
        <w:t xml:space="preserve"> </w:t>
      </w:r>
      <w:r w:rsidR="00DD0563" w:rsidRPr="00B30470">
        <w:t>OSIJEK-KOTEKS d.d., Osijek, Šamačka 11, OIB: 44610694500, izjavio žalbu protiv navedenog rješenja.</w:t>
      </w:r>
      <w:r w:rsidR="009136E9" w:rsidRPr="00B30470">
        <w:t xml:space="preserve"> Osim toga, utvrđeno je </w:t>
      </w:r>
      <w:r w:rsidR="00EF0D67" w:rsidRPr="00B30470">
        <w:t xml:space="preserve">kako je rješenjem </w:t>
      </w:r>
      <w:r w:rsidR="009232A7" w:rsidRPr="00B30470">
        <w:t>Republike Hrvatske, Mi</w:t>
      </w:r>
      <w:r w:rsidR="00410FE7" w:rsidRPr="00B30470">
        <w:t>nistars</w:t>
      </w:r>
      <w:r w:rsidR="009232A7" w:rsidRPr="00B30470">
        <w:t>tva financija, Samostalnog sektora za drugostupanjski postupak</w:t>
      </w:r>
      <w:r w:rsidR="00B5202C" w:rsidRPr="00B30470">
        <w:t xml:space="preserve">, </w:t>
      </w:r>
      <w:r w:rsidR="003543A9">
        <w:t>k</w:t>
      </w:r>
      <w:r w:rsidR="00B5202C" w:rsidRPr="00B30470">
        <w:t>lasa:</w:t>
      </w:r>
      <w:r w:rsidR="004B42F0" w:rsidRPr="00B30470">
        <w:t xml:space="preserve"> </w:t>
      </w:r>
      <w:r w:rsidR="005B01CF" w:rsidRPr="00B30470">
        <w:t xml:space="preserve">UP/II-423-01/16-02/259, Urbroj: 513-04/16-2 od 8. studenoga 2016. </w:t>
      </w:r>
      <w:r w:rsidR="00FB1B65" w:rsidRPr="00B30470">
        <w:t>odbijena žalba navedenog vjerovnika.</w:t>
      </w:r>
      <w:r w:rsidR="005371DD" w:rsidRPr="00B30470">
        <w:t xml:space="preserve"> Nadalje, utvrđeno je kako</w:t>
      </w:r>
      <w:r w:rsidR="00B30470" w:rsidRPr="00B30470">
        <w:t xml:space="preserve"> je </w:t>
      </w:r>
      <w:r w:rsidR="003543A9">
        <w:t xml:space="preserve">rješenjem Financijske agencije klasa: UP - I/110/07/15-01/8465, </w:t>
      </w:r>
      <w:r w:rsidR="00B30470" w:rsidRPr="00B30470">
        <w:t>U</w:t>
      </w:r>
      <w:r w:rsidR="003543A9">
        <w:t>r.broj</w:t>
      </w:r>
      <w:r w:rsidR="00B30470" w:rsidRPr="00B30470">
        <w:t>: 04-06-16-8465-192</w:t>
      </w:r>
      <w:r w:rsidR="003543A9">
        <w:t xml:space="preserve"> od</w:t>
      </w:r>
      <w:r w:rsidR="003543A9" w:rsidRPr="00B30470">
        <w:t xml:space="preserve"> 15. studenoga 2016.</w:t>
      </w:r>
      <w:r w:rsidR="008755E4">
        <w:t xml:space="preserve"> utvrđeno da je prihvaćen dužnikov izmijenjeni plan  financijskog restrukturiranja, te da je 24. studenoga 2016. protiv tog rješenja vjerovnik </w:t>
      </w:r>
      <w:r w:rsidR="008755E4" w:rsidRPr="00B30470">
        <w:t>OSIJEK-KOTEKS d.d., Osijek, Šamačka 11, OIB: 44610694500</w:t>
      </w:r>
      <w:r w:rsidR="008755E4">
        <w:t xml:space="preserve"> izjavio žalbu.</w:t>
      </w:r>
      <w:r w:rsidR="008C6E58">
        <w:t xml:space="preserve"> Konačno, utvrđeno je kako je </w:t>
      </w:r>
      <w:r w:rsidR="008C6E58" w:rsidRPr="00B30470">
        <w:t xml:space="preserve">rješenjem Republike Hrvatske, </w:t>
      </w:r>
      <w:r w:rsidR="008C6E58" w:rsidRPr="00B30470">
        <w:lastRenderedPageBreak/>
        <w:t xml:space="preserve">Ministarstva financija, Samostalnog sektora za drugostupanjski postupak, </w:t>
      </w:r>
      <w:r w:rsidR="008C6E58">
        <w:t>k</w:t>
      </w:r>
      <w:r w:rsidR="008C6E58" w:rsidRPr="00B30470">
        <w:t>lasa: UP/II-423-01/16-02/</w:t>
      </w:r>
      <w:r w:rsidR="008C6E58">
        <w:t>306</w:t>
      </w:r>
      <w:r w:rsidR="008C6E58" w:rsidRPr="00B30470">
        <w:t>, Urbroj: 513-04/1</w:t>
      </w:r>
      <w:r w:rsidR="008C6E58">
        <w:t>7-2 od 28. ožujka</w:t>
      </w:r>
      <w:r w:rsidR="008C6E58" w:rsidRPr="00B30470">
        <w:t xml:space="preserve"> 201</w:t>
      </w:r>
      <w:r w:rsidR="008C6E58">
        <w:t>7</w:t>
      </w:r>
      <w:r w:rsidR="008C6E58" w:rsidRPr="00B30470">
        <w:t>. odbijena žalba navedenog vjerovnika.</w:t>
      </w:r>
    </w:p>
    <w:p w:rsidRDefault="003543A9" w:rsidP="00B30470" w:rsidR="00B30470" w:rsidRPr="00B30470">
      <w:pPr>
        <w:autoSpaceDE w:val="false"/>
        <w:autoSpaceDN w:val="false"/>
        <w:adjustRightInd w:val="false"/>
        <w:jc w:val="both"/>
      </w:pPr>
      <w:r w:rsidRPr="00B30470">
        <w:t xml:space="preserve"> </w:t>
      </w:r>
    </w:p>
    <w:p w:rsidRDefault="008C6E58" w:rsidP="00F350EF" w:rsidR="00F350EF">
      <w:pPr>
        <w:autoSpaceDE w:val="false"/>
        <w:autoSpaceDN w:val="false"/>
        <w:adjustRightInd w:val="false"/>
        <w:ind w:firstLine="708"/>
        <w:jc w:val="both"/>
      </w:pPr>
      <w:r>
        <w:t xml:space="preserve">Uvidom u </w:t>
      </w:r>
      <w:r w:rsidR="00C61574">
        <w:t>preslike tužbi navedenog vjerovnika podnesene Upravnom sudu u Zagrebu (list 28</w:t>
      </w:r>
      <w:r w:rsidR="00CD3E7B">
        <w:t>3</w:t>
      </w:r>
      <w:r w:rsidR="00C61574">
        <w:t xml:space="preserve">.– </w:t>
      </w:r>
      <w:r w:rsidR="00CD3E7B">
        <w:t>289</w:t>
      </w:r>
      <w:r w:rsidR="00C61574">
        <w:t>.</w:t>
      </w:r>
      <w:r w:rsidR="00CD3E7B">
        <w:t xml:space="preserve"> spisa</w:t>
      </w:r>
      <w:r w:rsidR="00C61574">
        <w:t>)</w:t>
      </w:r>
      <w:r w:rsidR="00CD3E7B">
        <w:t xml:space="preserve"> </w:t>
      </w:r>
      <w:r w:rsidR="00CF649D">
        <w:t xml:space="preserve">u bitnome je </w:t>
      </w:r>
      <w:r w:rsidR="00CD3E7B">
        <w:t xml:space="preserve">utvrđeno kako je 1. prosinca 2016. navedeni vjerovnik podnio upravnu tužbu Upravnom sudu u Zagrebu kojom traži </w:t>
      </w:r>
      <w:r w:rsidR="00E240AF" w:rsidRPr="00013C10">
        <w:t xml:space="preserve">poništenje prvostupanjskog </w:t>
      </w:r>
      <w:r w:rsidR="00473C39" w:rsidRPr="00B30470">
        <w:t>rješenj</w:t>
      </w:r>
      <w:r w:rsidR="00473C39">
        <w:t>a</w:t>
      </w:r>
      <w:r w:rsidR="00473C39" w:rsidRPr="00B30470">
        <w:t xml:space="preserve"> Financijske agencije klasa: UP-I/110/07/15-01/8465, U</w:t>
      </w:r>
      <w:r w:rsidR="00CF649D">
        <w:t>rbroj</w:t>
      </w:r>
      <w:r w:rsidR="00473C39" w:rsidRPr="00B30470">
        <w:t xml:space="preserve">: 04-06-16-8465-117 od 31. kolovoza 2016. </w:t>
      </w:r>
      <w:r w:rsidR="00473C39">
        <w:t xml:space="preserve">o utvrđenju tražbina i drugostupanjskog </w:t>
      </w:r>
      <w:r w:rsidR="00473C39" w:rsidRPr="00B30470">
        <w:t>rješenj</w:t>
      </w:r>
      <w:r w:rsidR="00473C39">
        <w:t>a</w:t>
      </w:r>
      <w:r w:rsidR="00473C39" w:rsidRPr="00B30470">
        <w:t xml:space="preserve"> Republike Hrvatske, Ministarstva financija, Samostalnog sektora za drugostupanjski postupak, </w:t>
      </w:r>
      <w:r w:rsidR="00473C39">
        <w:t>k</w:t>
      </w:r>
      <w:r w:rsidR="00473C39" w:rsidRPr="00B30470">
        <w:t>lasa: UP/II-423-01/16-02/259, Urbroj: 513-04/16-2 od 8. studenoga 2016.</w:t>
      </w:r>
      <w:r w:rsidR="00473C39">
        <w:t xml:space="preserve"> o odbijanju žalbe navedenog vjerovnika, a povodom koje tužbe se vodi postupak pred Upravnim sudom u Zagrebu pod poslovnim brojem UsI-3505/16. Nadalje, utvrđeno je kako je </w:t>
      </w:r>
      <w:r w:rsidR="00845B30">
        <w:t xml:space="preserve">navedeni vjerovnik, 5. svibnja 2017., podnio </w:t>
      </w:r>
      <w:r w:rsidR="00F350EF">
        <w:t xml:space="preserve">tužbu Upravnom sudu u Zagrebu kojom traži </w:t>
      </w:r>
      <w:r w:rsidR="00F350EF" w:rsidRPr="00013C10">
        <w:t xml:space="preserve">poništenje prvostupanjskog </w:t>
      </w:r>
      <w:r w:rsidR="00F350EF" w:rsidRPr="00B30470">
        <w:t>rješenj</w:t>
      </w:r>
      <w:r w:rsidR="00F350EF">
        <w:t>a</w:t>
      </w:r>
      <w:r w:rsidR="00F350EF" w:rsidRPr="00B30470">
        <w:t xml:space="preserve"> </w:t>
      </w:r>
      <w:r w:rsidR="00F350EF">
        <w:t xml:space="preserve">Financijske agencije klasa: UP - I/110/07/15-01/8465, </w:t>
      </w:r>
      <w:r w:rsidR="00F350EF" w:rsidRPr="00B30470">
        <w:t>U</w:t>
      </w:r>
      <w:r w:rsidR="00F350EF">
        <w:t>r.broj</w:t>
      </w:r>
      <w:r w:rsidR="00F350EF" w:rsidRPr="00B30470">
        <w:t>: 04-06-16-8465-192</w:t>
      </w:r>
      <w:r w:rsidR="00F350EF">
        <w:t xml:space="preserve"> od</w:t>
      </w:r>
      <w:r w:rsidR="00F350EF" w:rsidRPr="00B30470">
        <w:t xml:space="preserve"> 15. studenoga 2016.</w:t>
      </w:r>
      <w:r w:rsidR="00F350EF">
        <w:t xml:space="preserve"> kojim je prihvaćen dužnikov izmijenjeni plan  financijskog restrukturiranja i drugostupanjskog </w:t>
      </w:r>
      <w:r w:rsidR="00F350EF" w:rsidRPr="00B30470">
        <w:t>rješenj</w:t>
      </w:r>
      <w:r w:rsidR="00F350EF">
        <w:t>a</w:t>
      </w:r>
      <w:r w:rsidR="00F350EF" w:rsidRPr="00B30470">
        <w:t xml:space="preserve"> Republike Hrvatske, Ministarstva financija, Samostalnog sektora za drugostupanjski postupak, </w:t>
      </w:r>
      <w:r w:rsidR="00F350EF">
        <w:t>k</w:t>
      </w:r>
      <w:r w:rsidR="00F350EF" w:rsidRPr="00B30470">
        <w:t>lasa: UP/II-423-01/16-02/</w:t>
      </w:r>
      <w:r w:rsidR="00F350EF">
        <w:t>306</w:t>
      </w:r>
      <w:r w:rsidR="00F350EF" w:rsidRPr="00B30470">
        <w:t>, Urbroj: 513-04/1</w:t>
      </w:r>
      <w:r w:rsidR="00F350EF">
        <w:t>7-2 od 28. ožujka</w:t>
      </w:r>
      <w:r w:rsidR="00F350EF" w:rsidRPr="00B30470">
        <w:t xml:space="preserve"> 201</w:t>
      </w:r>
      <w:r w:rsidR="00F350EF">
        <w:t>7</w:t>
      </w:r>
      <w:r w:rsidR="00F350EF" w:rsidRPr="00B30470">
        <w:t>. o</w:t>
      </w:r>
      <w:r w:rsidR="00F350EF">
        <w:t xml:space="preserve"> odbijanju žalbe navedenog vjerovnika, a povodom koje tužbe se vodi postupak pred Upravnim sudom u Zagrebu pod poslovnim brojem UsI-1384/17.</w:t>
      </w:r>
    </w:p>
    <w:p w:rsidRDefault="00F350EF" w:rsidP="00F350EF" w:rsidR="00F350EF">
      <w:pPr>
        <w:autoSpaceDE w:val="false"/>
        <w:autoSpaceDN w:val="false"/>
        <w:adjustRightInd w:val="false"/>
        <w:jc w:val="both"/>
      </w:pPr>
      <w:r>
        <w:tab/>
        <w:t xml:space="preserve">U podnesku od </w:t>
      </w:r>
      <w:r w:rsidR="00CF649D">
        <w:t>23. svibnja 2018. (list 2</w:t>
      </w:r>
      <w:r>
        <w:t xml:space="preserve">97. spisa) kojim se očituje na navode navedenog vjerovnika iz podneska od 9. svibnja 2018., kao ni na ročištu održanom 28. svibnja 2018., dužnik nije osporio činjenicu da </w:t>
      </w:r>
      <w:r w:rsidR="00CF5D9F">
        <w:t xml:space="preserve">su u tijeku </w:t>
      </w:r>
      <w:r w:rsidR="00905B15">
        <w:t>navedeni postupci pred Upravnim sudom u Zagrebu, niti je dostavio dokaz da su ti postupci okončani.</w:t>
      </w:r>
    </w:p>
    <w:p w:rsidRDefault="000F6066" w:rsidP="000F6066" w:rsidR="000F6066" w:rsidRPr="00013C10">
      <w:pPr>
        <w:jc w:val="both"/>
      </w:pPr>
      <w:r>
        <w:tab/>
      </w:r>
      <w:r w:rsidRPr="00013C10">
        <w:t xml:space="preserve">S obzirom </w:t>
      </w:r>
      <w:r>
        <w:t xml:space="preserve">na </w:t>
      </w:r>
      <w:r w:rsidR="00546539">
        <w:t xml:space="preserve">to </w:t>
      </w:r>
      <w:r w:rsidRPr="00013C10">
        <w:t xml:space="preserve">da </w:t>
      </w:r>
      <w:r>
        <w:t>su</w:t>
      </w:r>
      <w:r w:rsidRPr="00013C10">
        <w:t xml:space="preserve"> pred Upravnim sudom u Zagrebu u tijeku </w:t>
      </w:r>
      <w:r>
        <w:t xml:space="preserve">navedeni </w:t>
      </w:r>
      <w:r w:rsidRPr="00013C10">
        <w:t>upravni spor</w:t>
      </w:r>
      <w:r>
        <w:t>ovi</w:t>
      </w:r>
      <w:r w:rsidRPr="00013C10">
        <w:t xml:space="preserve"> te da o odluci Upravnog suda ovisi ishod postupka sklapanja predstečajne nagodbe u ovosudnom postupku, donošenje odluke o osnovanosti </w:t>
      </w:r>
      <w:r>
        <w:t xml:space="preserve">navedenih </w:t>
      </w:r>
      <w:r w:rsidRPr="00013C10">
        <w:t>upravn</w:t>
      </w:r>
      <w:r>
        <w:t>ih</w:t>
      </w:r>
      <w:r w:rsidRPr="00013C10">
        <w:t xml:space="preserve"> tužb</w:t>
      </w:r>
      <w:r>
        <w:t>i</w:t>
      </w:r>
      <w:r w:rsidRPr="00013C10">
        <w:t xml:space="preserve"> smatra se prethodnim pitanjem u ovosudnom predmetu.</w:t>
      </w:r>
    </w:p>
    <w:p w:rsidRDefault="000F6066" w:rsidP="000F6066" w:rsidR="0010720C" w:rsidRPr="00013C10">
      <w:pPr>
        <w:ind w:firstLine="708"/>
        <w:jc w:val="both"/>
      </w:pPr>
      <w:r>
        <w:t>Naime, p</w:t>
      </w:r>
      <w:r w:rsidR="0010720C" w:rsidRPr="00013C10">
        <w:t>rema odredbi članka 66.</w:t>
      </w:r>
      <w:r w:rsidR="00905B15">
        <w:t xml:space="preserve"> </w:t>
      </w:r>
      <w:r w:rsidR="0010720C" w:rsidRPr="00013C10">
        <w:t>st</w:t>
      </w:r>
      <w:r w:rsidR="00782CE4">
        <w:t xml:space="preserve">avka </w:t>
      </w:r>
      <w:r w:rsidR="0010720C" w:rsidRPr="00013C10">
        <w:t>1. ZFPPN</w:t>
      </w:r>
      <w:r w:rsidR="00905B15">
        <w:t>-a</w:t>
      </w:r>
      <w:r w:rsidR="0010720C" w:rsidRPr="00013C10">
        <w:t xml:space="preserve"> dužnik je dužan u roku od petnaest dana od izvršnosti rješenja kojim se utvrđuje da su za Plan financijskog restrukturiranja glasovali vjerovnici čije tražbine čine potrebnu većinu (čl</w:t>
      </w:r>
      <w:r w:rsidR="00782CE4">
        <w:t>anak</w:t>
      </w:r>
      <w:r w:rsidR="0010720C" w:rsidRPr="00013C10">
        <w:t xml:space="preserve"> 63. ZFPPN</w:t>
      </w:r>
      <w:r w:rsidR="00782CE4">
        <w:t>-a</w:t>
      </w:r>
      <w:r w:rsidR="0010720C" w:rsidRPr="00013C10">
        <w:t>) i da je postupak proveden u skladu s odredbama ZFPPN-a (čl</w:t>
      </w:r>
      <w:r w:rsidR="00782CE4">
        <w:t>anak</w:t>
      </w:r>
      <w:r w:rsidR="0010720C" w:rsidRPr="00013C10">
        <w:t xml:space="preserve"> 60. st</w:t>
      </w:r>
      <w:r w:rsidR="00782CE4">
        <w:t>avak</w:t>
      </w:r>
      <w:r w:rsidR="0010720C" w:rsidRPr="00013C10">
        <w:t>11. ZFPPN-a), podnijeti trgovačkom sudu, nadležnom prema sjedištu dužnika, prijedlog za sklapanje predstečajne nagodbe.</w:t>
      </w:r>
    </w:p>
    <w:p w:rsidRDefault="00E240AF" w:rsidP="006471F8" w:rsidR="0010720C" w:rsidRPr="00013C10">
      <w:pPr>
        <w:jc w:val="both"/>
      </w:pPr>
      <w:r w:rsidRPr="00013C10">
        <w:tab/>
      </w:r>
      <w:r w:rsidR="0010720C" w:rsidRPr="00013C10">
        <w:t>Konačni prijedlog predstečajne nagodbe u svim bitnim sastojcima mora odgovarati sadržaju Plana financijskog i operativnog restrukturiranja, prihvaćenog pred nagodbenim vijećem i nacrtu predstečajne nagodbe iz članka 46.a ZFPPN-a (članak 66.st.3. ZFPPN-a) koji po svome sadržaju mora biti usklađen s Planom financijskog i operativnog restrukturiranja koji obuhvaća sve utvrđene tražbine. Sud će rješenjem odobriti sklapanje predstečajne nagodbe ako su na ročištu za sklapanje predstečajne nagodbe svoj pristanak za sklapanje dali dužnik i vjerovnici čije tražbine čine potrebnu većinu iz čl</w:t>
      </w:r>
      <w:r w:rsidR="00C03664">
        <w:t xml:space="preserve">anka </w:t>
      </w:r>
      <w:r w:rsidR="0010720C" w:rsidRPr="00013C10">
        <w:t>63. ZFPPN-a te ako utvrdi, da je sadržaj predložene nagodbe u skladu s općim pravilima o sudskog nagodbi, te da njezin sadržaj u bitnim sastojcima odgovarajući prihvaćenom Planu financijskog i operativnog restrukturiranja dužnika (čl</w:t>
      </w:r>
      <w:r w:rsidR="00C03664">
        <w:t xml:space="preserve">anak </w:t>
      </w:r>
      <w:r w:rsidR="0010720C" w:rsidRPr="00013C10">
        <w:t>66.</w:t>
      </w:r>
      <w:r w:rsidR="00C03664">
        <w:t xml:space="preserve"> </w:t>
      </w:r>
      <w:r w:rsidR="0010720C" w:rsidRPr="00013C10">
        <w:t>st</w:t>
      </w:r>
      <w:r w:rsidR="00C03664">
        <w:t xml:space="preserve">avak </w:t>
      </w:r>
      <w:r w:rsidR="0010720C" w:rsidRPr="00013C10">
        <w:t>9. ZFPPN-a)</w:t>
      </w:r>
      <w:r w:rsidR="00F12633" w:rsidRPr="00013C10">
        <w:t>,</w:t>
      </w:r>
      <w:r w:rsidR="0010720C" w:rsidRPr="00013C10">
        <w:t xml:space="preserve"> a ako ne postoje uvjeti za donošenje rješenja o sklapanju predstečajne nagodbe, sud će taj prijedlog odbaciti.</w:t>
      </w:r>
    </w:p>
    <w:p w:rsidRDefault="00E240AF" w:rsidP="006471F8" w:rsidR="0010720C" w:rsidRPr="00013C10">
      <w:pPr>
        <w:jc w:val="both"/>
      </w:pPr>
      <w:r w:rsidRPr="00013C10">
        <w:tab/>
      </w:r>
      <w:r w:rsidR="0010720C" w:rsidRPr="00013C10">
        <w:t xml:space="preserve">Iz naprijed navedenog proizlazi </w:t>
      </w:r>
      <w:r w:rsidR="00C03664">
        <w:t>kako</w:t>
      </w:r>
      <w:r w:rsidR="0010720C" w:rsidRPr="00013C10">
        <w:t xml:space="preserve"> je zakonito proveden postupak pred FINA-om u kojem je doneseno </w:t>
      </w:r>
      <w:r w:rsidR="0021736A" w:rsidRPr="00013C10">
        <w:t>rješenje kojim se utvrđuje da su za Plan financijskog restrukturiranja glasovali vjerovnici čije tražbine čine potrebnu većinu (čl</w:t>
      </w:r>
      <w:r w:rsidR="00C03664">
        <w:t>anak</w:t>
      </w:r>
      <w:r w:rsidR="0021736A" w:rsidRPr="00013C10">
        <w:t xml:space="preserve"> 63. ZFPPN</w:t>
      </w:r>
      <w:r w:rsidR="00C03664">
        <w:t>-a</w:t>
      </w:r>
      <w:r w:rsidR="0021736A" w:rsidRPr="00013C10">
        <w:t>) i da je postupak proveden u skladu s odredbama ZFPPN-a (čl</w:t>
      </w:r>
      <w:r w:rsidR="00C03664">
        <w:t>anak</w:t>
      </w:r>
      <w:r w:rsidR="0021736A" w:rsidRPr="00013C10">
        <w:t xml:space="preserve"> 60. st</w:t>
      </w:r>
      <w:r w:rsidR="00C03664">
        <w:t xml:space="preserve">avak </w:t>
      </w:r>
      <w:r w:rsidR="0021736A" w:rsidRPr="00013C10">
        <w:t>11. ZFPPN-a), pretpostavka za podnošenje prijedloga za sklapanje predstečajne nagodbe pred trgovačkim sudom.</w:t>
      </w:r>
    </w:p>
    <w:p w:rsidRDefault="00E240AF" w:rsidP="006471F8" w:rsidR="0021736A" w:rsidRPr="00013C10">
      <w:pPr>
        <w:jc w:val="both"/>
      </w:pPr>
      <w:r w:rsidRPr="00013C10">
        <w:tab/>
      </w:r>
      <w:r w:rsidR="00C03664">
        <w:t xml:space="preserve">Stoga </w:t>
      </w:r>
      <w:r w:rsidR="0021736A" w:rsidRPr="00013C10">
        <w:t xml:space="preserve">pitanje </w:t>
      </w:r>
      <w:r w:rsidR="00C03664">
        <w:t xml:space="preserve">je li postupak pred FINA-om </w:t>
      </w:r>
      <w:r w:rsidR="0021736A" w:rsidRPr="00013C10">
        <w:t>proveden u</w:t>
      </w:r>
      <w:r w:rsidR="00C03664">
        <w:t xml:space="preserve"> skladu s odredbama ZFPPN-a (članak</w:t>
      </w:r>
      <w:r w:rsidR="0021736A" w:rsidRPr="00013C10">
        <w:t xml:space="preserve"> 60. st</w:t>
      </w:r>
      <w:r w:rsidR="00C03664">
        <w:t xml:space="preserve">avak </w:t>
      </w:r>
      <w:r w:rsidR="0021736A" w:rsidRPr="00013C10">
        <w:t>11. ZFPPN-a), predstavlja prethodno pitanje o čijem ishodu ovisi i ovosudni postupak.</w:t>
      </w:r>
    </w:p>
    <w:p w:rsidRDefault="00E240AF" w:rsidP="006471F8" w:rsidR="0021736A" w:rsidRPr="00013C10">
      <w:pPr>
        <w:jc w:val="both"/>
      </w:pPr>
      <w:r w:rsidRPr="00013C10">
        <w:lastRenderedPageBreak/>
        <w:tab/>
      </w:r>
      <w:r w:rsidR="0021736A" w:rsidRPr="00013C10">
        <w:t>Odredbom članka 213. st</w:t>
      </w:r>
      <w:r w:rsidR="00D44E2D">
        <w:t xml:space="preserve">avka </w:t>
      </w:r>
      <w:r w:rsidR="0021736A" w:rsidRPr="00013C10">
        <w:t xml:space="preserve">1. Zakona o parničnom postupku („Narodne novine“ broj:  </w:t>
      </w:r>
      <w:hyperlink r:id="rId9" w:history="true" w:tooltip="zakon o preuzimanju zakona o parničnom postupku">
        <w:r w:rsidR="00D44E2D">
          <w:rPr>
            <w:rStyle w:val="Hiperveza"/>
            <w:color w:val="auto"/>
          </w:rPr>
          <w:t>53/</w:t>
        </w:r>
        <w:r w:rsidR="0021736A" w:rsidRPr="00013C10">
          <w:rPr>
            <w:rStyle w:val="Hiperveza"/>
            <w:color w:val="auto"/>
          </w:rPr>
          <w:t>91</w:t>
        </w:r>
      </w:hyperlink>
      <w:r w:rsidR="00D44E2D">
        <w:rPr>
          <w:rStyle w:val="Hiperveza"/>
          <w:color w:val="auto"/>
        </w:rPr>
        <w:t>.</w:t>
      </w:r>
      <w:r w:rsidR="0021736A" w:rsidRPr="00013C10">
        <w:t xml:space="preserve">, </w:t>
      </w:r>
      <w:hyperlink r:id="rId10" w:history="true" w:tooltip="zakon o izmjenama zakona o parničnom postupku">
        <w:r w:rsidR="0021736A" w:rsidRPr="00013C10">
          <w:rPr>
            <w:rStyle w:val="Hiperveza"/>
            <w:color w:val="auto"/>
          </w:rPr>
          <w:t>91/92</w:t>
        </w:r>
      </w:hyperlink>
      <w:r w:rsidR="00D44E2D">
        <w:rPr>
          <w:rStyle w:val="Hiperveza"/>
          <w:color w:val="auto"/>
        </w:rPr>
        <w:t>.</w:t>
      </w:r>
      <w:r w:rsidR="0021736A" w:rsidRPr="00013C10">
        <w:t xml:space="preserve">, </w:t>
      </w:r>
      <w:hyperlink r:id="rId11" w:history="true" w:tooltip="zakon o izmjenama i dopunama zakona o parničnom postupku">
        <w:r w:rsidR="0021736A" w:rsidRPr="00013C10">
          <w:rPr>
            <w:rStyle w:val="Hiperveza"/>
            <w:color w:val="auto"/>
          </w:rPr>
          <w:t>112/99</w:t>
        </w:r>
      </w:hyperlink>
      <w:r w:rsidR="00D44E2D">
        <w:rPr>
          <w:rStyle w:val="Hiperveza"/>
          <w:color w:val="auto"/>
        </w:rPr>
        <w:t>.</w:t>
      </w:r>
      <w:r w:rsidR="0021736A" w:rsidRPr="00013C10">
        <w:t xml:space="preserve">, </w:t>
      </w:r>
      <w:hyperlink r:id="rId12" w:history="true" w:tooltip="zakon o izmjenama i dopunama stečajnog zakona">
        <w:r w:rsidR="0021736A" w:rsidRPr="00013C10">
          <w:rPr>
            <w:rStyle w:val="Hiperveza"/>
            <w:color w:val="auto"/>
          </w:rPr>
          <w:t>129/00</w:t>
        </w:r>
      </w:hyperlink>
      <w:r w:rsidR="00D44E2D">
        <w:rPr>
          <w:rStyle w:val="Hiperveza"/>
          <w:color w:val="auto"/>
        </w:rPr>
        <w:t>.</w:t>
      </w:r>
      <w:r w:rsidR="0021736A" w:rsidRPr="00013C10">
        <w:t xml:space="preserve">, </w:t>
      </w:r>
      <w:hyperlink r:id="rId13" w:history="true" w:tooltip="zakon o arbitraži">
        <w:r w:rsidR="0021736A" w:rsidRPr="00013C10">
          <w:rPr>
            <w:rStyle w:val="Hiperveza"/>
            <w:color w:val="auto"/>
          </w:rPr>
          <w:t>88/01</w:t>
        </w:r>
      </w:hyperlink>
      <w:r w:rsidR="00D44E2D">
        <w:rPr>
          <w:rStyle w:val="Hiperveza"/>
          <w:color w:val="auto"/>
        </w:rPr>
        <w:t>.</w:t>
      </w:r>
      <w:r w:rsidR="0021736A" w:rsidRPr="00013C10">
        <w:t xml:space="preserve">, </w:t>
      </w:r>
      <w:hyperlink r:id="rId14" w:history="true" w:tooltip="zakon o izmjenama i dopunama zakona o parničnom postupku">
        <w:r w:rsidR="0021736A" w:rsidRPr="00013C10">
          <w:rPr>
            <w:rStyle w:val="Hiperveza"/>
            <w:color w:val="auto"/>
          </w:rPr>
          <w:t>117/03</w:t>
        </w:r>
      </w:hyperlink>
      <w:r w:rsidR="00D44E2D">
        <w:rPr>
          <w:rStyle w:val="Hiperveza"/>
          <w:color w:val="auto"/>
        </w:rPr>
        <w:t>.</w:t>
      </w:r>
      <w:r w:rsidR="0021736A" w:rsidRPr="00013C10">
        <w:t xml:space="preserve">, </w:t>
      </w:r>
      <w:hyperlink r:id="rId15" w:history="true" w:tooltip="zakon o izmjenama i dopunama ovršnog zakona">
        <w:r w:rsidR="0021736A" w:rsidRPr="00013C10">
          <w:rPr>
            <w:rStyle w:val="Hiperveza"/>
            <w:color w:val="auto"/>
          </w:rPr>
          <w:t>88/05</w:t>
        </w:r>
      </w:hyperlink>
      <w:r w:rsidR="00D44E2D">
        <w:rPr>
          <w:rStyle w:val="Hiperveza"/>
          <w:color w:val="auto"/>
        </w:rPr>
        <w:t>.</w:t>
      </w:r>
      <w:r w:rsidR="0021736A" w:rsidRPr="00013C10">
        <w:t xml:space="preserve">, </w:t>
      </w:r>
      <w:hyperlink r:id="rId16" w:history="true" w:tooltip="odluka ustavnog suda republike hrvatske broj: u-i-1569/2004, u-i-305/2005, u-i-1677/2004, u-i-320/2005, u-i-1702/2004, u-i-464/2006, u-i-1904/2004, u-i-3351/2006, u-i-2677/2004 od 20. prosinca 2006.">
        <w:r w:rsidR="0021736A" w:rsidRPr="00013C10">
          <w:rPr>
            <w:rStyle w:val="Hiperveza"/>
            <w:color w:val="auto"/>
          </w:rPr>
          <w:t>2/07</w:t>
        </w:r>
      </w:hyperlink>
      <w:r w:rsidR="00D44E2D">
        <w:rPr>
          <w:rStyle w:val="Hiperveza"/>
          <w:color w:val="auto"/>
        </w:rPr>
        <w:t>.</w:t>
      </w:r>
      <w:r w:rsidR="0021736A" w:rsidRPr="00013C10">
        <w:t xml:space="preserve">, </w:t>
      </w:r>
      <w:hyperlink r:id="rId17" w:history="true" w:tooltip="odluka ustavnog suda republike hrvatske broj: u-i-1569/2004, u-i-1677/2004, u-i-1702/2004, u-i-1904/2004, u-i-2677/2004, u-i-305/2005, u-i-320/2005, u-i-464/2006, u-i-3351/2006 od 9. srpnja 2008.">
        <w:r w:rsidR="0021736A" w:rsidRPr="00013C10">
          <w:rPr>
            <w:rStyle w:val="Hiperveza"/>
            <w:color w:val="auto"/>
          </w:rPr>
          <w:t>96/08</w:t>
        </w:r>
      </w:hyperlink>
      <w:r w:rsidR="00D44E2D">
        <w:rPr>
          <w:rStyle w:val="Hiperveza"/>
          <w:color w:val="auto"/>
        </w:rPr>
        <w:t>.</w:t>
      </w:r>
      <w:r w:rsidR="0021736A" w:rsidRPr="00013C10">
        <w:t xml:space="preserve">, </w:t>
      </w:r>
      <w:hyperlink r:id="rId18" w:history="true" w:tooltip="zakon o izmjenama i dopunama zakona o parničnom postupku">
        <w:r w:rsidR="0021736A" w:rsidRPr="00013C10">
          <w:rPr>
            <w:rStyle w:val="Hiperveza"/>
            <w:color w:val="auto"/>
          </w:rPr>
          <w:t>84/08</w:t>
        </w:r>
      </w:hyperlink>
      <w:r w:rsidR="00D44E2D">
        <w:rPr>
          <w:rStyle w:val="Hiperveza"/>
          <w:color w:val="auto"/>
        </w:rPr>
        <w:t>.</w:t>
      </w:r>
      <w:r w:rsidR="0021736A" w:rsidRPr="00013C10">
        <w:t xml:space="preserve">, </w:t>
      </w:r>
      <w:hyperlink r:id="rId19" w:history="true" w:tooltip="ispravak zakona o izmjenama i dopunama zakona o parničnom postupku">
        <w:r w:rsidR="0021736A" w:rsidRPr="00013C10">
          <w:rPr>
            <w:rStyle w:val="Hiperveza"/>
            <w:color w:val="auto"/>
          </w:rPr>
          <w:t>123/08</w:t>
        </w:r>
      </w:hyperlink>
      <w:r w:rsidR="00D44E2D">
        <w:rPr>
          <w:rStyle w:val="Hiperveza"/>
          <w:color w:val="auto"/>
        </w:rPr>
        <w:t>.</w:t>
      </w:r>
      <w:r w:rsidR="0021736A" w:rsidRPr="00013C10">
        <w:t xml:space="preserve">, </w:t>
      </w:r>
      <w:hyperlink r:id="rId20" w:history="true" w:tooltip="zakon o izmjenama i dopunama zakona o parničnom postupku">
        <w:r w:rsidR="0021736A" w:rsidRPr="00013C10">
          <w:rPr>
            <w:rStyle w:val="Hiperveza"/>
            <w:color w:val="auto"/>
          </w:rPr>
          <w:t>57/11</w:t>
        </w:r>
      </w:hyperlink>
      <w:r w:rsidR="00D44E2D">
        <w:rPr>
          <w:rStyle w:val="Hiperveza"/>
          <w:color w:val="auto"/>
        </w:rPr>
        <w:t>.</w:t>
      </w:r>
      <w:r w:rsidR="0021736A" w:rsidRPr="00013C10">
        <w:t xml:space="preserve">, </w:t>
      </w:r>
      <w:hyperlink r:id="rId21" w:history="true" w:tooltip="zakon o izmjenama i dopunama zakona o parničnom postupku">
        <w:r w:rsidR="0021736A" w:rsidRPr="00013C10">
          <w:rPr>
            <w:rStyle w:val="Hiperveza"/>
            <w:color w:val="auto"/>
          </w:rPr>
          <w:t>25/13</w:t>
        </w:r>
      </w:hyperlink>
      <w:r w:rsidR="00D44E2D">
        <w:rPr>
          <w:rStyle w:val="Hiperveza"/>
          <w:color w:val="auto"/>
        </w:rPr>
        <w:t>.</w:t>
      </w:r>
      <w:r w:rsidR="000F6066">
        <w:t xml:space="preserve"> i</w:t>
      </w:r>
      <w:r w:rsidR="0021736A" w:rsidRPr="00013C10">
        <w:t xml:space="preserve"> </w:t>
      </w:r>
      <w:hyperlink r:id="rId22" w:history="true" w:tooltip="odluka ustavnog suda republike hrvatske broj: u-i-885/2013 od 11. srpnja 2014.">
        <w:r w:rsidR="0021736A" w:rsidRPr="00013C10">
          <w:rPr>
            <w:rStyle w:val="Hiperveza"/>
            <w:color w:val="auto"/>
          </w:rPr>
          <w:t>89/14</w:t>
        </w:r>
      </w:hyperlink>
      <w:r w:rsidR="00D44E2D">
        <w:rPr>
          <w:rStyle w:val="Hiperveza"/>
          <w:color w:val="auto"/>
        </w:rPr>
        <w:t>.</w:t>
      </w:r>
      <w:r w:rsidR="0021736A" w:rsidRPr="00013C10">
        <w:t xml:space="preserve">; dalje ZPP) određeno je da će sud odrediti prekid postupka i ako je </w:t>
      </w:r>
      <w:r w:rsidR="000F6066">
        <w:t>odl</w:t>
      </w:r>
      <w:r w:rsidR="0021736A" w:rsidRPr="00013C10">
        <w:t>učio da sam ne r</w:t>
      </w:r>
      <w:r w:rsidR="000F6066">
        <w:t>ješava o prethodnom pitanju (članak 12. ZPP-a).</w:t>
      </w:r>
    </w:p>
    <w:p w:rsidRDefault="000F6066" w:rsidP="000F6066" w:rsidR="0000036A">
      <w:pPr>
        <w:ind w:firstLine="708"/>
        <w:jc w:val="both"/>
      </w:pPr>
      <w:r>
        <w:t xml:space="preserve">S obzirom na to da </w:t>
      </w:r>
      <w:r w:rsidR="00546539">
        <w:t xml:space="preserve">je </w:t>
      </w:r>
      <w:r w:rsidR="00F75F93">
        <w:t>sud</w:t>
      </w:r>
      <w:r w:rsidR="0021736A" w:rsidRPr="00013C10">
        <w:t xml:space="preserve"> u ovosudnom postupku odlučio da sam ne rješava prethodno pitanje vezano za zakonito proveden postupak pred FINA-om, te da </w:t>
      </w:r>
      <w:r w:rsidR="00F75F93">
        <w:t xml:space="preserve">su u tijeku </w:t>
      </w:r>
      <w:r w:rsidR="0021736A" w:rsidRPr="00013C10">
        <w:t>upravni spor</w:t>
      </w:r>
      <w:r w:rsidR="00F75F93">
        <w:t xml:space="preserve">ovi pred Upravnim sudom u Zagrebu po tužbama navedenog vjerovnika, </w:t>
      </w:r>
      <w:r w:rsidR="00546539">
        <w:t xml:space="preserve">u kojima će se </w:t>
      </w:r>
      <w:r w:rsidR="0021736A" w:rsidRPr="00013C10">
        <w:t>navedeno pitanje riješiti, o</w:t>
      </w:r>
      <w:r w:rsidR="00406D77" w:rsidRPr="00013C10">
        <w:t xml:space="preserve">dlučeno je kao u izreci </w:t>
      </w:r>
      <w:r w:rsidR="00F75F93">
        <w:t xml:space="preserve">ovog rješenja </w:t>
      </w:r>
      <w:r w:rsidR="00E240AF" w:rsidRPr="00013C10">
        <w:t>(tako i Visoki t</w:t>
      </w:r>
      <w:r w:rsidR="00F75F93">
        <w:t xml:space="preserve">rgovački sud Republike Hrvatske, </w:t>
      </w:r>
      <w:r w:rsidR="00406D77" w:rsidRPr="00013C10">
        <w:t>Pž-7568/15 od 9. studenog</w:t>
      </w:r>
      <w:r w:rsidR="00F75F93">
        <w:t>a</w:t>
      </w:r>
      <w:r w:rsidR="00406D77" w:rsidRPr="00013C10">
        <w:t xml:space="preserve"> 2015.).</w:t>
      </w:r>
    </w:p>
    <w:p w:rsidRDefault="00C61ED6" w:rsidP="006471F8" w:rsidR="00C61ED6" w:rsidRPr="00013C10">
      <w:pPr>
        <w:jc w:val="both"/>
      </w:pPr>
    </w:p>
    <w:p w:rsidRDefault="0060709B" w:rsidP="005F789F" w:rsidR="00A45042" w:rsidRPr="00013C10">
      <w:pPr>
        <w:jc w:val="center"/>
      </w:pPr>
      <w:r w:rsidRPr="00013C10">
        <w:t xml:space="preserve">U </w:t>
      </w:r>
      <w:r w:rsidR="009A6F33" w:rsidRPr="00013C10">
        <w:t>Zagreb</w:t>
      </w:r>
      <w:r w:rsidRPr="00013C10">
        <w:t>u</w:t>
      </w:r>
      <w:r w:rsidR="009A6F33" w:rsidRPr="00013C10">
        <w:t xml:space="preserve"> </w:t>
      </w:r>
      <w:r w:rsidR="00A80724">
        <w:t>28</w:t>
      </w:r>
      <w:r w:rsidR="00A80724" w:rsidRPr="00013C10">
        <w:t xml:space="preserve">. </w:t>
      </w:r>
      <w:r w:rsidR="00A80724">
        <w:t>svibnja</w:t>
      </w:r>
      <w:r w:rsidR="00A80724" w:rsidRPr="00013C10">
        <w:t xml:space="preserve"> 201</w:t>
      </w:r>
      <w:r w:rsidR="00A80724">
        <w:t>8</w:t>
      </w:r>
      <w:r w:rsidR="00A45042" w:rsidRPr="00013C10">
        <w:t>.</w:t>
      </w:r>
    </w:p>
    <w:p w:rsidRDefault="006C2173" w:rsidP="00597BE1" w:rsidR="006C2173" w:rsidRPr="00013C1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E0966" w:rsidP="004E0966" w:rsidR="004E0966" w:rsidRPr="004C3D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4E0966" w:rsidP="004E0966" w:rsidR="004E0966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mr.sc. Ivana Koštarić Fegeš</w:t>
      </w:r>
      <w:r w:rsidR="00816EE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4E0966" w:rsidP="004E0966" w:rsidR="004E0966" w:rsidRPr="004C3D03">
      <w:r w:rsidRPr="004C3D03">
        <w:tab/>
      </w:r>
      <w:r w:rsidRPr="004C3D03">
        <w:tab/>
      </w:r>
    </w:p>
    <w:p w:rsidRDefault="00771617" w:rsidP="005F789F" w:rsidR="00771617" w:rsidRPr="00013C10">
      <w:pPr>
        <w:jc w:val="right"/>
      </w:pPr>
    </w:p>
    <w:p w:rsidRDefault="00EF367A" w:rsidP="00EF367A" w:rsidR="00EF367A">
      <w:pPr>
        <w:jc w:val="both"/>
      </w:pPr>
      <w:r>
        <w:t>Uputa o pravnom lijeku:</w:t>
      </w:r>
    </w:p>
    <w:p w:rsidRDefault="00EF367A" w:rsidP="00EF367A" w:rsidR="00EF367A">
      <w:pPr>
        <w:jc w:val="both"/>
      </w:pPr>
      <w:r>
        <w:t>Protiv ovog rješenja može se izjaviti žalba Visokom trgovačkom sudu Republike Hrvatske u roku od 8 dana od dostave rješenja, a podnosi se putem ovog suda u 2 primjerka.</w:t>
      </w:r>
    </w:p>
    <w:p w:rsidRDefault="006471F8" w:rsidP="0060709B" w:rsidR="006471F8" w:rsidRPr="00013C10">
      <w:pPr>
        <w:jc w:val="both"/>
      </w:pPr>
    </w:p>
    <w:p w:rsidRDefault="006C2173" w:rsidP="0021736A" w:rsidR="006C2173"/>
    <w:p w:rsidRDefault="00816EE6" w:rsidP="00816EE6" w:rsidR="00816EE6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816EE6" w:rsidP="00816EE6" w:rsidR="0031503D" w:rsidRPr="00013C10">
      <w:r>
        <w:t>Natalija Perković</w:t>
      </w:r>
    </w:p>
    <w:sectPr w:rsidSect="00286F95" w:rsidR="0031503D" w:rsidRPr="00013C10">
      <w:headerReference w:type="default" r:id="rId23"/>
      <w:headerReference w:type="first" r:id="rId24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6FE" w:rsidP="0063308C" w:rsidR="004056FE">
      <w:r>
        <w:separator/>
      </w:r>
    </w:p>
  </w:endnote>
  <w:endnote w:id="0" w:type="continuationSeparator">
    <w:p w:rsidRDefault="004056FE" w:rsidP="0063308C" w:rsidR="00405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6FE" w:rsidP="0063308C" w:rsidR="004056FE">
      <w:r>
        <w:separator/>
      </w:r>
    </w:p>
  </w:footnote>
  <w:footnote w:id="0" w:type="continuationSeparator">
    <w:p w:rsidRDefault="004056FE" w:rsidP="0063308C" w:rsidR="00405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09B" w:rsidP="0060709B" w:rsidR="0060709B">
    <w:pPr>
      <w:pStyle w:val="Zaglavlje"/>
      <w:tabs>
        <w:tab w:pos="6787" w:val="left"/>
      </w:tabs>
    </w:pPr>
    <w:r>
      <w:tab/>
    </w:r>
    <w:sdt>
      <w:sdtPr>
        <w:id w:val="5351593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532B0">
          <w:rPr>
            <w:noProof/>
          </w:rPr>
          <w:t>3</w:t>
        </w:r>
        <w:r>
          <w:fldChar w:fldCharType="end"/>
        </w:r>
      </w:sdtContent>
    </w:sdt>
    <w:r>
      <w:tab/>
      <w:t xml:space="preserve">          </w:t>
    </w:r>
    <w:r w:rsidR="004E0966">
      <w:t>85</w:t>
    </w:r>
    <w:r>
      <w:t>. St-</w:t>
    </w:r>
    <w:r w:rsidR="004E0966">
      <w:t>1241</w:t>
    </w:r>
    <w:r>
      <w:t>/1</w:t>
    </w:r>
    <w:r w:rsidR="004E0966">
      <w:t>7</w:t>
    </w:r>
  </w:p>
  <w:p w:rsidRDefault="0063308C" w:rsidR="00633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09B" w:rsidR="0060709B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F02F3"/>
    <w:multiLevelType w:val="hybridMultilevel"/>
    <w:tmpl w:val="AC8CECD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104ABA"/>
    <w:multiLevelType w:val="hybridMultilevel"/>
    <w:tmpl w:val="B9C2BEAC"/>
    <w:lvl w:tplc="33C2E2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5CA"/>
    <w:rsid w:val="0000036A"/>
    <w:rsid w:val="00010D97"/>
    <w:rsid w:val="00013C10"/>
    <w:rsid w:val="000261D1"/>
    <w:rsid w:val="000A26B1"/>
    <w:rsid w:val="000B2D57"/>
    <w:rsid w:val="000C3D3C"/>
    <w:rsid w:val="000E609C"/>
    <w:rsid w:val="000F6066"/>
    <w:rsid w:val="0010720C"/>
    <w:rsid w:val="00147CE1"/>
    <w:rsid w:val="00160488"/>
    <w:rsid w:val="0016361C"/>
    <w:rsid w:val="001655CA"/>
    <w:rsid w:val="00167E75"/>
    <w:rsid w:val="00171DD6"/>
    <w:rsid w:val="001921C4"/>
    <w:rsid w:val="001A3054"/>
    <w:rsid w:val="001C05C3"/>
    <w:rsid w:val="001D0BEF"/>
    <w:rsid w:val="0021736A"/>
    <w:rsid w:val="002352E0"/>
    <w:rsid w:val="00245A8C"/>
    <w:rsid w:val="00286F95"/>
    <w:rsid w:val="0029253A"/>
    <w:rsid w:val="00292E2D"/>
    <w:rsid w:val="002D453B"/>
    <w:rsid w:val="002E247E"/>
    <w:rsid w:val="0031503D"/>
    <w:rsid w:val="003543A9"/>
    <w:rsid w:val="0037019E"/>
    <w:rsid w:val="003D7272"/>
    <w:rsid w:val="00400549"/>
    <w:rsid w:val="004056FE"/>
    <w:rsid w:val="00406D77"/>
    <w:rsid w:val="00410FE7"/>
    <w:rsid w:val="00446FE9"/>
    <w:rsid w:val="00463965"/>
    <w:rsid w:val="00473C39"/>
    <w:rsid w:val="00481202"/>
    <w:rsid w:val="004B42F0"/>
    <w:rsid w:val="004E0966"/>
    <w:rsid w:val="004F7A72"/>
    <w:rsid w:val="0050075A"/>
    <w:rsid w:val="005303C0"/>
    <w:rsid w:val="005371DD"/>
    <w:rsid w:val="00543EEE"/>
    <w:rsid w:val="0054580E"/>
    <w:rsid w:val="00546539"/>
    <w:rsid w:val="005822E9"/>
    <w:rsid w:val="005B01CF"/>
    <w:rsid w:val="005C18F9"/>
    <w:rsid w:val="005E3B49"/>
    <w:rsid w:val="005F789F"/>
    <w:rsid w:val="0060709B"/>
    <w:rsid w:val="0063308C"/>
    <w:rsid w:val="006471F8"/>
    <w:rsid w:val="006518B4"/>
    <w:rsid w:val="00662CD7"/>
    <w:rsid w:val="00664584"/>
    <w:rsid w:val="006C05F7"/>
    <w:rsid w:val="006C2173"/>
    <w:rsid w:val="006F3F14"/>
    <w:rsid w:val="00742CA9"/>
    <w:rsid w:val="00771617"/>
    <w:rsid w:val="00782CE4"/>
    <w:rsid w:val="0080185E"/>
    <w:rsid w:val="008028EE"/>
    <w:rsid w:val="008118FA"/>
    <w:rsid w:val="0081488B"/>
    <w:rsid w:val="00816EE6"/>
    <w:rsid w:val="008422B5"/>
    <w:rsid w:val="00845B30"/>
    <w:rsid w:val="00866167"/>
    <w:rsid w:val="008755E4"/>
    <w:rsid w:val="008A172A"/>
    <w:rsid w:val="008B2426"/>
    <w:rsid w:val="008C6E58"/>
    <w:rsid w:val="008E3D5E"/>
    <w:rsid w:val="008F369F"/>
    <w:rsid w:val="00905B15"/>
    <w:rsid w:val="009136E9"/>
    <w:rsid w:val="009232A7"/>
    <w:rsid w:val="00934454"/>
    <w:rsid w:val="009532B0"/>
    <w:rsid w:val="00964A05"/>
    <w:rsid w:val="0098078A"/>
    <w:rsid w:val="009815CF"/>
    <w:rsid w:val="009A6F33"/>
    <w:rsid w:val="00A14C77"/>
    <w:rsid w:val="00A1630E"/>
    <w:rsid w:val="00A45042"/>
    <w:rsid w:val="00A7348B"/>
    <w:rsid w:val="00A80724"/>
    <w:rsid w:val="00A85865"/>
    <w:rsid w:val="00B0622E"/>
    <w:rsid w:val="00B30470"/>
    <w:rsid w:val="00B5202C"/>
    <w:rsid w:val="00B80576"/>
    <w:rsid w:val="00B9130C"/>
    <w:rsid w:val="00B96F80"/>
    <w:rsid w:val="00BC3A79"/>
    <w:rsid w:val="00C03664"/>
    <w:rsid w:val="00C2249C"/>
    <w:rsid w:val="00C4339D"/>
    <w:rsid w:val="00C5060B"/>
    <w:rsid w:val="00C54090"/>
    <w:rsid w:val="00C61574"/>
    <w:rsid w:val="00C61ED6"/>
    <w:rsid w:val="00C65B63"/>
    <w:rsid w:val="00C84D62"/>
    <w:rsid w:val="00C94259"/>
    <w:rsid w:val="00CD3E7B"/>
    <w:rsid w:val="00CD7A71"/>
    <w:rsid w:val="00CE337A"/>
    <w:rsid w:val="00CF5D9F"/>
    <w:rsid w:val="00CF649D"/>
    <w:rsid w:val="00D41CEC"/>
    <w:rsid w:val="00D44E2D"/>
    <w:rsid w:val="00D6405B"/>
    <w:rsid w:val="00D71955"/>
    <w:rsid w:val="00DD0563"/>
    <w:rsid w:val="00E138C4"/>
    <w:rsid w:val="00E240AF"/>
    <w:rsid w:val="00E44F21"/>
    <w:rsid w:val="00E463CF"/>
    <w:rsid w:val="00E616E0"/>
    <w:rsid w:val="00E930C6"/>
    <w:rsid w:val="00E938EE"/>
    <w:rsid w:val="00EF0D67"/>
    <w:rsid w:val="00EF367A"/>
    <w:rsid w:val="00F11242"/>
    <w:rsid w:val="00F12633"/>
    <w:rsid w:val="00F2577E"/>
    <w:rsid w:val="00F318BE"/>
    <w:rsid w:val="00F350EF"/>
    <w:rsid w:val="00F522CC"/>
    <w:rsid w:val="00F75F93"/>
    <w:rsid w:val="00F97016"/>
    <w:rsid w:val="00FA498A"/>
    <w:rsid w:val="00FB1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55C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link w:val="ZaglavljeChar"/>
    <w:uiPriority w:val="99"/>
    <w:rsid w:val="006330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3308C"/>
    <w:rPr>
      <w:sz w:val="24"/>
      <w:szCs w:val="24"/>
    </w:rPr>
  </w:style>
  <w:style w:styleId="Podnoje" w:type="paragraph">
    <w:name w:val="footer"/>
    <w:basedOn w:val="Normal"/>
    <w:link w:val="PodnojeChar"/>
    <w:rsid w:val="006330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3308C"/>
    <w:rPr>
      <w:sz w:val="24"/>
      <w:szCs w:val="24"/>
    </w:rPr>
  </w:style>
  <w:style w:styleId="Hiperveza" w:type="character">
    <w:name w:val="Hyperlink"/>
    <w:uiPriority w:val="99"/>
    <w:unhideWhenUsed/>
    <w:rsid w:val="0021736A"/>
    <w:rPr>
      <w:strike w:val="false"/>
      <w:dstrike w:val="false"/>
      <w:color w:val="159BC4"/>
      <w:u w:val="none"/>
      <w:effect w:val="none"/>
    </w:rPr>
  </w:style>
  <w:style w:styleId="Podnaslov" w:type="paragraph">
    <w:name w:val="Subtitle"/>
    <w:basedOn w:val="Normal"/>
    <w:link w:val="PodnaslovChar"/>
    <w:qFormat/>
    <w:rsid w:val="006C217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C217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0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5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5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5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5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F367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55C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link w:val="ZaglavljeChar"/>
    <w:uiPriority w:val="99"/>
    <w:rsid w:val="006330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3308C"/>
    <w:rPr>
      <w:sz w:val="24"/>
      <w:szCs w:val="24"/>
    </w:rPr>
  </w:style>
  <w:style w:styleId="Podnoje" w:type="paragraph">
    <w:name w:val="footer"/>
    <w:basedOn w:val="Normal"/>
    <w:link w:val="PodnojeChar"/>
    <w:rsid w:val="006330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3308C"/>
    <w:rPr>
      <w:sz w:val="24"/>
      <w:szCs w:val="24"/>
    </w:rPr>
  </w:style>
  <w:style w:styleId="Hiperveza" w:type="character">
    <w:name w:val="Hyperlink"/>
    <w:uiPriority w:val="99"/>
    <w:unhideWhenUsed/>
    <w:rsid w:val="0021736A"/>
    <w:rPr>
      <w:strike w:val="0"/>
      <w:dstrike w:val="0"/>
      <w:color w:val="159BC4"/>
      <w:u w:val="none"/>
      <w:effect w:val="none"/>
    </w:rPr>
  </w:style>
  <w:style w:styleId="Podnaslov" w:type="paragraph">
    <w:name w:val="Subtitle"/>
    <w:basedOn w:val="Normal"/>
    <w:link w:val="PodnaslovChar"/>
    <w:qFormat/>
    <w:rsid w:val="006C217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C217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0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5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5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5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5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F36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686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73227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01B88A1498&amp;Ver=17" TargetMode="External"/><Relationship Id="rId18" Type="http://schemas.openxmlformats.org/officeDocument/2006/relationships/hyperlink" Target="http://www.iusinfo.hr/Publication/Content.aspx?Sopi=NN2008B84A2720&amp;Ver=22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3B25A405&amp;Ver=2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00B129A2386&amp;Ver=16" TargetMode="External"/><Relationship Id="rId17" Type="http://schemas.openxmlformats.org/officeDocument/2006/relationships/hyperlink" Target="http://www.iusinfo.hr/Publication/Content.aspx?Sopi=NN2008B96A3004&amp;Ver=21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2A185&amp;Ver=20" TargetMode="External"/><Relationship Id="rId20" Type="http://schemas.openxmlformats.org/officeDocument/2006/relationships/hyperlink" Target="http://www.iusinfo.hr/Publication/Content.aspx?Sopi=NN2011B57A1260&amp;Ver=2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9B112A1823&amp;Ver=15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88A1731&amp;Ver=19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iusinfo.hr/Publication/Content.aspx?Sopi=NN1992B91A2357&amp;Ver=14" TargetMode="External"/><Relationship Id="rId19" Type="http://schemas.openxmlformats.org/officeDocument/2006/relationships/hyperlink" Target="http://www.iusinfo.hr/Publication/Content.aspx?Sopi=NN2008B123A3550&amp;Ver=2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1B53A1297&amp;Ver=13" TargetMode="External"/><Relationship Id="rId14" Type="http://schemas.openxmlformats.org/officeDocument/2006/relationships/hyperlink" Target="http://www.iusinfo.hr/Publication/Content.aspx?Sopi=NN2003B117A1639&amp;Ver=18" TargetMode="External"/><Relationship Id="rId22" Type="http://schemas.openxmlformats.org/officeDocument/2006/relationships/hyperlink" Target="http://www.iusinfo.hr/Publication/Content.aspx?Sopi=NN2014B89A1807&amp;Ver=26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St-1241/2017-26</izvorni_sadrzaj>
    <derivirana_varijabla naziv="DomainObject.Oznaka_1">St-1241/2017-26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St-1241/2017</izvorni_sadrzaj>
    <derivirana_varijabla naziv="DomainObject.Predmet.OznakaBroj_1">St-1241/2017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MLM GROUP-ZAGREB d.o.o.</izvorni_sadrzaj>
    <derivirana_varijabla naziv="DomainObject.Predmet.ProtustrankaFormated_1">  MLM GROUP-ZAGREB d.o.o.</derivirana_varijabla>
  </DomainObject.Predmet.ProtustrankaFormated>
  <DomainObject.Predmet.ProtustrankaFormatedOIB>
    <izvorni_sadrzaj>  MLM GROUP-ZAGREB d.o.o., OIB 06780994751</izvorni_sadrzaj>
    <derivirana_varijabla naziv="DomainObject.Predmet.ProtustrankaFormatedOIB_1">  MLM GROUP-ZAGREB d.o.o., OIB 06780994751</derivirana_varijabla>
  </DomainObject.Predmet.ProtustrankaFormatedOIB>
  <DomainObject.Predmet.ProtustrankaFormatedWithAdress>
    <izvorni_sadrzaj> MLM GROUP-ZAGREB d.o.o., Vlaška 68, 10000 Zagreb</izvorni_sadrzaj>
    <derivirana_varijabla naziv="DomainObject.Predmet.ProtustrankaFormatedWithAdress_1"> MLM GROUP-ZAGREB d.o.o., Vlaška 68, 10000 Zagreb</derivirana_varijabla>
  </DomainObject.Predmet.ProtustrankaFormatedWithAdress>
  <DomainObject.Predmet.ProtustrankaFormatedWithAdressOIB>
    <izvorni_sadrzaj> MLM GROUP-ZAGREB d.o.o., OIB 06780994751, Vlaška 68, 10000 Zagreb</izvorni_sadrzaj>
    <derivirana_varijabla naziv="DomainObject.Predmet.ProtustrankaFormatedWithAdressOIB_1"> MLM GROUP-ZAGREB d.o.o., OIB 06780994751, Vlaška 68, 10000 Zagreb</derivirana_varijabla>
  </DomainObject.Predmet.ProtustrankaFormatedWithAdressOIB>
  <DomainObject.Predmet.ProtustrankaWithAdress>
    <izvorni_sadrzaj>MLM GROUP-ZAGREB d.o.o. Vlaška 68, 10000 Zagreb</izvorni_sadrzaj>
    <derivirana_varijabla naziv="DomainObject.Predmet.ProtustrankaWithAdress_1">MLM GROUP-ZAGREB d.o.o. Vlaška 68, 10000 Zagreb</derivirana_varijabla>
  </DomainObject.Predmet.ProtustrankaWithAdress>
  <DomainObject.Predmet.ProtustrankaWithAdressOIB>
    <izvorni_sadrzaj>MLM GROUP-ZAGREB d.o.o., OIB 06780994751, Vlaška 68, 10000 Zagreb</izvorni_sadrzaj>
    <derivirana_varijabla naziv="DomainObject.Predmet.ProtustrankaWithAdressOIB_1">MLM GROUP-ZAGREB d.o.o., OIB 06780994751, Vlaška 68, 10000 Zagreb</derivirana_varijabla>
  </DomainObject.Predmet.ProtustrankaWithAdressOIB>
  <DomainObject.Predmet.ProtustrankaNazivFormated>
    <izvorni_sadrzaj>MLM GROUP-ZAGREB d.o.o.</izvorni_sadrzaj>
    <derivirana_varijabla naziv="DomainObject.Predmet.ProtustrankaNazivFormated_1">MLM GROUP-ZAGREB d.o.o.</derivirana_varijabla>
  </DomainObject.Predmet.ProtustrankaNazivFormated>
  <DomainObject.Predmet.ProtustrankaNazivFormatedOIB>
    <izvorni_sadrzaj>MLM GROUP-ZAGREB d.o.o., OIB 06780994751</izvorni_sadrzaj>
    <derivirana_varijabla naziv="DomainObject.Predmet.ProtustrankaNazivFormatedOIB_1">MLM GROUP-ZAGREB d.o.o., OIB 06780994751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MLM GROUP-ZAGREB d.o.o.</izvorni_sadrzaj>
    <derivirana_varijabla naziv="DomainObject.Predmet.StrankaFormated_1">  MLM GROUP-ZAGREB d.o.o.</derivirana_varijabla>
  </DomainObject.Predmet.StrankaFormated>
  <DomainObject.Predmet.StrankaFormatedOIB>
    <izvorni_sadrzaj>  MLM GROUP-ZAGREB d.o.o., OIB 06780994751</izvorni_sadrzaj>
    <derivirana_varijabla naziv="DomainObject.Predmet.StrankaFormatedOIB_1">  MLM GROUP-ZAGREB d.o.o., OIB 06780994751</derivirana_varijabla>
  </DomainObject.Predmet.StrankaFormatedOIB>
  <DomainObject.Predmet.StrankaFormatedWithAdress>
    <izvorni_sadrzaj> MLM GROUP-ZAGREB d.o.o., Vlaška 68, 10000 Zagreb</izvorni_sadrzaj>
    <derivirana_varijabla naziv="DomainObject.Predmet.StrankaFormatedWithAdress_1"> MLM GROUP-ZAGREB d.o.o., Vlaška 68, 10000 Zagreb</derivirana_varijabla>
  </DomainObject.Predmet.StrankaFormatedWithAdress>
  <DomainObject.Predmet.StrankaFormatedWithAdressOIB>
    <izvorni_sadrzaj> MLM GROUP-ZAGREB d.o.o., OIB 06780994751, Vlaška 68, 10000 Zagreb</izvorni_sadrzaj>
    <derivirana_varijabla naziv="DomainObject.Predmet.StrankaFormatedWithAdressOIB_1"> MLM GROUP-ZAGREB d.o.o., OIB 06780994751, Vlaška 68, 10000 Zagreb</derivirana_varijabla>
  </DomainObject.Predmet.StrankaFormatedWithAdressOIB>
  <DomainObject.Predmet.StrankaWithAdress>
    <izvorni_sadrzaj>MLM GROUP-ZAGREB d.o.o. Vlaška 68,10000 Zagreb</izvorni_sadrzaj>
    <derivirana_varijabla naziv="DomainObject.Predmet.StrankaWithAdress_1">MLM GROUP-ZAGREB d.o.o. Vlaška 68,10000 Zagreb</derivirana_varijabla>
  </DomainObject.Predmet.StrankaWithAdress>
  <DomainObject.Predmet.StrankaWithAdressOIB>
    <izvorni_sadrzaj>MLM GROUP-ZAGREB d.o.o., OIB 06780994751, Vlaška 68,10000 Zagreb</izvorni_sadrzaj>
    <derivirana_varijabla naziv="DomainObject.Predmet.StrankaWithAdressOIB_1">MLM GROUP-ZAGREB d.o.o., OIB 06780994751, Vlaška 68,10000 Zagreb</derivirana_varijabla>
  </DomainObject.Predmet.StrankaWithAdressOIB>
  <DomainObject.Predmet.StrankaNazivFormated>
    <izvorni_sadrzaj>MLM GROUP-ZAGREB d.o.o.</izvorni_sadrzaj>
    <derivirana_varijabla naziv="DomainObject.Predmet.StrankaNazivFormated_1">MLM GROUP-ZAGREB d.o.o.</derivirana_varijabla>
  </DomainObject.Predmet.StrankaNazivFormated>
  <DomainObject.Predmet.StrankaNazivFormatedOIB>
    <izvorni_sadrzaj>MLM GROUP-ZAGREB d.o.o., OIB 06780994751</izvorni_sadrzaj>
    <derivirana_varijabla naziv="DomainObject.Predmet.StrankaNazivFormatedOIB_1">MLM GROUP-ZAGREB d.o.o., OIB 06780994751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MLM GROUP-ZAGREB d.o.o.</item>
    </izvorni_sadrzaj>
    <derivirana_varijabla naziv="DomainObject.Predmet.StrankaListFormated_1">
      <item>MLM GROUP-ZAGREB d.o.o.</item>
    </derivirana_varijabla>
  </DomainObject.Predmet.StrankaListFormated>
  <DomainObject.Predmet.StrankaListFormatedOIB>
    <izvorni_sadrzaj>
      <item>MLM GROUP-ZAGREB d.o.o., OIB 06780994751</item>
    </izvorni_sadrzaj>
    <derivirana_varijabla naziv="DomainObject.Predmet.StrankaListFormatedOIB_1">
      <item>MLM GROUP-ZAGREB d.o.o., OIB 06780994751</item>
    </derivirana_varijabla>
  </DomainObject.Predmet.StrankaListFormatedOIB>
  <DomainObject.Predmet.StrankaListFormatedWithAdress>
    <izvorni_sadrzaj>
      <item>MLM GROUP-ZAGREB d.o.o., Vlaška 68, 10000 Zagreb</item>
    </izvorni_sadrzaj>
    <derivirana_varijabla naziv="DomainObject.Predmet.StrankaListFormatedWithAdress_1">
      <item>MLM GROUP-ZAGREB d.o.o., Vlaška 68, 10000 Zagreb</item>
    </derivirana_varijabla>
  </DomainObject.Predmet.StrankaListFormatedWithAdress>
  <DomainObject.Predmet.StrankaListFormatedWithAdressOIB>
    <izvorni_sadrzaj>
      <item>MLM GROUP-ZAGREB d.o.o., OIB 06780994751, Vlaška 68, 10000 Zagreb</item>
    </izvorni_sadrzaj>
    <derivirana_varijabla naziv="DomainObject.Predmet.StrankaListFormatedWithAdressOIB_1">
      <item>MLM GROUP-ZAGREB d.o.o., OIB 06780994751, Vlaška 68, 10000 Zagreb</item>
    </derivirana_varijabla>
  </DomainObject.Predmet.StrankaListFormatedWithAdressOIB>
  <DomainObject.Predmet.StrankaListNazivFormated>
    <izvorni_sadrzaj>
      <item>MLM GROUP-ZAGREB d.o.o.</item>
    </izvorni_sadrzaj>
    <derivirana_varijabla naziv="DomainObject.Predmet.StrankaListNazivFormated_1">
      <item>MLM GROUP-ZAGREB d.o.o.</item>
    </derivirana_varijabla>
  </DomainObject.Predmet.StrankaListNazivFormated>
  <DomainObject.Predmet.StrankaListNazivFormatedOIB>
    <izvorni_sadrzaj>
      <item>MLM GROUP-ZAGREB d.o.o., OIB 06780994751</item>
    </izvorni_sadrzaj>
    <derivirana_varijabla naziv="DomainObject.Predmet.StrankaListNazivFormatedOIB_1">
      <item>MLM GROUP-ZAGREB d.o.o., OIB 06780994751</item>
    </derivirana_varijabla>
  </DomainObject.Predmet.StrankaListNazivFormatedOIB>
  <DomainObject.Predmet.ProtuStrankaListFormated>
    <izvorni_sadrzaj>
      <item>MLM GROUP-ZAGREB d.o.o.</item>
    </izvorni_sadrzaj>
    <derivirana_varijabla naziv="DomainObject.Predmet.ProtuStrankaListFormated_1">
      <item>MLM GROUP-ZAGREB d.o.o.</item>
    </derivirana_varijabla>
  </DomainObject.Predmet.ProtuStrankaListFormated>
  <DomainObject.Predmet.ProtuStrankaListFormatedOIB>
    <izvorni_sadrzaj>
      <item>MLM GROUP-ZAGREB d.o.o., OIB 06780994751</item>
    </izvorni_sadrzaj>
    <derivirana_varijabla naziv="DomainObject.Predmet.ProtuStrankaListFormatedOIB_1">
      <item>MLM GROUP-ZAGREB d.o.o., OIB 06780994751</item>
    </derivirana_varijabla>
  </DomainObject.Predmet.ProtuStrankaListFormatedOIB>
  <DomainObject.Predmet.ProtuStrankaListFormatedWithAdress>
    <izvorni_sadrzaj>
      <item>MLM GROUP-ZAGREB d.o.o., Vlaška 68, 10000 Zagreb</item>
    </izvorni_sadrzaj>
    <derivirana_varijabla naziv="DomainObject.Predmet.ProtuStrankaListFormatedWithAdress_1">
      <item>MLM GROUP-ZAGREB d.o.o., Vlaška 68, 10000 Zagreb</item>
    </derivirana_varijabla>
  </DomainObject.Predmet.ProtuStrankaListFormatedWithAdress>
  <DomainObject.Predmet.ProtuStrankaListFormatedWithAdressOIB>
    <izvorni_sadrzaj>
      <item>MLM GROUP-ZAGREB d.o.o., OIB 06780994751, Vlaška 68, 10000 Zagreb</item>
    </izvorni_sadrzaj>
    <derivirana_varijabla naziv="DomainObject.Predmet.ProtuStrankaListFormatedWithAdressOIB_1">
      <item>MLM GROUP-ZAGREB d.o.o., OIB 06780994751, Vlaška 68, 10000 Zagreb</item>
    </derivirana_varijabla>
  </DomainObject.Predmet.ProtuStrankaListFormatedWithAdressOIB>
  <DomainObject.Predmet.ProtuStrankaListNazivFormated>
    <izvorni_sadrzaj>
      <item>MLM GROUP-ZAGREB d.o.o.</item>
    </izvorni_sadrzaj>
    <derivirana_varijabla naziv="DomainObject.Predmet.ProtuStrankaListNazivFormated_1">
      <item>MLM GROUP-ZAGREB d.o.o.</item>
    </derivirana_varijabla>
  </DomainObject.Predmet.ProtuStrankaListNazivFormated>
  <DomainObject.Predmet.ProtuStrankaListNazivFormatedOIB>
    <izvorni_sadrzaj>
      <item>MLM GROUP-ZAGREB d.o.o., OIB 06780994751</item>
    </izvorni_sadrzaj>
    <derivirana_varijabla naziv="DomainObject.Predmet.ProtuStrankaListNazivFormatedOIB_1">
      <item>MLM GROUP-ZAGREB d.o.o., OIB 06780994751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St-1241/2017-26</izvorni_sadrzaj>
    <derivirana_varijabla naziv="DomainObject.PoslovniBrojDokumenta_1">St-1241/2017-26</derivirana_varijabla>
  </DomainObject.PoslovniBrojDokumenta>
  <DomainObject.Predmet.StrankaIDrugi>
    <izvorni_sadrzaj>MLM GROUP-ZAGREB d.o.o.</izvorni_sadrzaj>
    <derivirana_varijabla naziv="DomainObject.Predmet.StrankaIDrugi_1">MLM GROUP-ZAGREB d.o.o.</derivirana_varijabla>
  </DomainObject.Predmet.StrankaIDrugi>
  <DomainObject.Predmet.ProtustrankaIDrugi>
    <izvorni_sadrzaj>MLM GROUP-ZAGREB d.o.o.</izvorni_sadrzaj>
    <derivirana_varijabla naziv="DomainObject.Predmet.ProtustrankaIDrugi_1">MLM GROUP-ZAGREB d.o.o.</derivirana_varijabla>
  </DomainObject.Predmet.ProtustrankaIDrugi>
  <DomainObject.Predmet.StrankaIDrugiAdressOIB>
    <izvorni_sadrzaj>MLM GROUP-ZAGREB d.o.o., OIB 06780994751, Vlaška 68, 10000 Zagreb</izvorni_sadrzaj>
    <derivirana_varijabla naziv="DomainObject.Predmet.StrankaIDrugiAdressOIB_1">MLM GROUP-ZAGREB d.o.o., OIB 06780994751, Vlaška 68, 10000 Zagreb</derivirana_varijabla>
  </DomainObject.Predmet.StrankaIDrugiAdressOIB>
  <DomainObject.Predmet.ProtustrankaIDrugiAdressOIB>
    <izvorni_sadrzaj>MLM GROUP-ZAGREB d.o.o., OIB 06780994751, Vlaška 68, 10000 Zagreb</izvorni_sadrzaj>
    <derivirana_varijabla naziv="DomainObject.Predmet.ProtustrankaIDrugiAdressOIB_1">MLM GROUP-ZAGREB d.o.o., OIB 06780994751,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MLM GROUP-ZAGREB d.o.o.</item>
      <item>MLM GROUP-ZAGREB d.o.o.</item>
    </izvorni_sadrzaj>
    <derivirana_varijabla naziv="DomainObject.Predmet.SudioniciListNaziv_1">
      <item>MLM GROUP-ZAGREB d.o.o.</item>
      <item>MLM GROUP-ZAGREB d.o.o.</item>
    </derivirana_varijabla>
  </DomainObject.Predmet.SudioniciListNaziv>
  <DomainObject.Predmet.SudioniciListAdressOIB>
    <izvorni_sadrzaj>
      <item>MLM GROUP-ZAGREB d.o.o., OIB 06780994751, Vlaška 68,10000 Zagreb</item>
      <item>MLM GROUP-ZAGREB d.o.o., OIB 06780994751, Vlaška 68,10000 Zagreb</item>
    </izvorni_sadrzaj>
    <derivirana_varijabla naziv="DomainObject.Predmet.SudioniciListAdressOIB_1">
      <item>MLM GROUP-ZAGREB d.o.o., OIB 06780994751, Vlaška 68,10000 Zagreb</item>
      <item>MLM GROUP-ZAGREB d.o.o., OIB 06780994751, Vlaška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06780994751</item>
      <item>, OIB 06780994751</item>
    </izvorni_sadrzaj>
    <derivirana_varijabla naziv="DomainObject.Predmet.SudioniciListNazivOIB_1">
      <item>, OIB 06780994751</item>
      <item>, OIB 06780994751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1142</properties:Words>
  <properties:Characters>6939</properties:Characters>
  <properties:Lines>123</properties:Lines>
  <properties:Paragraphs>29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8094</properties:CharactersWithSpaces>
  <properties:SharedDoc>false</properties:SharedDoc>
  <properties:HLinks>
    <vt:vector size="84" baseType="variant"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2018-05-28T10:19:00Z</dcterms:created>
  <dc:creator>nribaric</dc:creator>
  <cp:lastModifiedBy>Natalija Perković</cp:lastModifiedBy>
  <cp:lastPrinted>2018-05-28T13:08:00Z</cp:lastPrinted>
  <dcterms:modified xmlns:xsi="http://www.w3.org/2001/XMLSchema-instance" xsi:type="dcterms:W3CDTF">2018-05-28T13:09:00Z</dcterms:modified>
  <cp:revision>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St-1241/2017-26 / Odluka - Rješenje - prekid postupka (Rj._PREKID_UPRAVNI_SPOR._prekid_upravni_spor)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