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1797" w14:paraId="8bb1797" w:rsidRDefault="00B41BD7" w:rsidP="00A7169F" w:rsidR="00B41BD7">
      <w:pPr>
        <w:tabs>
          <w:tab w:pos="1014" w:val="left"/>
        </w:tabs>
        <w15:collapsed w:val="false"/>
      </w:pPr>
      <w:bookmarkStart w:name="_GoBack" w:id="0"/>
      <w:bookmarkEnd w:id="0"/>
    </w:p>
    <w:p w:rsidRDefault="00671A4A" w:rsidP="00A7169F" w:rsidR="00671A4A" w:rsidRPr="00CC1194">
      <w:pPr>
        <w:tabs>
          <w:tab w:pos="1014" w:val="left"/>
        </w:tabs>
      </w:pPr>
      <w:r w:rsidRPr="00CC1194">
        <w:t xml:space="preserve">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6A09E3">
        <w:rPr>
          <w:bCs/>
          <w:noProof/>
        </w:rPr>
        <w:t xml:space="preserve">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1C5B47" w:rsidP="00F957D4" w:rsidR="001C5B47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785580" w:rsidP="00DD34D8" w:rsidR="00785580">
      <w:pPr>
        <w:jc w:val="both"/>
      </w:pPr>
    </w:p>
    <w:p w:rsidRDefault="00AF175E" w:rsidP="009A5A39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EURO-TISAK j.d.o.o., Vinkovci, Vatrogasna 5, MBS: 030162328, OIB: 82927232437</w:t>
      </w:r>
      <w:r w:rsidR="003130A5">
        <w:rPr>
          <w:color w:val="000000"/>
        </w:rPr>
        <w:t xml:space="preserve">, dana </w:t>
      </w:r>
      <w:r>
        <w:rPr>
          <w:color w:val="000000"/>
        </w:rPr>
        <w:t>13</w:t>
      </w:r>
      <w:r w:rsidR="00D608B3">
        <w:rPr>
          <w:color w:val="000000"/>
        </w:rPr>
        <w:t xml:space="preserve">. </w:t>
      </w:r>
      <w:r>
        <w:rPr>
          <w:color w:val="000000"/>
        </w:rPr>
        <w:t>travnja</w:t>
      </w:r>
      <w:r w:rsidR="003130A5">
        <w:rPr>
          <w:color w:val="000000"/>
        </w:rPr>
        <w:t xml:space="preserve"> 2018. godine </w:t>
      </w:r>
    </w:p>
    <w:p w:rsidRDefault="00785580" w:rsidP="00C16AE8" w:rsidR="00785580" w:rsidRPr="00CC1194">
      <w:pPr>
        <w:jc w:val="both"/>
      </w:pPr>
    </w:p>
    <w:p w:rsidRDefault="00F957D4" w:rsidP="00C16AE8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C16AE8" w:rsidP="00F957D4" w:rsidR="00C16AE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167812">
        <w:t>EURO-TISAK j.d.o.o., Vinkovci, Vatrogasna 5, MBS: 030162328, OIB: 82927232437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167812">
        <w:t>1964</w:t>
      </w:r>
      <w:r w:rsidR="000975FD" w:rsidRPr="00CC1194">
        <w:t>-1</w:t>
      </w:r>
      <w:r w:rsidR="00506453">
        <w:t>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0C3CBE">
        <w:t>20.000,00 kn</w:t>
      </w:r>
      <w:r w:rsidR="00FA6C39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0471D3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16AE8" w:rsidP="00F957D4" w:rsidR="00C16AE8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>
      <w:pPr>
        <w:jc w:val="both"/>
      </w:pPr>
    </w:p>
    <w:p w:rsidRDefault="003722B0" w:rsidP="00F957D4" w:rsidR="003722B0" w:rsidRPr="00CC1194">
      <w:pPr>
        <w:jc w:val="both"/>
      </w:pPr>
    </w:p>
    <w:p w:rsidRDefault="00167812" w:rsidP="00167812" w:rsidR="00167812">
      <w:pPr>
        <w:ind w:firstLine="708"/>
        <w:jc w:val="both"/>
      </w:pPr>
      <w:r>
        <w:t xml:space="preserve">Dana 24. lipnja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04-06-16-10428 od 23. lipnja 2016. godine, za </w:t>
      </w:r>
      <w:r>
        <w:lastRenderedPageBreak/>
        <w:t xml:space="preserve">otvaranje stečajnog postupka nad dužnikom EURO-TISAK j.d.o.o., Vinkovci, Vatrogasna 5, MBS: 030162328, OIB: 82927232437.   </w:t>
      </w:r>
    </w:p>
    <w:p w:rsidRDefault="00197E8C" w:rsidP="00105A49" w:rsidR="00197E8C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97E8C">
        <w:t>9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4064D6">
        <w:t xml:space="preserve">12. veljače </w:t>
      </w:r>
      <w:r w:rsidR="0031461C">
        <w:t>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C33A36">
        <w:t>20.000,00</w:t>
      </w:r>
      <w:r w:rsidR="00432C0D">
        <w:t xml:space="preserve"> kn i to</w:t>
      </w:r>
      <w:r w:rsidR="004C187C">
        <w:t>:</w:t>
      </w:r>
    </w:p>
    <w:p w:rsidRDefault="00432C0D" w:rsidP="004C187C" w:rsidR="00432C0D">
      <w:pPr>
        <w:ind w:firstLine="708"/>
        <w:jc w:val="both"/>
      </w:pPr>
    </w:p>
    <w:p w:rsidRDefault="00432C0D" w:rsidP="00432C0D" w:rsidR="00432C0D">
      <w:pPr>
        <w:spacing w:after="240"/>
        <w:jc w:val="both"/>
      </w:pPr>
      <w:r w:rsidRPr="00432C0D">
        <w:t>- trošak izrade pečata u iznosu od 1</w:t>
      </w:r>
      <w:r>
        <w:t>2</w:t>
      </w:r>
      <w:r w:rsidRPr="00432C0D">
        <w:t>0,00 kn u skladu s prosječnom važećom cijenom takvih usluga na tržištu</w:t>
      </w:r>
    </w:p>
    <w:p w:rsidRDefault="00432C0D" w:rsidP="00432C0D" w:rsidR="00432C0D" w:rsidRPr="00432C0D">
      <w:pPr>
        <w:spacing w:after="240"/>
        <w:jc w:val="both"/>
      </w:pPr>
      <w:r w:rsidRPr="00432C0D">
        <w:t>- troškovi unovčenja (procjena vrijednosti 550,00 kn, troškovi oglašavanja (3x550,00 kn)  ukupno 1.050,00 kn, trošak javnog bilježnika (3x450,00 kn) ukupno 1.350,00 kn</w:t>
      </w:r>
      <w:r w:rsidR="00DA1788">
        <w:t>; sveukupno 2.950,00 kn</w:t>
      </w:r>
    </w:p>
    <w:p w:rsidRDefault="00821A45" w:rsidP="00821A45" w:rsidR="00821A45">
      <w:pPr>
        <w:jc w:val="both"/>
      </w:pPr>
      <w:r>
        <w:t xml:space="preserve">- </w:t>
      </w:r>
      <w:r w:rsidRPr="00CC1194">
        <w:t xml:space="preserve">troškovi </w:t>
      </w:r>
      <w:r>
        <w:t xml:space="preserve">sudskog postupka za naplatu potraživanja </w:t>
      </w:r>
      <w:r w:rsidR="00D97A42">
        <w:t xml:space="preserve">u ukupnom iznosu od 5.000,00 kn </w:t>
      </w:r>
      <w:r>
        <w:t xml:space="preserve">(sudska pristojba na tužbu 200,00 kn, sudska pristojba na presudu 200,00 kn, trošak vještačenja 1.500,00 kn troškovi odvjetnika (sastavljanje tužbe, sudjelovanje u raspravi, podnesci – </w:t>
      </w:r>
      <w:proofErr w:type="spellStart"/>
      <w:r>
        <w:t>Tbr</w:t>
      </w:r>
      <w:proofErr w:type="spellEnd"/>
      <w:r>
        <w:t>. 7., 50 bodova uvećano za PDV)</w:t>
      </w:r>
      <w:r w:rsidR="006B3AA6">
        <w:t xml:space="preserve"> u iznosu od 1.900,00 kn </w:t>
      </w:r>
      <w:r>
        <w:t xml:space="preserve">, </w:t>
      </w:r>
      <w:r w:rsidR="006B3AA6">
        <w:t>troškovi ovršnog postupka (sastavljanje prijedloga, ovršne pristojbe) u iznosu 1.200,00 kn</w:t>
      </w:r>
      <w:r w:rsidR="00D97A42">
        <w:t>)</w:t>
      </w:r>
      <w:r w:rsidR="006B3AA6">
        <w:t xml:space="preserve"> </w:t>
      </w:r>
    </w:p>
    <w:p w:rsidRDefault="00821A45" w:rsidP="00821A45" w:rsidR="00821A45">
      <w:pPr>
        <w:jc w:val="both"/>
      </w:pPr>
    </w:p>
    <w:p w:rsidRDefault="0051092A" w:rsidP="0051092A" w:rsidR="0051092A" w:rsidRPr="0051092A">
      <w:pPr>
        <w:spacing w:after="240"/>
        <w:jc w:val="both"/>
      </w:pPr>
      <w:r w:rsidRPr="0051092A">
        <w:t xml:space="preserve">- trošak knjigovodstvenih usluga – mjesečno </w:t>
      </w:r>
      <w:r>
        <w:t>2</w:t>
      </w:r>
      <w:r w:rsidRPr="0051092A">
        <w:t xml:space="preserve">50 kn x </w:t>
      </w:r>
      <w:r>
        <w:t>6</w:t>
      </w:r>
      <w:r w:rsidRPr="0051092A">
        <w:t xml:space="preserve"> mjeseci u iznosu od </w:t>
      </w:r>
      <w:r>
        <w:t>1.500</w:t>
      </w:r>
      <w:r w:rsidRPr="0051092A">
        <w:t>,00 kn u skladu s prosječnom cijenom takvih usluga na tržištu</w:t>
      </w:r>
    </w:p>
    <w:p w:rsidRDefault="00E70222" w:rsidP="00E70222" w:rsidR="00E70222" w:rsidRPr="00E70222">
      <w:pPr>
        <w:spacing w:after="240"/>
        <w:jc w:val="both"/>
      </w:pPr>
      <w:r w:rsidRPr="00E70222">
        <w:t xml:space="preserve">- naknada banke za vođenje računa –u iznosu od </w:t>
      </w:r>
      <w:r>
        <w:t>150</w:t>
      </w:r>
      <w:r w:rsidRPr="00E70222">
        <w:t>,00 kn u skladu s prosječnom naknadom prema Cjeniku financijskih institucija za usluge platnog prometa na tržištu</w:t>
      </w:r>
    </w:p>
    <w:p w:rsidRDefault="00B41BD7" w:rsidP="00821A45" w:rsidR="00821A45">
      <w:pPr>
        <w:jc w:val="both"/>
      </w:pPr>
      <w:r>
        <w:t>- troškovi uredskog materijala 50,00 kn</w:t>
      </w:r>
    </w:p>
    <w:p w:rsidRDefault="00821A45" w:rsidP="00821A45" w:rsidR="00821A45">
      <w:pPr>
        <w:jc w:val="both"/>
      </w:pPr>
    </w:p>
    <w:p w:rsidRDefault="00B41BD7" w:rsidP="00B41BD7" w:rsidR="00B41BD7">
      <w:pPr>
        <w:spacing w:after="240"/>
        <w:jc w:val="both"/>
      </w:pPr>
      <w:r w:rsidRPr="00B41BD7">
        <w:t xml:space="preserve">- naknada FINA-i za </w:t>
      </w:r>
      <w:r>
        <w:t>objavu</w:t>
      </w:r>
      <w:r w:rsidRPr="00B41BD7">
        <w:t xml:space="preserve"> GFI – 1 objava 230,00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9E5ACF" w:rsidP="009E5ACF" w:rsidR="009E5ACF" w:rsidRPr="009E5ACF">
      <w:pPr>
        <w:spacing w:after="240"/>
        <w:jc w:val="both"/>
      </w:pPr>
      <w:r w:rsidRPr="009E5ACF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  <w:r>
        <w:t xml:space="preserve"> bruto</w:t>
      </w:r>
    </w:p>
    <w:p w:rsidRDefault="009E5ACF" w:rsidP="009E5ACF" w:rsidR="009E5ACF">
      <w:pPr>
        <w:spacing w:after="240"/>
        <w:jc w:val="both"/>
      </w:pPr>
      <w:r w:rsidRPr="009E5ACF">
        <w:t xml:space="preserve">- nagrada stečajnom upravitelju – 16% od očekivanog unovčenja stečajne mase od 100.000,00 kn, čl. 7. Uredbe u iznosu od </w:t>
      </w:r>
      <w:r>
        <w:t>4</w:t>
      </w:r>
      <w:r w:rsidRPr="009E5ACF">
        <w:t>.000,00 kn</w:t>
      </w:r>
    </w:p>
    <w:p w:rsidRDefault="000D3AE4" w:rsidP="009E5ACF" w:rsidR="000D3AE4" w:rsidRPr="009E5ACF">
      <w:pPr>
        <w:spacing w:after="240"/>
        <w:jc w:val="both"/>
      </w:pPr>
      <w:r>
        <w:t>- naknada stvarnih troškova stečajnog upravitelja u iznosu od 2.500,00 kn (putni troškovi stečajnog upravitelja, predvidivo  u bruto iznosu i to na relaciji: Gunja-Vinkovci-Gunja 11 x 60 km x 2,00 kn/km neto, uvećano za poreze i doprinose).</w:t>
      </w:r>
      <w:r w:rsidR="00B25176">
        <w:t xml:space="preserve"> </w:t>
      </w:r>
    </w:p>
    <w:p w:rsidRDefault="004C187C" w:rsidP="00B25176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1C5B47" w:rsidR="00785580" w:rsidRPr="001C5B47">
      <w:pPr>
        <w:ind w:firstLine="708"/>
        <w:jc w:val="both"/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C5676F">
        <w:t>13. travnja</w:t>
      </w:r>
      <w:r w:rsidR="00AF1B13">
        <w:t xml:space="preserve"> 2018.</w:t>
      </w:r>
    </w:p>
    <w:p w:rsidRDefault="001C5B47" w:rsidP="004C187C" w:rsidR="001C5B47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F24123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30A25">
        <w:t>1</w:t>
      </w:r>
      <w:r w:rsidR="00AE7B78">
        <w:t>1</w:t>
      </w:r>
      <w:r w:rsidR="00830A25">
        <w:t>.5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B76" w:rsidR="009E5B76">
      <w:r>
        <w:separator/>
      </w:r>
    </w:p>
  </w:endnote>
  <w:endnote w:id="0" w:type="continuationSeparator">
    <w:p w:rsidRDefault="009E5B76" w:rsidR="009E5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B76" w:rsidR="009E5B76">
      <w:r>
        <w:separator/>
      </w:r>
    </w:p>
  </w:footnote>
  <w:footnote w:id="0" w:type="continuationSeparator">
    <w:p w:rsidRDefault="009E5B76" w:rsidR="009E5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9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A556E" w:rsidR="007855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F175E">
      <w:t>7 St-1964/16-21</w:t>
    </w:r>
  </w:p>
  <w:p w:rsidRDefault="00BF3E59" w:rsidP="000A556E" w:rsidR="00BF3E59">
    <w:pPr>
      <w:jc w:val="right"/>
    </w:pPr>
  </w:p>
  <w:p w:rsidRDefault="00C16AE8" w:rsidP="000A556E" w:rsidR="00C16A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AF175E">
      <w:t>1964</w:t>
    </w:r>
    <w:r w:rsidR="00E84A60">
      <w:t>/1</w:t>
    </w:r>
    <w:r w:rsidR="000A556E">
      <w:t>6-</w:t>
    </w:r>
    <w:r w:rsidR="00AF175E">
      <w:t>21</w:t>
    </w:r>
  </w:p>
  <w:p w:rsidRDefault="00A7169F" w:rsidP="006A09E3" w:rsidR="00A7169F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3CBE"/>
    <w:rsid w:val="000C410B"/>
    <w:rsid w:val="000C4BD0"/>
    <w:rsid w:val="000C4BD3"/>
    <w:rsid w:val="000C51CD"/>
    <w:rsid w:val="000C6004"/>
    <w:rsid w:val="000D16F4"/>
    <w:rsid w:val="000D1C3C"/>
    <w:rsid w:val="000D3055"/>
    <w:rsid w:val="000D3AE4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67812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E8C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5B47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3AC5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4D6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C0D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92A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0D1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47DA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3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AA6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5813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875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57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A45"/>
    <w:rsid w:val="00821BE8"/>
    <w:rsid w:val="00821CA9"/>
    <w:rsid w:val="008227AB"/>
    <w:rsid w:val="00827640"/>
    <w:rsid w:val="00830A25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C7118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ACF"/>
    <w:rsid w:val="009E5B76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169F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B78"/>
    <w:rsid w:val="00AE7D7C"/>
    <w:rsid w:val="00AF165B"/>
    <w:rsid w:val="00AF175E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5176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1BD7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6AE8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3A36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76F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34B4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97A42"/>
    <w:rsid w:val="00DA092E"/>
    <w:rsid w:val="00DA1006"/>
    <w:rsid w:val="00DA1788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1CD1"/>
    <w:rsid w:val="00E625CB"/>
    <w:rsid w:val="00E62F34"/>
    <w:rsid w:val="00E6338F"/>
    <w:rsid w:val="00E6387D"/>
    <w:rsid w:val="00E66DED"/>
    <w:rsid w:val="00E701E5"/>
    <w:rsid w:val="00E70222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3DF9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12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6CD8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69B1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294B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40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9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2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40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9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2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11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0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St-1964/2016</izvorni_sadrzaj>
    <derivirana_varijabla naziv="DomainObject.Predmet.OznakaBroj_1">St-1964/2016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EURO-TISAK j.d.o.o. za marketing, promet i usluge</izvorni_sadrzaj>
    <derivirana_varijabla naziv="DomainObject.Predmet.ProtustrankaFormated_1">  EURO-TISAK j.d.o.o. za marketing, promet i usluge</derivirana_varijabla>
  </DomainObject.Predmet.ProtustrankaFormated>
  <DomainObject.Predmet.ProtustrankaFormatedOIB>
    <izvorni_sadrzaj>  EURO-TISAK j.d.o.o. za marketing, promet i usluge, OIB 82927232437</izvorni_sadrzaj>
    <derivirana_varijabla naziv="DomainObject.Predmet.ProtustrankaFormatedOIB_1">  EURO-TISAK j.d.o.o. za marketing, promet i usluge, OIB 82927232437</derivirana_varijabla>
  </DomainObject.Predmet.ProtustrankaFormatedOIB>
  <DomainObject.Predmet.ProtustrankaFormatedWithAdress>
    <izvorni_sadrzaj> EURO-TISAK j.d.o.o. za marketing, promet i usluge, Vatrogasna 5, 32100 Vinkovci</izvorni_sadrzaj>
    <derivirana_varijabla naziv="DomainObject.Predmet.ProtustrankaFormatedWithAdress_1"> EURO-TISAK j.d.o.o. za marketing, promet i usluge, Vatrogasna 5, 32100 Vinkovci</derivirana_varijabla>
  </DomainObject.Predmet.ProtustrankaFormatedWithAdress>
  <DomainObject.Predmet.ProtustrankaFormatedWithAdressOIB>
    <izvorni_sadrzaj> EURO-TISAK j.d.o.o. za marketing, promet i usluge, OIB 82927232437, Vatrogasna 5, 32100 Vinkovci</izvorni_sadrzaj>
    <derivirana_varijabla naziv="DomainObject.Predmet.ProtustrankaFormatedWithAdressOIB_1"> EURO-TISAK j.d.o.o. za marketing, promet i usluge, OIB 82927232437, Vatrogasna 5, 32100 Vinkovci</derivirana_varijabla>
  </DomainObject.Predmet.ProtustrankaFormatedWithAdressOIB>
  <DomainObject.Predmet.ProtustrankaWithAdress>
    <izvorni_sadrzaj>EURO-TISAK j.d.o.o. za marketing, promet i usluge Vatrogasna 5, 32100 Vinkovci</izvorni_sadrzaj>
    <derivirana_varijabla naziv="DomainObject.Predmet.ProtustrankaWithAdress_1">EURO-TISAK j.d.o.o. za marketing, promet i usluge Vatrogasna 5, 32100 Vinkovci</derivirana_varijabla>
  </DomainObject.Predmet.ProtustrankaWithAdress>
  <DomainObject.Predmet.ProtustrankaWithAdressOIB>
    <izvorni_sadrzaj>EURO-TISAK j.d.o.o. za marketing, promet i usluge, OIB 82927232437, Vatrogasna 5, 32100 Vinkovci</izvorni_sadrzaj>
    <derivirana_varijabla naziv="DomainObject.Predmet.ProtustrankaWithAdressOIB_1">EURO-TISAK j.d.o.o. za marketing, promet i usluge, OIB 82927232437, Vatrogasna 5, 32100 Vinkovci</derivirana_varijabla>
  </DomainObject.Predmet.ProtustrankaWithAdressOIB>
  <DomainObject.Predmet.ProtustrankaNazivFormated>
    <izvorni_sadrzaj>EURO-TISAK j.d.o.o. za marketing, promet i usluge</izvorni_sadrzaj>
    <derivirana_varijabla naziv="DomainObject.Predmet.ProtustrankaNazivFormated_1">EURO-TISAK j.d.o.o. za marketing, promet i usluge</derivirana_varijabla>
  </DomainObject.Predmet.ProtustrankaNazivFormated>
  <DomainObject.Predmet.ProtustrankaNazivFormatedOIB>
    <izvorni_sadrzaj>EURO-TISAK j.d.o.o. za marketing, promet i usluge, OIB 82927232437</izvorni_sadrzaj>
    <derivirana_varijabla naziv="DomainObject.Predmet.ProtustrankaNazivFormatedOIB_1">EURO-TISAK j.d.o.o. za marketing, promet i usluge, OIB 82927232437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EURO-TISAK j.d.o.o. za marketing, promet i usluge</item>
    </izvorni_sadrzaj>
    <derivirana_varijabla naziv="DomainObject.Predmet.ProtuStrankaListFormated_1">
      <item>EURO-TISAK j.d.o.o. za marketing, promet i usluge</item>
    </derivirana_varijabla>
  </DomainObject.Predmet.ProtuStrankaListFormated>
  <DomainObject.Predmet.ProtuStrankaListFormatedOIB>
    <izvorni_sadrzaj>
      <item>EURO-TISAK j.d.o.o. za marketing, promet i usluge, OIB 82927232437</item>
    </izvorni_sadrzaj>
    <derivirana_varijabla naziv="DomainObject.Predmet.ProtuStrankaListFormatedOIB_1">
      <item>EURO-TISAK j.d.o.o. za marketing, promet i usluge, OIB 82927232437</item>
    </derivirana_varijabla>
  </DomainObject.Predmet.ProtuStrankaListFormatedOIB>
  <DomainObject.Predmet.ProtuStrankaListFormatedWithAdress>
    <izvorni_sadrzaj>
      <item>EURO-TISAK j.d.o.o. za marketing, promet i usluge, Vatrogasna 5, 32100 Vinkovci</item>
    </izvorni_sadrzaj>
    <derivirana_varijabla naziv="DomainObject.Predmet.ProtuStrankaListFormatedWithAdress_1">
      <item>EURO-TISAK j.d.o.o. za marketing, promet i usluge, Vatrogasna 5, 32100 Vinkovci</item>
    </derivirana_varijabla>
  </DomainObject.Predmet.ProtuStrankaListFormatedWithAdress>
  <DomainObject.Predmet.ProtuStrankaListFormatedWithAdressOIB>
    <izvorni_sadrzaj>
      <item>EURO-TISAK j.d.o.o. za marketing, promet i usluge, OIB 82927232437, Vatrogasna 5, 32100 Vinkovci</item>
    </izvorni_sadrzaj>
    <derivirana_varijabla naziv="DomainObject.Predmet.ProtuStrankaListFormatedWithAdressOIB_1">
      <item>EURO-TISAK j.d.o.o. za marketing, promet i usluge, OIB 82927232437, Vatrogasna 5, 32100 Vinkovci</item>
    </derivirana_varijabla>
  </DomainObject.Predmet.ProtuStrankaListFormatedWithAdressOIB>
  <DomainObject.Predmet.ProtuStrankaListNazivFormated>
    <izvorni_sadrzaj>
      <item>EURO-TISAK j.d.o.o. za marketing, promet i usluge</item>
    </izvorni_sadrzaj>
    <derivirana_varijabla naziv="DomainObject.Predmet.ProtuStrankaListNazivFormated_1">
      <item>EURO-TISAK j.d.o.o. za marketing, promet i usluge</item>
    </derivirana_varijabla>
  </DomainObject.Predmet.ProtuStrankaListNazivFormated>
  <DomainObject.Predmet.ProtuStrankaListNazivFormatedOIB>
    <izvorni_sadrzaj>
      <item>EURO-TISAK j.d.o.o. za marketing, promet i usluge, OIB 82927232437</item>
    </izvorni_sadrzaj>
    <derivirana_varijabla naziv="DomainObject.Predmet.ProtuStrankaListNazivFormatedOIB_1">
      <item>EURO-TISAK j.d.o.o. za marketing, promet i usluge, OIB 82927232437</item>
    </derivirana_varijabla>
  </DomainObject.Predmet.ProtuStrankaListNazivFormatedOIB>
  <DomainObject.Predmet.OstaliListFormated>
    <izvorni_sadrzaj>
      <item>DRAGO MILIČEVIĆ</item>
      <item>Županijsko državno odvjetništvo u Vukovaru</item>
    </izvorni_sadrzaj>
    <derivirana_varijabla naziv="DomainObject.Predmet.OstaliListFormated_1">
      <item>DRAGO MILIČEVIĆ</item>
      <item>Županijsko državno odvjetništvo u Vukovaru</item>
    </derivirana_varijabla>
  </DomainObject.Predmet.OstaliListFormated>
  <DomainObject.Predmet.OstaliListFormatedOIB>
    <izvorni_sadrzaj>
      <item>DRAGO MILIČEVIĆ, OIB 25432409423</item>
      <item>Županijsko državno odvjetništvo u Vukovaru, OIB 81618487055</item>
    </izvorni_sadrzaj>
    <derivirana_varijabla naziv="DomainObject.Predmet.OstaliListFormatedOIB_1">
      <item>DRAGO MILIČEVIĆ, OIB 25432409423</item>
      <item>Županijsko državno odvjetništvo u Vukovaru, OIB 81618487055</item>
    </derivirana_varijabla>
  </DomainObject.Predmet.OstaliListFormatedOIB>
  <DomainObject.Predmet.OstaliListFormatedWithAdress>
    <izvorni_sadrzaj>
      <item>DRAGO MILIČEVIĆ, J.J. Strossmayera 106, 32270 Bošnjaci</item>
      <item>Županijsko državno odvjetništvo u Vukovaru, Ulica Andrije Hebranga 2, 32000 Vukovar</item>
    </izvorni_sadrzaj>
    <derivirana_varijabla naziv="DomainObject.Predmet.OstaliListFormatedWithAdress_1">
      <item>DRAGO MILIČEVIĆ, J.J. Strossmayera 106, 32270 Bošnjaci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DRAGO MILIČEVIĆ, OIB 25432409423, J.J. Strossmayera 106, 32270 Bošnjaci</item>
      <item>Županijsko državno odvjetništvo u Vukovaru, OIB 81618487055, Ulica Andrije Hebranga 2, 32000 Vukovar</item>
    </izvorni_sadrzaj>
    <derivirana_varijabla naziv="DomainObject.Predmet.OstaliListFormatedWithAdressOIB_1">
      <item>DRAGO MILIČEVIĆ, OIB 25432409423, J.J. Strossmayera 106, 32270 Bošnjaci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DRAGO MILIČEVIĆ</item>
      <item>Županijsko državno odvjetništvo u Vukovaru</item>
    </izvorni_sadrzaj>
    <derivirana_varijabla naziv="DomainObject.Predmet.OstaliListNazivFormated_1">
      <item>DRAGO MILIČEVIĆ</item>
      <item>Županijsko državno odvjetništvo u Vukovaru</item>
    </derivirana_varijabla>
  </DomainObject.Predmet.OstaliListNazivFormated>
  <DomainObject.Predmet.OstaliListNazivFormatedOIB>
    <izvorni_sadrzaj>
      <item>DRAGO MILIČEVIĆ, OIB 25432409423</item>
      <item>Županijsko državno odvjetništvo u Vukovaru, OIB 81618487055</item>
    </izvorni_sadrzaj>
    <derivirana_varijabla naziv="DomainObject.Predmet.OstaliListNazivFormatedOIB_1">
      <item>DRAGO MILIČEVIĆ, OIB 25432409423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EURO-TISAK j.d.o.o. za marketing, promet i usluge</izvorni_sadrzaj>
    <derivirana_varijabla naziv="DomainObject.Predmet.ProtustrankaIDrugi_1">EURO-TISAK j.d.o.o. za marketing, promet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EURO-TISAK j.d.o.o. za marketing, promet i usluge, OIB 82927232437, Vatrogasna 5, 32100 Vinkovci</izvorni_sadrzaj>
    <derivirana_varijabla naziv="DomainObject.Predmet.ProtustrankaIDrugiAdressOIB_1">EURO-TISAK j.d.o.o. za marketing, promet i usluge, OIB 82927232437, Vatrogasna 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EURO-TISAK j.d.o.o. za marketing, promet i usluge</item>
      <item>DRAGO MILIČEVIĆ</item>
      <item>Županijsko državno odvjetništvo u Vukovaru</item>
    </izvorni_sadrzaj>
    <derivirana_varijabla naziv="DomainObject.Predmet.SudioniciListNaziv_1">
      <item>FINA RC OSIJEK</item>
      <item>EURO-TISAK j.d.o.o. za marketing, promet i usluge</item>
      <item>DRAGO MILIČEVIĆ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EURO-TISAK j.d.o.o. za marketing, promet i usluge, OIB 82927232437, Vatrogasna 5,32100 Vinkovci</item>
      <item>DRAGO MILIČEVIĆ, OIB 25432409423, J.J. Strossmayera 106,32270 Bošnjaci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EURO-TISAK j.d.o.o. za marketing, promet i usluge, OIB 82927232437, Vatrogasna 5,32100 Vinkovci</item>
      <item>DRAGO MILIČEVIĆ, OIB 25432409423, J.J. Strossmayera 106,32270 Bošnjaci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82927232437</item>
      <item>, OIB 25432409423</item>
      <item>, OIB 81618487055</item>
    </izvorni_sadrzaj>
    <derivirana_varijabla naziv="DomainObject.Predmet.SudioniciListNazivOIB_1">
      <item>, OIB 85821130368</item>
      <item>, OIB 82927232437</item>
      <item>, OIB 25432409423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84E86-4D59-409D-BFC2-DB63BCA83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4680</properties:Characters>
  <properties:Lines>126</properties:Lines>
  <properties:Paragraphs>34</properties:Paragraphs>
  <properties:TotalTime>980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2018-04-16T05:09:00Z</dcterms:modified>
  <cp:revision>653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(1964-16 (-21).docx)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