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f3d3" w14:paraId="2b0f3d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E25ACE">
        <w:t>439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E25ACE">
        <w:t>LOVREX društvo</w:t>
      </w:r>
      <w:r w:rsidR="00ED13B1">
        <w:t xml:space="preserve"> s ograničenom odgovornošću za </w:t>
      </w:r>
      <w:r w:rsidR="00EB00A8">
        <w:t>trgovinu</w:t>
      </w:r>
      <w:r w:rsidR="00E25ACE">
        <w:t xml:space="preserve"> i graditeljstvo, Zagreb, 1. </w:t>
      </w:r>
      <w:proofErr w:type="spellStart"/>
      <w:r w:rsidR="00E25ACE">
        <w:t>Ferenšćica</w:t>
      </w:r>
      <w:proofErr w:type="spellEnd"/>
      <w:r w:rsidR="00E25ACE">
        <w:t xml:space="preserve"> 51, OIB 97605242252, MBS 080205391, temeljem</w:t>
      </w:r>
      <w:r w:rsidR="0002766D">
        <w:t xml:space="preserve">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25ACE">
        <w:t xml:space="preserve">LOVREX društvo s ograničenom odgovornošću za trgovinu i graditeljstvo, Zagreb, 1. </w:t>
      </w:r>
      <w:proofErr w:type="spellStart"/>
      <w:r w:rsidR="00E25ACE">
        <w:t>Ferenšćica</w:t>
      </w:r>
      <w:proofErr w:type="spellEnd"/>
      <w:r w:rsidR="00E25ACE">
        <w:t xml:space="preserve"> 51, OIB 97605242252, MBS 080205391</w:t>
      </w:r>
      <w:r w:rsidR="00E25ACE">
        <w:t xml:space="preserve"> iznosi 5.255,00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E25ACE">
        <w:t>439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E25ACE" w:rsidR="00AB52E8">
      <w:pPr>
        <w:ind w:left="1080"/>
      </w:pP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25ACE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LOVREX d.o.o.</izvorni_sadrzaj>
    <derivirana_varijabla naziv="DomainObject.Predmet.ProtustrankaFormated_1">  LOVREX d.o.o.</derivirana_varijabla>
  </DomainObject.Predmet.ProtustrankaFormated>
  <DomainObject.Predmet.ProtustrankaFormatedOIB>
    <izvorni_sadrzaj>  LOVREX d.o.o., OIB 97605242252</izvorni_sadrzaj>
    <derivirana_varijabla naziv="DomainObject.Predmet.ProtustrankaFormatedOIB_1">  LOVREX d.o.o., OIB 97605242252</derivirana_varijabla>
  </DomainObject.Predmet.ProtustrankaFormatedOIB>
  <DomainObject.Predmet.ProtustrankaFormatedWithAdress>
    <izvorni_sadrzaj> LOVREX d.o.o., 1. Ferenščica 51, 10000 Zagreb</izvorni_sadrzaj>
    <derivirana_varijabla naziv="DomainObject.Predmet.ProtustrankaFormatedWithAdress_1"> LOVREX d.o.o., 1. Ferenščica 51, 10000 Zagreb</derivirana_varijabla>
  </DomainObject.Predmet.ProtustrankaFormatedWithAdress>
  <DomainObject.Predmet.ProtustrankaFormatedWithAdressOIB>
    <izvorni_sadrzaj> LOVREX d.o.o., OIB 97605242252, 1. Ferenščica 51, 10000 Zagreb</izvorni_sadrzaj>
    <derivirana_varijabla naziv="DomainObject.Predmet.ProtustrankaFormatedWithAdressOIB_1"> LOVREX d.o.o., OIB 97605242252, 1. Ferenščica 51, 10000 Zagreb</derivirana_varijabla>
  </DomainObject.Predmet.ProtustrankaFormatedWithAdressOIB>
  <DomainObject.Predmet.ProtustrankaWithAdress>
    <izvorni_sadrzaj>LOVREX d.o.o. 1. Ferenščica 51, 10000 Zagreb</izvorni_sadrzaj>
    <derivirana_varijabla naziv="DomainObject.Predmet.ProtustrankaWithAdress_1">LOVREX d.o.o. 1. Ferenščica 51, 10000 Zagreb</derivirana_varijabla>
  </DomainObject.Predmet.ProtustrankaWithAdress>
  <DomainObject.Predmet.ProtustrankaWithAdressOIB>
    <izvorni_sadrzaj>LOVREX d.o.o., OIB 97605242252, 1. Ferenščica 51, 10000 Zagreb</izvorni_sadrzaj>
    <derivirana_varijabla naziv="DomainObject.Predmet.ProtustrankaWithAdressOIB_1">LOVREX d.o.o., OIB 97605242252, 1. Ferenščica 51, 10000 Zagreb</derivirana_varijabla>
  </DomainObject.Predmet.ProtustrankaWithAdressOIB>
  <DomainObject.Predmet.ProtustrankaNazivFormated>
    <izvorni_sadrzaj>LOVREX d.o.o.</izvorni_sadrzaj>
    <derivirana_varijabla naziv="DomainObject.Predmet.ProtustrankaNazivFormated_1">LOVREX d.o.o.</derivirana_varijabla>
  </DomainObject.Predmet.ProtustrankaNazivFormated>
  <DomainObject.Predmet.ProtustrankaNazivFormatedOIB>
    <izvorni_sadrzaj>LOVREX d.o.o., OIB 97605242252</izvorni_sadrzaj>
    <derivirana_varijabla naziv="DomainObject.Predmet.ProtustrankaNazivFormatedOIB_1">LOVREX d.o.o., OIB 97605242252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LOVREX d.o.o.</item>
    </izvorni_sadrzaj>
    <derivirana_varijabla naziv="DomainObject.Predmet.ProtuStrankaListFormated_1">
      <item>LOVREX d.o.o.</item>
    </derivirana_varijabla>
  </DomainObject.Predmet.ProtuStrankaListFormated>
  <DomainObject.Predmet.ProtuStrankaListFormatedOIB>
    <izvorni_sadrzaj>
      <item>LOVREX d.o.o., OIB 97605242252</item>
    </izvorni_sadrzaj>
    <derivirana_varijabla naziv="DomainObject.Predmet.ProtuStrankaListFormatedOIB_1">
      <item>LOVREX d.o.o., OIB 97605242252</item>
    </derivirana_varijabla>
  </DomainObject.Predmet.ProtuStrankaListFormatedOIB>
  <DomainObject.Predmet.ProtuStrankaListFormatedWithAdress>
    <izvorni_sadrzaj>
      <item>LOVREX d.o.o., 1. Ferenščica 51, 10000 Zagreb</item>
    </izvorni_sadrzaj>
    <derivirana_varijabla naziv="DomainObject.Predmet.ProtuStrankaListFormatedWithAdress_1">
      <item>LOVREX d.o.o., 1. Ferenščica 51, 10000 Zagreb</item>
    </derivirana_varijabla>
  </DomainObject.Predmet.ProtuStrankaListFormatedWithAdress>
  <DomainObject.Predmet.ProtuStrankaListFormatedWithAdressOIB>
    <izvorni_sadrzaj>
      <item>LOVREX d.o.o., OIB 97605242252, 1. Ferenščica 51, 10000 Zagreb</item>
    </izvorni_sadrzaj>
    <derivirana_varijabla naziv="DomainObject.Predmet.ProtuStrankaListFormatedWithAdressOIB_1">
      <item>LOVREX d.o.o., OIB 97605242252, 1. Ferenščica 51, 10000 Zagreb</item>
    </derivirana_varijabla>
  </DomainObject.Predmet.ProtuStrankaListFormatedWithAdressOIB>
  <DomainObject.Predmet.ProtuStrankaListNazivFormated>
    <izvorni_sadrzaj>
      <item>LOVREX d.o.o.</item>
    </izvorni_sadrzaj>
    <derivirana_varijabla naziv="DomainObject.Predmet.ProtuStrankaListNazivFormated_1">
      <item>LOVREX d.o.o.</item>
    </derivirana_varijabla>
  </DomainObject.Predmet.ProtuStrankaListNazivFormated>
  <DomainObject.Predmet.ProtuStrankaListNazivFormatedOIB>
    <izvorni_sadrzaj>
      <item>LOVREX d.o.o., OIB 97605242252</item>
    </izvorni_sadrzaj>
    <derivirana_varijabla naziv="DomainObject.Predmet.ProtuStrankaListNazivFormatedOIB_1">
      <item>LOVREX d.o.o., OIB 97605242252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LOVREX d.o.o.</izvorni_sadrzaj>
    <derivirana_varijabla naziv="DomainObject.Predmet.ProtustrankaIDrugi_1">LOVREX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LOVREX d.o.o., OIB 97605242252, 1. Ferenščica 51, 10000 Zagreb</izvorni_sadrzaj>
    <derivirana_varijabla naziv="DomainObject.Predmet.ProtustrankaIDrugiAdressOIB_1">LOVREX d.o.o., OIB 97605242252, 1. Ferenščica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LOVREX d.o.o.</item>
      <item>FINA Regionalni centar Zagreb</item>
    </izvorni_sadrzaj>
    <derivirana_varijabla naziv="DomainObject.Predmet.SudioniciListNaziv_1">
      <item>LOVREX d.o.o.</item>
      <item>FINA Regionalni centar Zagreb</item>
    </derivirana_varijabla>
  </DomainObject.Predmet.SudioniciListNaziv>
  <DomainObject.Predmet.SudioniciListAdressOIB>
    <izvorni_sadrzaj>
      <item>LOVREX d.o.o., OIB 97605242252, 1. Ferenščica 51,10000 Zagreb</item>
      <item>FINA Regionalni centar Zagreb, OIB 85821130368, Trg svibanjskih žrtava 1995. 1,10000 Zagreb</item>
    </izvorni_sadrzaj>
    <derivirana_varijabla naziv="DomainObject.Predmet.SudioniciListAdressOIB_1">
      <item>LOVREX d.o.o., OIB 97605242252, 1. Ferenščica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97605242252</item>
      <item>, OIB 85821130368</item>
    </izvorni_sadrzaj>
    <derivirana_varijabla naziv="DomainObject.Predmet.SudioniciListNazivOIB_1">
      <item>, OIB 97605242252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402EF-07C5-42A4-B3E1-ACD6E0A0D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1864</properties:Characters>
  <properties:Lines>47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2016-11-23T08:02:00Z</cp:lastPrinted>
  <dcterms:modified xmlns:xsi="http://www.w3.org/2001/XMLSchema-instance" xsi:type="dcterms:W3CDTF">2016-11-23T08:02:00Z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