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0358" w14:paraId="2de0358" w:rsidRDefault="007470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777240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47016" w:rsidP="00747016" w:rsidR="00747016">
      <w:pPr>
        <w:spacing w:after="0"/>
        <w:jc w:val="both"/>
      </w:pPr>
      <w:r>
        <w:t xml:space="preserve">           Republika Hrvatska</w:t>
      </w:r>
    </w:p>
    <w:p w:rsidRDefault="00747016" w:rsidP="00747016" w:rsidR="0074701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47016" w:rsidP="00747016" w:rsidR="0074701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747016">
        <w:rPr>
          <w:rFonts w:cs="Times New Roman" w:eastAsia="Times New Roman"/>
          <w:noProof/>
          <w:szCs w:val="20"/>
          <w:lang w:eastAsia="hr-HR"/>
        </w:rPr>
        <w:t>Poslovni broj: 5. St-39/2018-6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701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4701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701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74701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IDILA braniteljska poljoprivredna zadruga – sportsko ribolovno rekreacijski centar, </w:t>
      </w:r>
      <w:proofErr w:type="spellStart"/>
      <w:r w:rsidRPr="00747016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747016">
        <w:rPr>
          <w:rFonts w:cs="Times New Roman" w:eastAsia="Times New Roman"/>
          <w:szCs w:val="20"/>
          <w:lang w:eastAsia="hr-HR"/>
        </w:rPr>
        <w:t xml:space="preserve">, Športska 35, MBS: 070119820, OIB: 31639536717, kojeg zastupa punomoćnik Marko </w:t>
      </w:r>
      <w:proofErr w:type="spellStart"/>
      <w:r w:rsidRPr="00747016">
        <w:rPr>
          <w:rFonts w:cs="Times New Roman" w:eastAsia="Times New Roman"/>
          <w:szCs w:val="20"/>
          <w:lang w:eastAsia="hr-HR"/>
        </w:rPr>
        <w:t>Hreljac</w:t>
      </w:r>
      <w:proofErr w:type="spellEnd"/>
      <w:r w:rsidRPr="00747016">
        <w:rPr>
          <w:rFonts w:cs="Times New Roman" w:eastAsia="Times New Roman"/>
          <w:szCs w:val="20"/>
          <w:lang w:eastAsia="hr-HR"/>
        </w:rPr>
        <w:t>, odvjetnik iz Varaždina, 10. rujna 2018.</w:t>
      </w:r>
      <w:r w:rsidRPr="0074701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r i j e š i o   j e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IDILA braniteljska poljoprivredna zadruga – sportsko ribolovno rekreacijski centar, </w:t>
      </w:r>
      <w:proofErr w:type="spellStart"/>
      <w:r w:rsidRPr="00747016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747016">
        <w:rPr>
          <w:rFonts w:cs="Times New Roman" w:eastAsia="Times New Roman"/>
          <w:szCs w:val="20"/>
          <w:lang w:eastAsia="hr-HR"/>
        </w:rPr>
        <w:t>, Športska 35, MBS: 070119820, OIB: 31639536717,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747016">
        <w:rPr>
          <w:rFonts w:cs="Times New Roman" w:eastAsia="Times New Roman"/>
          <w:noProof/>
          <w:szCs w:val="20"/>
          <w:lang w:eastAsia="hr-HR"/>
        </w:rPr>
        <w:t xml:space="preserve"> model HR05 540-39-18.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Obrazloženje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20. srpnja 2017. Trgovačkom sudu u Varaždinu podnijela prijedlog za otvaranje stečajnog postupka nad dužnikom</w:t>
      </w:r>
      <w:r w:rsidRPr="00747016">
        <w:rPr>
          <w:rFonts w:cs="Times New Roman" w:eastAsia="Times New Roman"/>
          <w:szCs w:val="20"/>
          <w:lang w:eastAsia="hr-HR"/>
        </w:rPr>
        <w:t xml:space="preserve"> IDILA braniteljska poljoprivredna zadruga – sportsko ribolovno rekreacijski centar, </w:t>
      </w:r>
      <w:proofErr w:type="spellStart"/>
      <w:r w:rsidRPr="00747016">
        <w:rPr>
          <w:rFonts w:cs="Times New Roman" w:eastAsia="Times New Roman"/>
          <w:szCs w:val="20"/>
          <w:lang w:eastAsia="hr-HR"/>
        </w:rPr>
        <w:t>Petrijanec</w:t>
      </w:r>
      <w:proofErr w:type="spellEnd"/>
      <w:r w:rsidRPr="00747016">
        <w:rPr>
          <w:rFonts w:cs="Times New Roman" w:eastAsia="Times New Roman"/>
          <w:szCs w:val="20"/>
          <w:lang w:eastAsia="hr-HR"/>
        </w:rPr>
        <w:t xml:space="preserve">, Športska 35, koji je zaprimljen pod brojem St-403/2017 i sukladno rješenju predsjednika Visokog trgovačkog suda Republike Hrvatske poslovni broj Su-1223/17-2 od 15. prosinca 2017. ustupljen ovom sudu na daljnji postupak. 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 xml:space="preserve">Rješenjem od 24. travnja 2018. sud je temeljem čl.115. st.1. SZ-a, donio rješenje o pokretanju prethodnog postupka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Ivica Ivanišević, kojem je, </w:t>
      </w:r>
      <w:r w:rsidRPr="00747016">
        <w:rPr>
          <w:rFonts w:cs="Times New Roman" w:eastAsia="Times New Roman"/>
          <w:szCs w:val="20"/>
          <w:lang w:eastAsia="hr-HR"/>
        </w:rPr>
        <w:lastRenderedPageBreak/>
        <w:t>sukladno čl.117. st.2. SZ, naloženo sastaviti i podnijeti sudu pisano izvješće o financijsko-gospodarskom stanju dužnika.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Calibri"/>
          <w:szCs w:val="20"/>
          <w:lang w:eastAsia="hr-HR"/>
        </w:rPr>
        <w:t>Z</w:t>
      </w:r>
      <w:r w:rsidRPr="00747016">
        <w:rPr>
          <w:rFonts w:cs="Times New Roman" w:eastAsia="Times New Roman"/>
          <w:szCs w:val="20"/>
          <w:lang w:eastAsia="hr-HR"/>
        </w:rPr>
        <w:t xml:space="preserve">akonski zastupnik  dužnika (po punomoćniku) je na ročištu 5. lipnja 2018. naveo da dužnik nema imovine, da ima u zakupu rubnjake u </w:t>
      </w:r>
      <w:proofErr w:type="spellStart"/>
      <w:r w:rsidRPr="00747016">
        <w:rPr>
          <w:rFonts w:cs="Times New Roman" w:eastAsia="Times New Roman"/>
          <w:szCs w:val="20"/>
          <w:lang w:eastAsia="hr-HR"/>
        </w:rPr>
        <w:t>Petrijancu</w:t>
      </w:r>
      <w:proofErr w:type="spellEnd"/>
      <w:r w:rsidRPr="00747016">
        <w:rPr>
          <w:rFonts w:cs="Times New Roman" w:eastAsia="Times New Roman"/>
          <w:szCs w:val="20"/>
          <w:lang w:eastAsia="hr-HR"/>
        </w:rPr>
        <w:t xml:space="preserve"> i da bi želio nastaviti poslovanje, ali mu treba određeni rok u kojem bi se namirila potraživanja koja su ušla u blokadu računa. Stoga je zamolio da sud određeno vrijeme ne odlučuje o prijedlogu za otvaranje stečajnog postupka. 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 xml:space="preserve">Nakon ročišta 5. lipnja 2018., do donošenja ovog rješenja dužnik nije dostavio dokaz (potvrdu FINE) o namirenju svih tražbina koje je na temelju valjanih osnova za plaćanje trebalo naplatiti sa svih njegovih računa.  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Kako iz navoda zakonskog zastupnika dužnika proizlazi da dužnik nema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U Bjelovaru 10. rujna 2018.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 xml:space="preserve">                     Sutkinja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 xml:space="preserve">              Marija Petrina Kubica v.r.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4701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47016" w:rsidP="00747016" w:rsidR="00747016" w:rsidRPr="007470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74701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701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7016" w:rsidP="00747016" w:rsidR="00747016" w:rsidRPr="007470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4701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762065"/>
      <w:docPartObj>
        <w:docPartGallery w:val="Page Numbers (Top of Page)"/>
        <w:docPartUnique/>
      </w:docPartObj>
    </w:sdtPr>
    <w:sdtContent>
      <w:p w:rsidRDefault="00747016" w:rsidP="00747016" w:rsidR="0074701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47016" w:rsidP="00747016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47016">
      <w:rPr>
        <w:rFonts w:cs="Times New Roman" w:eastAsia="Times New Roman"/>
        <w:noProof/>
        <w:szCs w:val="20"/>
        <w:lang w:eastAsia="hr-HR"/>
      </w:rPr>
      <w:t>Poslovni broj: 5. St-39/2018-6</w:t>
    </w:r>
  </w:p>
  <w:p w:rsidRDefault="00747016" w:rsidP="00747016" w:rsidR="00747016" w:rsidRPr="00747016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016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8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184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St-39/2018-6</izvorni_sadrzaj>
    <derivirana_varijabla naziv="DomainObject.Oznaka_1">St-39/2018-6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braniteljska poljoprivredna zadruga - sportsko ribolovno rekreacijski centar</izvorni_sadrzaj>
    <derivirana_varijabla naziv="DomainObject.Predmet.ProtustrankaFormated_1">  IDILA braniteljska poljoprivredna zadruga - sportsko ribolovno rekreacijski centar</derivirana_varijabla>
  </DomainObject.Predmet.ProtustrankaFormated>
  <DomainObject.Predmet.ProtustrankaFormatedOIB>
    <izvorni_sadrzaj>  IDILA braniteljska poljoprivredna zadruga - sportsko ribolovno rekreacijski centar, OIB 31639536717</izvorni_sadrzaj>
    <derivirana_varijabla naziv="DomainObject.Predmet.ProtustrankaFormatedOIB_1">  IDILA braniteljska poljoprivredna zadruga - sportsko ribolovno rekreacijski centar, OIB 31639536717</derivirana_varijabla>
  </DomainObject.Predmet.ProtustrankaFormatedOIB>
  <DomainObject.Predmet.ProtustrankaFormatedWithAdress>
    <izvorni_sadrzaj> IDILA braniteljska poljoprivredna zadruga - sportsko ribolovno rekreacijski centar, Športska 35, 42206 Petrijanec</izvorni_sadrzaj>
    <derivirana_varijabla naziv="DomainObject.Predmet.ProtustrankaFormatedWithAdress_1"> IDILA braniteljska poljoprivredna zadruga - sportsko ribolovno rekreacijski centar, Športska 35, 42206 Petrijanec</derivirana_varijabla>
  </DomainObject.Predmet.ProtustrankaFormatedWithAdress>
  <DomainObject.Predmet.ProtustrankaFormatedWithAdressOIB>
    <izvorni_sadrzaj> IDILA braniteljska poljoprivredna zadruga - sportsko ribolovno rekreacijski centar, OIB 31639536717, Športska 35, 42206 Petrijanec</izvorni_sadrzaj>
    <derivirana_varijabla naziv="DomainObject.Predmet.ProtustrankaFormatedWithAdressOIB_1"> IDILA braniteljska poljoprivredna zadruga - sportsko ribolovno rekreacijski centar, OIB 31639536717, Športska 35, 42206 Petrijanec</derivirana_varijabla>
  </DomainObject.Predmet.ProtustrankaFormatedWithAdressOIB>
  <DomainObject.Predmet.ProtustrankaWithAdress>
    <izvorni_sadrzaj>IDILA braniteljska poljoprivredna zadruga - sportsko ribolovno rekreacijski centar Športska 35, 42206 Petrijanec</izvorni_sadrzaj>
    <derivirana_varijabla naziv="DomainObject.Predmet.ProtustrankaWithAdress_1">IDILA braniteljska poljoprivredna zadruga - sportsko ribolovno rekreacijski centar Športska 35, 42206 Petrijanec</derivirana_varijabla>
  </DomainObject.Predmet.ProtustrankaWithAdress>
  <DomainObject.Predmet.ProtustrankaWithAdressOIB>
    <izvorni_sadrzaj>IDILA braniteljska poljoprivredna zadruga - sportsko ribolovno rekreacijski centar, OIB 31639536717, Športska 35, 42206 Petrijanec</izvorni_sadrzaj>
    <derivirana_varijabla naziv="DomainObject.Predmet.ProtustrankaWithAdressOIB_1">IDILA braniteljska poljoprivredna zadruga - sportsko ribolovno rekreacijski centar, OIB 31639536717, Športska 35, 42206 Petrijanec</derivirana_varijabla>
  </DomainObject.Predmet.ProtustrankaWithAdressOIB>
  <DomainObject.Predmet.ProtustrankaNazivFormated>
    <izvorni_sadrzaj>IDILA braniteljska poljoprivredna zadruga - sportsko ribolovno rekreacijski centar</izvorni_sadrzaj>
    <derivirana_varijabla naziv="DomainObject.Predmet.ProtustrankaNazivFormated_1">IDILA braniteljska poljoprivredna zadruga - sportsko ribolovno rekreacijski centar</derivirana_varijabla>
  </DomainObject.Predmet.ProtustrankaNazivFormated>
  <DomainObject.Predmet.ProtustrankaNazivFormatedOIB>
    <izvorni_sadrzaj>IDILA braniteljska poljoprivredna zadruga - sportsko ribolovno rekreacijski centar, OIB 31639536717</izvorni_sadrzaj>
    <derivirana_varijabla naziv="DomainObject.Predmet.ProtustrankaNazivFormatedOIB_1">IDILA braniteljska poljoprivredna zadruga - sportsko ribolovno rekreacijski centar, OIB 31639536717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IDILA braniteljska poljoprivredna zadruga - sportsko ribolovno rekreacijski centar</item>
    </izvorni_sadrzaj>
    <derivirana_varijabla naziv="DomainObject.Predmet.ProtuStrankaListFormated_1">
      <item>IDILA braniteljska poljoprivredna zadruga - sportsko ribolovno rekreacijski centar</item>
    </derivirana_varijabla>
  </DomainObject.Predmet.ProtuStrankaListFormated>
  <DomainObject.Predmet.ProtuStrankaListFormatedOIB>
    <izvorni_sadrzaj>
      <item>IDILA braniteljska poljoprivredna zadruga - sportsko ribolovno rekreacijski centar, OIB 31639536717</item>
    </izvorni_sadrzaj>
    <derivirana_varijabla naziv="DomainObject.Predmet.ProtuStrankaListFormatedOIB_1">
      <item>IDILA braniteljska poljoprivredna zadruga - sportsko ribolovno rekreacijski centar, OIB 31639536717</item>
    </derivirana_varijabla>
  </DomainObject.Predmet.ProtuStrankaListFormatedOIB>
  <DomainObject.Predmet.ProtuStrankaListFormatedWithAdress>
    <izvorni_sadrzaj>
      <item>IDILA braniteljska poljoprivredna zadruga - sportsko ribolovno rekreacijski centar, Športska 35, 42206 Petrijanec</item>
    </izvorni_sadrzaj>
    <derivirana_varijabla naziv="DomainObject.Predmet.ProtuStrankaListFormatedWithAdress_1">
      <item>IDILA braniteljska poljoprivredna zadruga - sportsko ribolovno rekreacijski centar, Športska 35, 42206 Petrijanec</item>
    </derivirana_varijabla>
  </DomainObject.Predmet.ProtuStrankaListFormatedWithAdress>
  <DomainObject.Predmet.ProtuStrankaListFormatedWithAdressOIB>
    <izvorni_sadrzaj>
      <item>IDILA braniteljska poljoprivredna zadruga - sportsko ribolovno rekreacijski centar, OIB 31639536717, Športska 35, 42206 Petrijanec</item>
    </izvorni_sadrzaj>
    <derivirana_varijabla naziv="DomainObject.Predmet.ProtuStrankaListFormatedWithAdressOIB_1">
      <item>IDILA braniteljska poljoprivredna zadruga - sportsko ribolovno rekreacijski centar, OIB 31639536717, Športska 35, 42206 Petrijanec</item>
    </derivirana_varijabla>
  </DomainObject.Predmet.ProtuStrankaListFormatedWithAdressOIB>
  <DomainObject.Predmet.ProtuStrankaListNazivFormated>
    <izvorni_sadrzaj>
      <item>IDILA braniteljska poljoprivredna zadruga - sportsko ribolovno rekreacijski centar</item>
    </izvorni_sadrzaj>
    <derivirana_varijabla naziv="DomainObject.Predmet.ProtuStrankaListNazivFormated_1">
      <item>IDILA braniteljska poljoprivredna zadruga - sportsko ribolovno rekreacijski centar</item>
    </derivirana_varijabla>
  </DomainObject.Predmet.ProtuStrankaListNazivFormated>
  <DomainObject.Predmet.ProtuStrankaListNazivFormatedOIB>
    <izvorni_sadrzaj>
      <item>IDILA braniteljska poljoprivredna zadruga - sportsko ribolovno rekreacijski centar, OIB 31639536717</item>
    </izvorni_sadrzaj>
    <derivirana_varijabla naziv="DomainObject.Predmet.ProtuStrankaListNazivFormatedOIB_1">
      <item>IDILA braniteljska poljoprivredna zadruga - sportsko ribolovno rekreacijski centar, OIB 31639536717</item>
    </derivirana_varijabla>
  </DomainObject.Predmet.ProtuStrankaListNazivFormatedOIB>
  <DomainObject.Predmet.OstaliListFormated>
    <izvorni_sadrzaj>
      <item>Ivica Ivanišević</item>
    </izvorni_sadrzaj>
    <derivirana_varijabla naziv="DomainObject.Predmet.OstaliListFormated_1">
      <item>Ivica Ivanišević</item>
    </derivirana_varijabla>
  </DomainObject.Predmet.OstaliListFormated>
  <DomainObject.Predmet.OstaliListFormatedOIB>
    <izvorni_sadrzaj>
      <item>Ivica Ivanišević, OIB 52693852760</item>
    </izvorni_sadrzaj>
    <derivirana_varijabla naziv="DomainObject.Predmet.OstaliListFormatedOIB_1">
      <item>Ivica Ivanišević, OIB 52693852760</item>
    </derivirana_varijabla>
  </DomainObject.Predmet.OstaliListFormatedOIB>
  <DomainObject.Predmet.OstaliListFormatedWithAdress>
    <izvorni_sadrzaj>
      <item>Ivica Ivanišević, Strmečka Cesta 22/1, 49240 Stubičke Toplice</item>
    </izvorni_sadrzaj>
    <derivirana_varijabla naziv="DomainObject.Predmet.OstaliListFormatedWithAdress_1">
      <item>Ivica Ivanišević, Strmečka Cesta 22/1, 49240 Stubičke Toplice</item>
    </derivirana_varijabla>
  </DomainObject.Predmet.OstaliListFormatedWithAdress>
  <DomainObject.Predmet.OstaliListFormatedWithAdressOIB>
    <izvorni_sadrzaj>
      <item>Ivica Ivanišević, OIB 52693852760, Strmečka Cesta 22/1, 49240 Stubičke Toplice</item>
    </izvorni_sadrzaj>
    <derivirana_varijabla naziv="DomainObject.Predmet.OstaliListFormatedWithAdressOIB_1">
      <item>Ivica Ivanišević, OIB 52693852760, Strmečka Cesta 22/1, 49240 Stubičke Toplice</item>
    </derivirana_varijabla>
  </DomainObject.Predmet.OstaliListFormatedWithAdressOIB>
  <DomainObject.Predmet.OstaliListNazivFormated>
    <izvorni_sadrzaj>
      <item>Ivica Ivanišević</item>
    </izvorni_sadrzaj>
    <derivirana_varijabla naziv="DomainObject.Predmet.OstaliListNazivFormated_1">
      <item>Ivica Ivanišević</item>
    </derivirana_varijabla>
  </DomainObject.Predmet.OstaliListNazivFormated>
  <DomainObject.Predmet.OstaliListNazivFormatedOIB>
    <izvorni_sadrzaj>
      <item>Ivica Ivanišević, OIB 52693852760</item>
    </izvorni_sadrzaj>
    <derivirana_varijabla naziv="DomainObject.Predmet.OstaliListNazivFormatedOIB_1">
      <item>Ivica Ivanišević, OIB 52693852760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St-39/2018-6</izvorni_sadrzaj>
    <derivirana_varijabla naziv="DomainObject.PoslovniBrojDokumenta_1">St-39/2018-6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IDILA braniteljska poljoprivredna zadruga - sportsko ribolovno rekreacijski centar</izvorni_sadrzaj>
    <derivirana_varijabla naziv="DomainObject.Predmet.ProtustrankaIDrugi_1">IDILA braniteljska poljoprivredna zadruga - sportsko ribolovno rekreacijski centar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IDILA braniteljska poljoprivredna zadruga - sportsko ribolovno rekreacijski centar, OIB 31639536717, Športska 35, 42206 Petrijanec</izvorni_sadrzaj>
    <derivirana_varijabla naziv="DomainObject.Predmet.ProtustrankaIDrugiAdressOIB_1">IDILA braniteljska poljoprivredna zadruga - sportsko ribolovno rekreacijski centar, OIB 31639536717, Športska 35,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IDILA braniteljska poljoprivredna zadruga - sportsko ribolovno rekreacijski centar</item>
      <item>Financijska agencija - Podružnica Varaždin</item>
      <item>Ivica Ivanišević</item>
    </izvorni_sadrzaj>
    <derivirana_varijabla naziv="DomainObject.Predmet.SudioniciListNaziv_1">
      <item>IDILA braniteljska poljoprivredna zadruga - sportsko ribolovno rekreacijski centar</item>
      <item>Financijska agencija - Podružnica Varaždin</item>
      <item>Ivica Ivanišević</item>
    </derivirana_varijabla>
  </DomainObject.Predmet.SudioniciListNaziv>
  <DomainObject.Predmet.SudioniciListAdressOIB>
    <izvorni_sadrzaj>
      <item>IDILA braniteljska poljoprivredna zadruga - sportsko ribolovno rekreacijski centar, OIB 31639536717, Športska 35,42206 Petrijanec</item>
      <item>Financijska agencija - Podružnica Varaždin, OIB 85821130368, A. Cesarca 2,42000 Varaždin</item>
      <item>Ivica Ivanišević, OIB 52693852760, Strmečka Cesta 22/1,49240 Stubičke Toplice</item>
    </izvorni_sadrzaj>
    <derivirana_varijabla naziv="DomainObject.Predmet.SudioniciListAdressOIB_1">
      <item>IDILA braniteljska poljoprivredna zadruga - sportsko ribolovno rekreacijski centar, OIB 31639536717, Športska 35,42206 Petrijanec</item>
      <item>Financijska agencija - Podružnica Varaždin, OIB 85821130368, A. Cesarca 2,42000 Varaždin</item>
      <item>Ivica Ivanišević, OIB 52693852760, Strmečka Cesta 22/1,49240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44ADB-760D-42E3-B211-ABF43DA61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3713</properties:Characters>
  <properties:Lines>92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2018-09-10T12:44:00Z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