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6fcebb" w14:paraId="26fcebb" w:rsidRDefault="00AD414B"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1663065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AD414B" w:rsidP="00AD414B" w:rsidR="00AE649C">
      <w:pPr>
        <w:pStyle w:val="NormaleSPIS"/>
        <w:spacing w:after="0"/>
      </w:pPr>
      <w:r>
        <w:t xml:space="preserve">       Republika Hrvatska</w:t>
      </w:r>
    </w:p>
    <w:p w:rsidRDefault="00AD414B" w:rsidP="00AD414B" w:rsidR="00AD414B">
      <w:pPr>
        <w:pStyle w:val="NormaleSPIS"/>
        <w:spacing w:after="0"/>
      </w:pPr>
      <w:r>
        <w:t>Trgovački sud u Bjelovaru</w:t>
      </w:r>
    </w:p>
    <w:p w:rsidRDefault="00AD414B" w:rsidP="004F27AE" w:rsidR="00AD414B" w:rsidRPr="00B76F3C">
      <w:pPr>
        <w:pStyle w:val="NormaleSPIS"/>
      </w:pPr>
      <w:r>
        <w:t xml:space="preserve">Šetalište </w:t>
      </w:r>
      <w:proofErr w:type="spellStart"/>
      <w:r>
        <w:t>dr.Ivše</w:t>
      </w:r>
      <w:proofErr w:type="spellEnd"/>
      <w:r>
        <w:t xml:space="preserve"> </w:t>
      </w:r>
      <w:proofErr w:type="spellStart"/>
      <w:r>
        <w:t>Lebovića</w:t>
      </w:r>
      <w:proofErr w:type="spellEnd"/>
      <w:r>
        <w:t xml:space="preserve"> 42</w:t>
      </w:r>
    </w:p>
    <w:p w:rsidRDefault="00AD414B" w:rsidP="00AD414B" w:rsidR="00AD414B">
      <w:pPr>
        <w:jc w:val="right"/>
        <w:rPr>
          <w:b/>
        </w:rPr>
      </w:pPr>
      <w:r>
        <w:t>Poslovni broj: 7 St-289/2017-7</w:t>
      </w:r>
    </w:p>
    <w:p w:rsidRDefault="00AD414B" w:rsidP="00AD414B" w:rsidR="00AD414B">
      <w:pPr>
        <w:jc w:val="center"/>
      </w:pPr>
      <w:r>
        <w:t>R E P U B L I K A  H R V A T S K A</w:t>
      </w:r>
    </w:p>
    <w:p w:rsidRDefault="00AD414B" w:rsidP="00AD414B" w:rsidR="00AD414B">
      <w:pPr>
        <w:jc w:val="center"/>
      </w:pPr>
      <w:r>
        <w:t>R J E Š E N J E</w:t>
      </w:r>
    </w:p>
    <w:p w:rsidRDefault="00AD414B" w:rsidP="00AD414B" w:rsidR="00AD414B">
      <w:pPr>
        <w:jc w:val="both"/>
      </w:pPr>
      <w:r>
        <w:t xml:space="preserve">Trgovački sud u Bjelovaru, po sucu Tomislavu </w:t>
      </w:r>
      <w:proofErr w:type="spellStart"/>
      <w:r>
        <w:t>Mrazoviću</w:t>
      </w:r>
      <w:proofErr w:type="spellEnd"/>
      <w:r>
        <w:t xml:space="preserve">, povodom prijedloga predlagatelja AGENCIJA ZA OSIGURANJE RADNIČKIH POTRAŽIVANJA U SLUČAJU STEČAJA POSLODAVCA iz Zagreba, </w:t>
      </w:r>
      <w:proofErr w:type="spellStart"/>
      <w:r>
        <w:t>Frankopanska</w:t>
      </w:r>
      <w:proofErr w:type="spellEnd"/>
      <w:r>
        <w:t xml:space="preserve"> 11, OIB 04323472109, za otvaranje stečajnog postupka nad dužnikom SAFETY j.d.o.o. za usluge iz Zagreba, Drage </w:t>
      </w:r>
      <w:proofErr w:type="spellStart"/>
      <w:r>
        <w:t>Gervaisa</w:t>
      </w:r>
      <w:proofErr w:type="spellEnd"/>
      <w:r>
        <w:t xml:space="preserve"> 34, MBS 080873365, OIB 56661254595, 12. listopada 2017. </w:t>
      </w:r>
    </w:p>
    <w:p w:rsidRDefault="00AD414B" w:rsidP="00AD414B" w:rsidR="00AD414B">
      <w:pPr>
        <w:jc w:val="center"/>
        <w:rPr>
          <w:b/>
        </w:rPr>
      </w:pPr>
      <w:r>
        <w:t>r i j e š i o   j e</w:t>
      </w:r>
    </w:p>
    <w:p w:rsidRDefault="00AD414B" w:rsidP="00AD414B" w:rsidR="00AD414B">
      <w:pPr>
        <w:ind w:left="720"/>
        <w:jc w:val="both"/>
      </w:pPr>
      <w:r>
        <w:rPr>
          <w:b/>
        </w:rPr>
        <w:t>I.</w:t>
      </w:r>
      <w:r>
        <w:t xml:space="preserve"> Pozivaju se osobe koje imaju pravni interes za provedbom stečajnog postupka nad dužnikom SAFETY j.d.o.o. za usluge iz Zagreba, Drage </w:t>
      </w:r>
      <w:proofErr w:type="spellStart"/>
      <w:r>
        <w:t>Gervaisa</w:t>
      </w:r>
      <w:proofErr w:type="spellEnd"/>
      <w:r>
        <w:t xml:space="preserve"> 34, MBS 080873365, OIB 56661254595, da u roku od 15 dana, računajući od isteka osmog dana objave ovog poziva na e-oglasnoj ploči Trgovačkog suda u Bjelovaru, uplate predujam u iznosu od 35.500,00 kuna, za namirenje pokrića troškova prethodnog i otvorenog stečajnog postupka, na račun Trgovačkog suda u Bjelovaru broj HR6123900011300000630 model 05 540-289-17. </w:t>
      </w:r>
    </w:p>
    <w:p w:rsidRDefault="00AD414B" w:rsidP="00AD414B" w:rsidR="00AD414B">
      <w:pPr>
        <w:ind w:left="720"/>
        <w:jc w:val="both"/>
      </w:pPr>
      <w:r>
        <w:rPr>
          <w:b/>
        </w:rPr>
        <w:t>II.</w:t>
      </w:r>
      <w:r>
        <w:t xml:space="preserve"> Ako osobe iz točke I. izreke ovog rješenja ne predujme zatraženi iznos iz točke </w:t>
      </w:r>
      <w:proofErr w:type="spellStart"/>
      <w:r>
        <w:t>I.izreke</w:t>
      </w:r>
      <w:proofErr w:type="spellEnd"/>
      <w:r>
        <w:t xml:space="preserve"> ovog rješenja u ostavljenom roku, sud će donijeti rješenje o otvaranju i zaključenju stečajnog postupka nad dužnikom SAFETY j.d.o.o. za usluge iz Zagreba, Drage </w:t>
      </w:r>
      <w:proofErr w:type="spellStart"/>
      <w:r>
        <w:t>Gervaisa</w:t>
      </w:r>
      <w:proofErr w:type="spellEnd"/>
      <w:r>
        <w:t xml:space="preserve"> 34, MBS 080873365, OIB 56661254595.</w:t>
      </w:r>
    </w:p>
    <w:p w:rsidRDefault="00AD414B" w:rsidP="00AD414B" w:rsidR="00AD414B">
      <w:pPr>
        <w:jc w:val="center"/>
        <w:rPr>
          <w:b/>
        </w:rPr>
      </w:pPr>
      <w:r>
        <w:t>Obrazloženje</w:t>
      </w:r>
    </w:p>
    <w:p w:rsidRDefault="00AD414B" w:rsidP="00AD414B" w:rsidR="00AD414B">
      <w:pPr>
        <w:spacing w:after="0"/>
        <w:jc w:val="both"/>
      </w:pPr>
      <w:r>
        <w:tab/>
        <w:t>Predlagatelj AGENCIJA ZA OSIGURANJE RADNIČKIH POTRAŽIVANJA U SLUČAJU STEČAJA POSLODAVCA iz Zagreba, podnio je prijedlog za otvaranje stečajnog postupka nad dužnikom VICTORY ROAD j.d.o.o. iz Zagreba. Predlagatelj u svom prijedlogu i tijekom ovog postupka ističe da je tvrtka dužnik ostala dužna predlagatelju iznos od 2.962,32 kuna temeljem izvršnih rješenja predlagatelja, obzirom da nije isplatila minimalnu plaću svojem bivšem djelatniku za mjesec travanj 2016. godine.</w:t>
      </w:r>
    </w:p>
    <w:p w:rsidRDefault="00AD414B" w:rsidP="00AD414B" w:rsidR="00AD414B">
      <w:pPr>
        <w:spacing w:after="0"/>
        <w:ind w:firstLine="708"/>
        <w:jc w:val="both"/>
      </w:pPr>
      <w:r>
        <w:t xml:space="preserve">Kao dokaz za ove tvrdnje predlagatelj je uz prijedlog priložio izvršna rješenja kao dokaz osnovanosti i visine potraživanja te dospijeća istog. </w:t>
      </w:r>
    </w:p>
    <w:p w:rsidRDefault="00AD414B" w:rsidP="00AD414B" w:rsidR="00AD414B">
      <w:pPr>
        <w:spacing w:after="0"/>
        <w:ind w:firstLine="720"/>
        <w:jc w:val="both"/>
      </w:pPr>
      <w:r>
        <w:t>Sud je svojim rješenjem pod poslovnim brojem 7 St-289/2017-2 dana 18.08.2017. godine, pokrenuo prethodni postupak, radi utvrđivanja uvjeta za otvaranje stečajnog postupka nad dužnikom SAFETY j.d.o.o. iz Zagreba i imenovao privremenog stečajnog upravitelja.</w:t>
      </w:r>
    </w:p>
    <w:p w:rsidRDefault="00AD414B" w:rsidP="00AD414B" w:rsidR="00AD414B">
      <w:pPr>
        <w:spacing w:after="0"/>
        <w:ind w:firstLine="720"/>
        <w:jc w:val="both"/>
        <w:rPr>
          <w:szCs w:val="20"/>
        </w:rPr>
      </w:pPr>
      <w:r>
        <w:t xml:space="preserve">Privremeni stečajni upravitelj Franjo </w:t>
      </w:r>
      <w:proofErr w:type="spellStart"/>
      <w:r>
        <w:t>Otročak</w:t>
      </w:r>
      <w:proofErr w:type="spellEnd"/>
      <w:r>
        <w:t>, dostavio je sudu izvješće o financijsko gospodarskom stanju dužnika od dan 18.09.2017. godine u kojem ističe da</w:t>
      </w:r>
      <w:r>
        <w:rPr>
          <w:rFonts w:hAnsi="Arial" w:ascii="Arial"/>
        </w:rPr>
        <w:t xml:space="preserve"> </w:t>
      </w:r>
      <w:r>
        <w:t xml:space="preserve">iz bruto bilance tvrtke dužnika za dan 31.12.2016. g. proizlazi da ova tvrtka ima ukupne obveze u iznosu od 40.666,45 kuna, koji iznos se odnosi na dugovanje prema dobavljačima, zatim na obveze za </w:t>
      </w:r>
      <w:r>
        <w:lastRenderedPageBreak/>
        <w:t xml:space="preserve">neto plaće i naknade, zatim obveze za poreze i doprinose, te s druge strane društvo nema nikakve imovine iz koje bi se mogli namiriti vjerovnici. Društvo ne posluje od 2016. godine, te ne vodi poslovne knjige od 01.01.2017. godine, a u neprekidnoj je blokadi od 01.06.2016. godine, što proizlazi iz dokumentacije koju je priložio uz svoj izvještaj privremeni stečajni upravitelj. </w:t>
      </w:r>
    </w:p>
    <w:p w:rsidRDefault="00AD414B" w:rsidP="00AD414B" w:rsidR="00AD414B">
      <w:pPr>
        <w:spacing w:after="0"/>
        <w:ind w:firstLine="720"/>
        <w:jc w:val="both"/>
      </w:pPr>
      <w:r>
        <w:t xml:space="preserve">Dakle kako dužnik ne obavlja poslovne aktivnosti niti ima mogućnost za nastavak istih, te nema imovine iz koje bi se mogli podmiriti troškovi stečajnog postupka, privremeni stečajni upravitelj predlaže sudu da donese rješenje temeljem čl.132.Stečajnog zakona kojim će pozvati osobe koje imaju pravni interes da u roku od 15 dana uplate potreban predujam za provođenje prethodnog i otvorenog stečajnog postupka, a predvidivi troškovi za vođenje takvog postupka prema priloženoj specifikaciji uz izvješće za 6 mjeseci iznose minimalno 33.500,00 kuna, jer dužnik nema imovinu koja bi ušla u stečajnu masu odnosno bila dostatna za pokriće troškova prethodnog i otvorenog stečajnog postupka. </w:t>
      </w:r>
    </w:p>
    <w:p w:rsidRDefault="00AD414B" w:rsidP="00AD414B" w:rsidR="00AD414B">
      <w:pPr>
        <w:spacing w:after="0"/>
        <w:ind w:firstLine="720"/>
        <w:jc w:val="both"/>
      </w:pPr>
      <w:r>
        <w:t>Punomoćnik predlagatelja ističe da je saslušao usmeno obrazloženje izvješća privremenog stečajnog upravitelja i da nema primjedbi na to izvješće privremenog stečajnog upravitelja, te je suglasan s prijedlogom privremenog stečajnog upravitelja da se pozovu osobe koje imaju pravni interes da uplate potreban predujam za namirenje troškova prethodnog i otvorenog stečajnog postupka, obzirom da je očigledno da dužnik nema nikakve imovine.</w:t>
      </w:r>
    </w:p>
    <w:p w:rsidRDefault="00AD414B" w:rsidP="00AD414B" w:rsidR="00AD414B">
      <w:pPr>
        <w:spacing w:after="0"/>
        <w:ind w:firstLine="720"/>
        <w:jc w:val="both"/>
      </w:pPr>
      <w:r>
        <w:t>Sud je u svrhu dokaza izvršio uvid u sadržaj izvješća privremenog stečajnog upravitelja Branka Valentića, uvid u sadržaj sve priložene dokumentacije uz to izvješće i uvid u specifikaciju predvidivih troškova otvorenog stečajnog postupka, za vrijeme trajanja stečaja u razdoblju od 6 mjeseci, te utvrdio da ti ukupni predvidivi troškovi iznose 33.500,00 kuna, a sastoje se od troškova izrade žiga u iznosu od 170,00 kuna, troškova otvaranja žiro računa i njegovog održavanja u iznosu od 330,00 kuna, troškova knjigovodstva u iznosu od 6.000,00 kuna, troškova telefona, uredskog materijala u iznosu od 500,00 kuna, troškova uredskog prostora u iznosu od 5.000,00 kuna, troškova korištenja automobila u iznosu od 4.000,00 kuna, troškova poreza i taksi u iznosu od 7.500,00 kuna i troškova nagrade stečajnom upravitelju u iznosu od 10.000,00 kuna.</w:t>
      </w:r>
    </w:p>
    <w:p w:rsidRDefault="00AD414B" w:rsidP="00AD414B" w:rsidR="00AD414B">
      <w:pPr>
        <w:ind w:firstLine="720"/>
        <w:jc w:val="both"/>
      </w:pPr>
      <w:r>
        <w:t xml:space="preserve">Zbog tako utvrđenih činjenica, iz provedenih dokaza, sud je pozvao osobe koje imaju pravni interes za provedbom stečajnog postupka da u roku od 15 dana uplate potreban predujam u iznosu određenom kao u izreci ovog rješenja, za namirenje troškova prethodnog i otvorenog stečajnog postupka, te ih upozorio da će sud, ukoliko predujam ne bude plaćen u ostavljenom roku donijeti rješenje o otvaranju i zaključenju stečajnog postupka nad dužnikom, zbog čega je temeljem čl.132.Stečajno zakona (NN  71/15) riješio kao u izreci ovog rješenja. </w:t>
      </w:r>
    </w:p>
    <w:p w:rsidRDefault="00AD414B" w:rsidP="00AD414B" w:rsidR="00AD414B">
      <w:pPr>
        <w:ind w:firstLine="720"/>
      </w:pPr>
      <w:r>
        <w:t xml:space="preserve">U Bjelovaru 12. listopada 2017. </w:t>
      </w:r>
    </w:p>
    <w:p w:rsidRDefault="00AD414B" w:rsidP="00AD414B" w:rsidR="00AD414B">
      <w:pPr>
        <w:spacing w:after="0"/>
        <w:ind w:firstLine="720"/>
        <w:jc w:val="both"/>
      </w:pPr>
      <w:r>
        <w:tab/>
      </w:r>
      <w:r>
        <w:tab/>
      </w:r>
      <w:r>
        <w:tab/>
      </w:r>
      <w:r>
        <w:tab/>
      </w:r>
      <w:r>
        <w:tab/>
      </w:r>
      <w:r>
        <w:tab/>
      </w:r>
      <w:r>
        <w:tab/>
        <w:t xml:space="preserve">               Sudac</w:t>
      </w:r>
    </w:p>
    <w:p w:rsidRDefault="00AD414B" w:rsidP="00AD414B" w:rsidR="00AD414B">
      <w:pPr>
        <w:spacing w:after="0"/>
        <w:ind w:firstLine="720"/>
        <w:jc w:val="both"/>
      </w:pPr>
      <w:r>
        <w:tab/>
      </w:r>
      <w:r>
        <w:tab/>
      </w:r>
      <w:r>
        <w:tab/>
      </w:r>
      <w:r>
        <w:tab/>
      </w:r>
      <w:r>
        <w:tab/>
      </w:r>
      <w:r>
        <w:tab/>
      </w:r>
      <w:r>
        <w:tab/>
        <w:t xml:space="preserve">      Tomislav Mrazović,v.r.</w:t>
      </w:r>
    </w:p>
    <w:p w:rsidRDefault="00AD414B" w:rsidP="00AD414B" w:rsidR="00AD414B">
      <w:pPr>
        <w:spacing w:after="0"/>
        <w:ind w:firstLine="720"/>
        <w:jc w:val="both"/>
      </w:pPr>
    </w:p>
    <w:p w:rsidRDefault="00AD414B" w:rsidP="00AD414B" w:rsidR="00AD414B">
      <w:pPr>
        <w:spacing w:after="0"/>
        <w:ind w:firstLine="720"/>
        <w:jc w:val="both"/>
      </w:pPr>
      <w:bookmarkStart w:name="_GoBack" w:id="0"/>
      <w:bookmarkEnd w:id="0"/>
      <w:r>
        <w:t xml:space="preserve">                                                                        Za točnost </w:t>
      </w:r>
      <w:proofErr w:type="spellStart"/>
      <w:r>
        <w:t>otpravka</w:t>
      </w:r>
      <w:proofErr w:type="spellEnd"/>
      <w:r>
        <w:t>-ovlašteni službenik</w:t>
      </w:r>
    </w:p>
    <w:p w:rsidRDefault="00AD414B" w:rsidP="00AD414B" w:rsidR="00AD414B">
      <w:pPr>
        <w:ind w:firstLine="720"/>
        <w:jc w:val="both"/>
      </w:pPr>
      <w:r>
        <w:t xml:space="preserve">                                                                                           Jasmina </w:t>
      </w:r>
      <w:proofErr w:type="spellStart"/>
      <w:r>
        <w:t>Tubić</w:t>
      </w:r>
      <w:proofErr w:type="spellEnd"/>
    </w:p>
    <w:p w:rsidRDefault="00AD414B" w:rsidP="00AD414B" w:rsidR="00AD414B">
      <w:pPr>
        <w:jc w:val="both"/>
      </w:pPr>
      <w: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p>
    <w:p w:rsidRDefault="00AD414B" w:rsidP="00AD414B" w:rsidR="00AD414B">
      <w:pPr>
        <w:jc w:val="both"/>
      </w:pPr>
    </w:p>
    <w:p w:rsidRDefault="00AD414B" w:rsidP="00AD414B" w:rsidR="00AD414B">
      <w:pPr>
        <w:jc w:val="both"/>
      </w:pPr>
    </w:p>
    <w:p w:rsidRDefault="00AD414B" w:rsidP="00AD414B" w:rsidR="00AD414B">
      <w:pPr>
        <w:jc w:val="both"/>
      </w:pPr>
    </w:p>
    <w:p w:rsidRDefault="00AD414B" w:rsidP="00AD414B" w:rsidR="00AD414B">
      <w:pPr>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14B"/>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5018777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listopada 2017.</izvorni_sadrzaj>
    <derivirana_varijabla naziv="DomainObject.DatumDonosenjaOdluke_1">12.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St-289/2017-7</izvorni_sadrzaj>
    <derivirana_varijabla naziv="DomainObject.Oznaka_1">St-289/2017-7</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289</izvorni_sadrzaj>
    <derivirana_varijabla naziv="DomainObject.Predmet.Broj_1">289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lipnja 2017.</izvorni_sadrzaj>
    <derivirana_varijabla naziv="DomainObject.Predmet.DatumOsnivanja_1">1.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St-289/2017</izvorni_sadrzaj>
    <derivirana_varijabla naziv="DomainObject.Predmet.OznakaBroj_1">St-289/2017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SAFETY jednostavno društvo s ograničenom odgovornošću za usluge</izvorni_sadrzaj>
    <derivirana_varijabla naziv="DomainObject.Predmet.ProtustrankaFormated_1">  SAFETY jednostavno društvo s ograničenom odgovornošću za usluge</derivirana_varijabla>
  </DomainObject.Predmet.ProtustrankaFormated>
  <DomainObject.Predmet.ProtustrankaFormatedOIB>
    <izvorni_sadrzaj>  SAFETY jednostavno društvo s ograničenom odgovornošću za usluge, OIB 56661254595</izvorni_sadrzaj>
    <derivirana_varijabla naziv="DomainObject.Predmet.ProtustrankaFormatedOIB_1">  SAFETY jednostavno društvo s ograničenom odgovornošću za usluge, OIB 56661254595</derivirana_varijabla>
  </DomainObject.Predmet.ProtustrankaFormatedOIB>
  <DomainObject.Predmet.ProtustrankaFormatedWithAdress>
    <izvorni_sadrzaj> SAFETY jednostavno društvo s ograničenom odgovornošću za usluge, Drage Gervaisa 34, 10000 Zagreb</izvorni_sadrzaj>
    <derivirana_varijabla naziv="DomainObject.Predmet.ProtustrankaFormatedWithAdress_1"> SAFETY jednostavno društvo s ograničenom odgovornošću za usluge, Drage Gervaisa 34, 10000 Zagreb</derivirana_varijabla>
  </DomainObject.Predmet.ProtustrankaFormatedWithAdress>
  <DomainObject.Predmet.ProtustrankaFormatedWithAdressOIB>
    <izvorni_sadrzaj> SAFETY jednostavno društvo s ograničenom odgovornošću za usluge, OIB 56661254595, Drage Gervaisa 34, 10000 Zagreb</izvorni_sadrzaj>
    <derivirana_varijabla naziv="DomainObject.Predmet.ProtustrankaFormatedWithAdressOIB_1"> SAFETY jednostavno društvo s ograničenom odgovornošću za usluge, OIB 56661254595, Drage Gervaisa 34, 10000 Zagreb</derivirana_varijabla>
  </DomainObject.Predmet.ProtustrankaFormatedWithAdressOIB>
  <DomainObject.Predmet.ProtustrankaWithAdress>
    <izvorni_sadrzaj>SAFETY jednostavno društvo s ograničenom odgovornošću za usluge Drage Gervaisa 34, 10000 Zagreb</izvorni_sadrzaj>
    <derivirana_varijabla naziv="DomainObject.Predmet.ProtustrankaWithAdress_1">SAFETY jednostavno društvo s ograničenom odgovornošću za usluge Drage Gervaisa 34, 10000 Zagreb</derivirana_varijabla>
  </DomainObject.Predmet.ProtustrankaWithAdress>
  <DomainObject.Predmet.ProtustrankaWithAdressOIB>
    <izvorni_sadrzaj>SAFETY jednostavno društvo s ograničenom odgovornošću za usluge, OIB 56661254595, Drage Gervaisa 34, 10000 Zagreb</izvorni_sadrzaj>
    <derivirana_varijabla naziv="DomainObject.Predmet.ProtustrankaWithAdressOIB_1">SAFETY jednostavno društvo s ograničenom odgovornošću za usluge, OIB 56661254595, Drage Gervaisa 34, 10000 Zagreb</derivirana_varijabla>
  </DomainObject.Predmet.ProtustrankaWithAdressOIB>
  <DomainObject.Predmet.ProtustrankaNazivFormated>
    <izvorni_sadrzaj>SAFETY jednostavno društvo s ograničenom odgovornošću za usluge</izvorni_sadrzaj>
    <derivirana_varijabla naziv="DomainObject.Predmet.ProtustrankaNazivFormated_1">SAFETY jednostavno društvo s ograničenom odgovornošću za usluge</derivirana_varijabla>
  </DomainObject.Predmet.ProtustrankaNazivFormated>
  <DomainObject.Predmet.ProtustrankaNazivFormatedOIB>
    <izvorni_sadrzaj>SAFETY jednostavno društvo s ograničenom odgovornošću za usluge, OIB 56661254595</izvorni_sadrzaj>
    <derivirana_varijabla naziv="DomainObject.Predmet.ProtustrankaNazivFormatedOIB_1">SAFETY jednostavno društvo s ograničenom odgovornošću za usluge, OIB 56661254595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Agencija za osiguranje radničkih potraživanja u slučaju stečaja poslodavca</izvorni_sadrzaj>
    <derivirana_varijabla naziv="DomainObject.Predmet.StrankaFormated_1">  Agencija za osiguranje radničkih potraživanja u slučaju stečaja poslodavca</derivirana_varijabla>
  </DomainObject.Predmet.StrankaFormated>
  <DomainObject.Predmet.StrankaFormatedOIB>
    <izvorni_sadrzaj>  Agencija za osiguranje radničkih potraživanja u slučaju stečaja poslodavca, OIB 04323472109</izvorni_sadrzaj>
    <derivirana_varijabla naziv="DomainObject.Predmet.StrankaFormatedOIB_1">  Agencija za osiguranje radničkih potraživanja u slučaju stečaja poslodavca, OIB 04323472109</derivirana_varijabla>
  </DomainObject.Predmet.StrankaFormatedOIB>
  <DomainObject.Predmet.StrankaFormatedWithAdress>
    <izvorni_sadrzaj> Agencija za osiguranje radničkih potraživanja u slučaju stečaja poslodavca, Frankopanska 11, 10000 Zagreb</izvorni_sadrzaj>
    <derivirana_varijabla naziv="DomainObject.Predmet.StrankaFormatedWithAdress_1"> Agencija za osiguranje radničkih potraživanja u slučaju stečaja poslodavca, Frankopanska 11, 10000 Zagreb</derivirana_varijabla>
  </DomainObject.Predmet.StrankaFormatedWithAdress>
  <DomainObject.Predmet.StrankaFormatedWithAdressOIB>
    <izvorni_sadrzaj> Agencija za osiguranje radničkih potraživanja u slučaju stečaja poslodavca, OIB 04323472109, Frankopanska 11, 10000 Zagreb</izvorni_sadrzaj>
    <derivirana_varijabla naziv="DomainObject.Predmet.StrankaFormatedWithAdressOIB_1"> Agencija za osiguranje radničkih potraživanja u slučaju stečaja poslodavca, OIB 04323472109, Frankopanska 11, 10000 Zagreb</derivirana_varijabla>
  </DomainObject.Predmet.StrankaFormatedWithAdressOIB>
  <DomainObject.Predmet.StrankaWithAdress>
    <izvorni_sadrzaj>Agencija za osiguranje radničkih potraživanja u slučaju stečaja poslodavca Frankopanska 11,10000 Zagreb</izvorni_sadrzaj>
    <derivirana_varijabla naziv="DomainObject.Predmet.StrankaWithAdress_1">Agencija za osiguranje radničkih potraživanja u slučaju stečaja poslodavca Frankopanska 11,10000 Zagreb</derivirana_varijabla>
  </DomainObject.Predmet.StrankaWithAdress>
  <DomainObject.Predmet.StrankaWithAdressOIB>
    <izvorni_sadrzaj>Agencija za osiguranje radničkih potraživanja u slučaju stečaja poslodavca, OIB 04323472109, Frankopanska 11,10000 Zagreb</izvorni_sadrzaj>
    <derivirana_varijabla naziv="DomainObject.Predmet.StrankaWithAdressOIB_1">Agencija za osiguranje radničkih potraživanja u slučaju stečaja poslodavca, OIB 04323472109, Frankopanska 11,10000 Zagreb</derivirana_varijabla>
  </DomainObject.Predmet.StrankaWithAdressOIB>
  <DomainObject.Predmet.StrankaNazivFormated>
    <izvorni_sadrzaj>Agencija za osiguranje radničkih potraživanja u slučaju stečaja poslodavca</izvorni_sadrzaj>
    <derivirana_varijabla naziv="DomainObject.Predmet.StrankaNazivFormated_1">Agencija za osiguranje radničkih potraživanja u slučaju stečaja poslodavca</derivirana_varijabla>
  </DomainObject.Predmet.StrankaNazivFormated>
  <DomainObject.Predmet.StrankaNazivFormatedOIB>
    <izvorni_sadrzaj>Agencija za osiguranje radničkih potraživanja u slučaju stečaja poslodavca, OIB 04323472109</izvorni_sadrzaj>
    <derivirana_varijabla naziv="DomainObject.Predmet.StrankaNazivFormatedOIB_1">Agencija za osiguranje radničkih potraživanja u slučaju stečaja poslodavca, OIB 04323472109</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Agencija za osiguranje radničkih potraživanja u slučaju stečaja poslodavca</item>
    </izvorni_sadrzaj>
    <derivirana_varijabla naziv="DomainObject.Predmet.StrankaListFormated_1">
      <item>Agencija za osiguranje radničkih potraživanja u slučaju stečaja poslodavca</item>
    </derivirana_varijabla>
  </DomainObject.Predmet.StrankaListFormated>
  <DomainObject.Predmet.StrankaListFormatedOIB>
    <izvorni_sadrzaj>
      <item>Agencija za osiguranje radničkih potraživanja u slučaju stečaja poslodavca, OIB 04323472109</item>
    </izvorni_sadrzaj>
    <derivirana_varijabla naziv="DomainObject.Predmet.StrankaListFormatedOIB_1">
      <item>Agencija za osiguranje radničkih potraživanja u slučaju stečaja poslodavca, OIB 04323472109</item>
    </derivirana_varijabla>
  </DomainObject.Predmet.StrankaListFormatedOIB>
  <DomainObject.Predmet.StrankaListFormatedWithAdress>
    <izvorni_sadrzaj>
      <item>Agencija za osiguranje radničkih potraživanja u slučaju stečaja poslodavca, Frankopanska 11, 10000 Zagreb</item>
    </izvorni_sadrzaj>
    <derivirana_varijabla naziv="DomainObject.Predmet.StrankaListFormatedWithAdress_1">
      <item>Agencija za osiguranje radničkih potraživanja u slučaju stečaja poslodavca, Frankopanska 11, 10000 Zagreb</item>
    </derivirana_varijabla>
  </DomainObject.Predmet.StrankaListFormatedWithAdress>
  <DomainObject.Predmet.StrankaListFormatedWithAdressOIB>
    <izvorni_sadrzaj>
      <item>Agencija za osiguranje radničkih potraživanja u slučaju stečaja poslodavca, OIB 04323472109, Frankopanska 11, 10000 Zagreb</item>
    </izvorni_sadrzaj>
    <derivirana_varijabla naziv="DomainObject.Predmet.StrankaListFormatedWithAdressOIB_1">
      <item>Agencija za osiguranje radničkih potraživanja u slučaju stečaja poslodavca, OIB 04323472109, Frankopanska 11, 10000 Zagreb</item>
    </derivirana_varijabla>
  </DomainObject.Predmet.StrankaListFormatedWithAdressOIB>
  <DomainObject.Predmet.StrankaListNazivFormated>
    <izvorni_sadrzaj>
      <item>Agencija za osiguranje radničkih potraživanja u slučaju stečaja poslodavca</item>
    </izvorni_sadrzaj>
    <derivirana_varijabla naziv="DomainObject.Predmet.StrankaListNazivFormated_1">
      <item>Agencija za osiguranje radničkih potraživanja u slučaju stečaja poslodavca</item>
    </derivirana_varijabla>
  </DomainObject.Predmet.StrankaListNazivFormated>
  <DomainObject.Predmet.StrankaListNazivFormatedOIB>
    <izvorni_sadrzaj>
      <item>Agencija za osiguranje radničkih potraživanja u slučaju stečaja poslodavca, OIB 04323472109</item>
    </izvorni_sadrzaj>
    <derivirana_varijabla naziv="DomainObject.Predmet.StrankaListNazivFormatedOIB_1">
      <item>Agencija za osiguranje radničkih potraživanja u slučaju stečaja poslodavca, OIB 04323472109</item>
    </derivirana_varijabla>
  </DomainObject.Predmet.StrankaListNazivFormatedOIB>
  <DomainObject.Predmet.ProtuStrankaListFormated>
    <izvorni_sadrzaj>
      <item>SAFETY jednostavno društvo s ograničenom odgovornošću za usluge</item>
    </izvorni_sadrzaj>
    <derivirana_varijabla naziv="DomainObject.Predmet.ProtuStrankaListFormated_1">
      <item>SAFETY jednostavno društvo s ograničenom odgovornošću za usluge</item>
    </derivirana_varijabla>
  </DomainObject.Predmet.ProtuStrankaListFormated>
  <DomainObject.Predmet.ProtuStrankaListFormatedOIB>
    <izvorni_sadrzaj>
      <item>SAFETY jednostavno društvo s ograničenom odgovornošću za usluge, OIB 56661254595</item>
    </izvorni_sadrzaj>
    <derivirana_varijabla naziv="DomainObject.Predmet.ProtuStrankaListFormatedOIB_1">
      <item>SAFETY jednostavno društvo s ograničenom odgovornošću za usluge, OIB 56661254595</item>
    </derivirana_varijabla>
  </DomainObject.Predmet.ProtuStrankaListFormatedOIB>
  <DomainObject.Predmet.ProtuStrankaListFormatedWithAdress>
    <izvorni_sadrzaj>
      <item>SAFETY jednostavno društvo s ograničenom odgovornošću za usluge, Drage Gervaisa 34, 10000 Zagreb</item>
    </izvorni_sadrzaj>
    <derivirana_varijabla naziv="DomainObject.Predmet.ProtuStrankaListFormatedWithAdress_1">
      <item>SAFETY jednostavno društvo s ograničenom odgovornošću za usluge, Drage Gervaisa 34, 10000 Zagreb</item>
    </derivirana_varijabla>
  </DomainObject.Predmet.ProtuStrankaListFormatedWithAdress>
  <DomainObject.Predmet.ProtuStrankaListFormatedWithAdressOIB>
    <izvorni_sadrzaj>
      <item>SAFETY jednostavno društvo s ograničenom odgovornošću za usluge, OIB 56661254595, Drage Gervaisa 34, 10000 Zagreb</item>
    </izvorni_sadrzaj>
    <derivirana_varijabla naziv="DomainObject.Predmet.ProtuStrankaListFormatedWithAdressOIB_1">
      <item>SAFETY jednostavno društvo s ograničenom odgovornošću za usluge, OIB 56661254595, Drage Gervaisa 34, 10000 Zagreb</item>
    </derivirana_varijabla>
  </DomainObject.Predmet.ProtuStrankaListFormatedWithAdressOIB>
  <DomainObject.Predmet.ProtuStrankaListNazivFormated>
    <izvorni_sadrzaj>
      <item>SAFETY jednostavno društvo s ograničenom odgovornošću za usluge</item>
    </izvorni_sadrzaj>
    <derivirana_varijabla naziv="DomainObject.Predmet.ProtuStrankaListNazivFormated_1">
      <item>SAFETY jednostavno društvo s ograničenom odgovornošću za usluge</item>
    </derivirana_varijabla>
  </DomainObject.Predmet.ProtuStrankaListNazivFormated>
  <DomainObject.Predmet.ProtuStrankaListNazivFormatedOIB>
    <izvorni_sadrzaj>
      <item>SAFETY jednostavno društvo s ograničenom odgovornošću za usluge, OIB 56661254595</item>
    </izvorni_sadrzaj>
    <derivirana_varijabla naziv="DomainObject.Predmet.ProtuStrankaListNazivFormatedOIB_1">
      <item>SAFETY jednostavno društvo s ograničenom odgovornošću za usluge, OIB 56661254595</item>
    </derivirana_varijabla>
  </DomainObject.Predmet.ProtuStrankaListNazivFormatedOIB>
  <DomainObject.Predmet.OstaliListFormated>
    <izvorni_sadrzaj>
      <item>Andrej Vukelić</item>
    </izvorni_sadrzaj>
    <derivirana_varijabla naziv="DomainObject.Predmet.OstaliListFormated_1">
      <item>Andrej Vukelić</item>
    </derivirana_varijabla>
  </DomainObject.Predmet.OstaliListFormated>
  <DomainObject.Predmet.OstaliListFormatedOIB>
    <izvorni_sadrzaj>
      <item>Andrej Vukelić, OIB 19755660868</item>
    </izvorni_sadrzaj>
    <derivirana_varijabla naziv="DomainObject.Predmet.OstaliListFormatedOIB_1">
      <item>Andrej Vukelić, OIB 19755660868</item>
    </derivirana_varijabla>
  </DomainObject.Predmet.OstaliListFormatedOIB>
  <DomainObject.Predmet.OstaliListFormatedWithAdress>
    <izvorni_sadrzaj>
      <item>Andrej Vukelić, Zagrebačka cesta 77/A, 10000 Zagreb</item>
    </izvorni_sadrzaj>
    <derivirana_varijabla naziv="DomainObject.Predmet.OstaliListFormatedWithAdress_1">
      <item>Andrej Vukelić, Zagrebačka cesta 77/A, 10000 Zagreb</item>
    </derivirana_varijabla>
  </DomainObject.Predmet.OstaliListFormatedWithAdress>
  <DomainObject.Predmet.OstaliListFormatedWithAdressOIB>
    <izvorni_sadrzaj>
      <item>Andrej Vukelić, OIB 19755660868, Zagrebačka cesta 77/A, 10000 Zagreb</item>
    </izvorni_sadrzaj>
    <derivirana_varijabla naziv="DomainObject.Predmet.OstaliListFormatedWithAdressOIB_1">
      <item>Andrej Vukelić, OIB 19755660868, Zagrebačka cesta 77/A, 10000 Zagreb</item>
    </derivirana_varijabla>
  </DomainObject.Predmet.OstaliListFormatedWithAdressOIB>
  <DomainObject.Predmet.OstaliListNazivFormated>
    <izvorni_sadrzaj>
      <item>Andrej Vukelić</item>
    </izvorni_sadrzaj>
    <derivirana_varijabla naziv="DomainObject.Predmet.OstaliListNazivFormated_1">
      <item>Andrej Vukelić</item>
    </derivirana_varijabla>
  </DomainObject.Predmet.OstaliListNazivFormated>
  <DomainObject.Predmet.OstaliListNazivFormatedOIB>
    <izvorni_sadrzaj>
      <item>Andrej Vukelić, OIB 19755660868</item>
    </izvorni_sadrzaj>
    <derivirana_varijabla naziv="DomainObject.Predmet.OstaliListNazivFormatedOIB_1">
      <item>Andrej Vukelić, OIB 19755660868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listopada 2017.</izvorni_sadrzaj>
    <derivirana_varijabla naziv="DomainObject.Datum_1">12. listopada 2017.</derivirana_varijabla>
  </DomainObject.Datum>
  <DomainObject.PoslovniBrojDokumenta>
    <izvorni_sadrzaj>St-289/2017-7</izvorni_sadrzaj>
    <derivirana_varijabla naziv="DomainObject.PoslovniBrojDokumenta_1">St-289/2017-7</derivirana_varijabla>
  </DomainObject.PoslovniBrojDokumenta>
  <DomainObject.Predmet.StrankaIDrugi>
    <izvorni_sadrzaj>Agencija za osiguranje radničkih potraživanja u slučaju stečaja poslodavca</izvorni_sadrzaj>
    <derivirana_varijabla naziv="DomainObject.Predmet.StrankaIDrugi_1">Agencija za osiguranje radničkih potraživanja u slučaju stečaja poslodavca</derivirana_varijabla>
  </DomainObject.Predmet.StrankaIDrugi>
  <DomainObject.Predmet.ProtustrankaIDrugi>
    <izvorni_sadrzaj>SAFETY jednostavno društvo s ograničenom odgovornošću za usluge</izvorni_sadrzaj>
    <derivirana_varijabla naziv="DomainObject.Predmet.ProtustrankaIDrugi_1">SAFETY jednostavno društvo s ograničenom odgovornošću za usluge</derivirana_varijabla>
  </DomainObject.Predmet.ProtustrankaIDrugi>
  <DomainObject.Predmet.StrankaIDrugiAdressOIB>
    <izvorni_sadrzaj>Agencija za osiguranje radničkih potraživanja u slučaju stečaja poslodavca, OIB 04323472109, Frankopanska 11, 10000 Zagreb</izvorni_sadrzaj>
    <derivirana_varijabla naziv="DomainObject.Predmet.StrankaIDrugiAdressOIB_1">Agencija za osiguranje radničkih potraživanja u slučaju stečaja poslodavca, OIB 04323472109, Frankopanska 11, 10000 Zagreb</derivirana_varijabla>
  </DomainObject.Predmet.StrankaIDrugiAdressOIB>
  <DomainObject.Predmet.ProtustrankaIDrugiAdressOIB>
    <izvorni_sadrzaj>SAFETY jednostavno društvo s ograničenom odgovornošću za usluge, OIB 56661254595, Drage Gervaisa 34, 10000 Zagreb</izvorni_sadrzaj>
    <derivirana_varijabla naziv="DomainObject.Predmet.ProtustrankaIDrugiAdressOIB_1">SAFETY jednostavno društvo s ograničenom odgovornošću za usluge, OIB 56661254595, Drage Gervaisa 34,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SAFETY jednostavno društvo s ograničenom odgovornošću za usluge</item>
      <item>Andrej Vukelić</item>
      <item>Agencija za osiguranje radničkih potraživanja u slučaju stečaja poslodavca</item>
    </izvorni_sadrzaj>
    <derivirana_varijabla naziv="DomainObject.Predmet.SudioniciListNaziv_1">
      <item>SAFETY jednostavno društvo s ograničenom odgovornošću za usluge</item>
      <item>Andrej Vukelić</item>
      <item>Agencija za osiguranje radničkih potraživanja u slučaju stečaja poslodavca</item>
    </derivirana_varijabla>
  </DomainObject.Predmet.SudioniciListNaziv>
  <DomainObject.Predmet.SudioniciListAdressOIB>
    <izvorni_sadrzaj>
      <item>SAFETY jednostavno društvo s ograničenom odgovornošću za usluge, OIB 56661254595, Drage Gervaisa 34,10000 Zagreb</item>
      <item>Andrej Vukelić, OIB 19755660868, Zagrebačka cesta 77/A,10000 Zagreb</item>
      <item>Agencija za osiguranje radničkih potraživanja u slučaju stečaja poslodavca, OIB 04323472109, Frankopanska 11,10000 Zagreb</item>
    </izvorni_sadrzaj>
    <derivirana_varijabla naziv="DomainObject.Predmet.SudioniciListAdressOIB_1">
      <item>SAFETY jednostavno društvo s ograničenom odgovornošću za usluge, OIB 56661254595, Drage Gervaisa 34,10000 Zagreb</item>
      <item>Andrej Vukelić, OIB 19755660868, Zagrebačka cesta 77/A,10000 Zagreb</item>
      <item>Agencija za osiguranje radničkih potraživanja u slučaju stečaja poslodavca, OIB 04323472109, Frankopanska 11,10000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B037A3A-B872-4293-B4B4-07AA880D64B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888</properties:Words>
  <properties:Characters>5050</properties:Characters>
  <properties:Lines>90</properties:Lines>
  <properties:Paragraphs>25</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6131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2017-10-12T06:45:00Z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St-289/2017-7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