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cacbd" w14:paraId="8ccacbd" w:rsidRDefault="006142CB" w:rsidP="00F0636B" w:rsidR="006142C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A3118" w:rsidP="00F0636B" w:rsidR="00B46CF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>
        <w:rPr>
          <w:rFonts w:hAnsi="Times New Roman" w:ascii="Times New Roman"/>
        </w:rPr>
        <w:tab/>
      </w:r>
      <w:r w:rsidR="00994E28" w:rsidRPr="00994E28">
        <w:rPr>
          <w:rFonts w:hAnsi="Times New Roman" w:ascii="Times New Roman"/>
        </w:rPr>
        <w:t>3 St-</w:t>
      </w:r>
      <w:r w:rsidR="00EF2EEB">
        <w:rPr>
          <w:rFonts w:hAnsi="Times New Roman" w:ascii="Times New Roman"/>
        </w:rPr>
        <w:t>2990</w:t>
      </w:r>
      <w:r w:rsidR="00B94801">
        <w:rPr>
          <w:rFonts w:hAnsi="Times New Roman" w:ascii="Times New Roman"/>
        </w:rPr>
        <w:t>/2018-</w:t>
      </w:r>
      <w:r w:rsidR="00EF2EEB">
        <w:rPr>
          <w:rFonts w:hAnsi="Times New Roman" w:ascii="Times New Roman"/>
        </w:rPr>
        <w:t>24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EF2EEB" w:rsidRPr="00EF2EEB">
        <w:rPr>
          <w:rFonts w:hAnsi="Times New Roman" w:ascii="Times New Roman"/>
        </w:rPr>
        <w:t>A.T.BAU j.d.o.o. , Karlovac, Antuna Gustava Matoša 40, OIB: 98606437912</w:t>
      </w:r>
      <w:r w:rsidR="00D83115">
        <w:rPr>
          <w:rFonts w:hAnsi="Times New Roman" w:ascii="Times New Roman"/>
        </w:rPr>
        <w:t xml:space="preserve">, </w:t>
      </w:r>
      <w:r w:rsidR="00757ADC">
        <w:rPr>
          <w:rFonts w:hAnsi="Times New Roman" w:ascii="Times New Roman"/>
        </w:rPr>
        <w:t>2</w:t>
      </w:r>
      <w:r w:rsidR="0036554C">
        <w:rPr>
          <w:rFonts w:hAnsi="Times New Roman" w:ascii="Times New Roman"/>
        </w:rPr>
        <w:t>9</w:t>
      </w:r>
      <w:r w:rsidR="00757ADC">
        <w:rPr>
          <w:rFonts w:hAnsi="Times New Roman" w:ascii="Times New Roman"/>
        </w:rPr>
        <w:t xml:space="preserve">. </w:t>
      </w:r>
      <w:r w:rsidR="00144A75">
        <w:rPr>
          <w:rFonts w:hAnsi="Times New Roman" w:ascii="Times New Roman"/>
        </w:rPr>
        <w:t>svibnja 2019.</w:t>
      </w:r>
      <w:r w:rsidR="009E6552">
        <w:rPr>
          <w:rFonts w:hAnsi="Times New Roman" w:ascii="Times New Roman"/>
        </w:rPr>
        <w:t>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AA08E6" w:rsidP="00AA08E6" w:rsidR="009E6552" w:rsidRPr="00AA08E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="009E6552" w:rsidRPr="00AA08E6">
        <w:rPr>
          <w:rFonts w:hAnsi="Times New Roman" w:ascii="Times New Roman"/>
        </w:rPr>
        <w:t xml:space="preserve">Pozivaju se osobe koje imaju pravni interes da se provede stečajni postupak nad dužnikom </w:t>
      </w:r>
      <w:r w:rsidR="00EF2EEB" w:rsidRPr="00EF2EEB">
        <w:rPr>
          <w:rFonts w:hAnsi="Times New Roman" w:ascii="Times New Roman"/>
        </w:rPr>
        <w:t>A.T.BAU j.d.o.o. , Karlovac, Antuna Gustava Matoša 40, OIB: 98606437912</w:t>
      </w:r>
      <w:r w:rsidR="009E6552" w:rsidRPr="00AA08E6">
        <w:rPr>
          <w:rFonts w:hAnsi="Times New Roman" w:ascii="Times New Roman"/>
        </w:rPr>
        <w:t>, da u roku od 15 dana nakon isteka osam dana od dana objave o</w:t>
      </w:r>
      <w:r w:rsidR="00D72AE7">
        <w:rPr>
          <w:rFonts w:hAnsi="Times New Roman" w:ascii="Times New Roman"/>
        </w:rPr>
        <w:t>vog rješenja, uplate iznos</w:t>
      </w:r>
      <w:r w:rsidR="0036554C">
        <w:rPr>
          <w:rFonts w:hAnsi="Times New Roman" w:ascii="Times New Roman"/>
        </w:rPr>
        <w:t xml:space="preserve"> od 15</w:t>
      </w:r>
      <w:r w:rsidR="009E6552" w:rsidRPr="00AA08E6">
        <w:rPr>
          <w:rFonts w:hAnsi="Times New Roman" w:ascii="Times New Roman"/>
        </w:rPr>
        <w:t>.000,00 kn na ime predujma za namirenje troškova prethodnog i otvorenog stečajnog postupka na sudski depozit ovog suda IBAN: HR9223900011300000460 otvoren kod Hrvatske poštanske banke d.d., Zagreb, pozivom na broj 05-</w:t>
      </w:r>
      <w:r w:rsidR="00EF2EEB">
        <w:rPr>
          <w:rFonts w:hAnsi="Times New Roman" w:ascii="Times New Roman"/>
        </w:rPr>
        <w:t>2990</w:t>
      </w:r>
      <w:r w:rsidR="00B94801">
        <w:rPr>
          <w:rFonts w:hAnsi="Times New Roman" w:ascii="Times New Roman"/>
        </w:rPr>
        <w:t>18</w:t>
      </w:r>
      <w:r w:rsidR="009E6552" w:rsidRPr="00AA08E6">
        <w:rPr>
          <w:rFonts w:hAnsi="Times New Roman" w:ascii="Times New Roman"/>
        </w:rPr>
        <w:t>, te da u istom roku potvrdu o uplati dostavi u sudski spis.</w:t>
      </w:r>
    </w:p>
    <w:p w:rsidRDefault="00AA08E6" w:rsidP="00AA08E6" w:rsidR="00AA08E6" w:rsidRPr="00AA08E6">
      <w:pPr>
        <w:ind w:left="360"/>
        <w:jc w:val="both"/>
        <w:rPr>
          <w:rFonts w:hAnsi="Times New Roman" w:ascii="Times New Roman"/>
        </w:rPr>
      </w:pPr>
    </w:p>
    <w:p w:rsidRDefault="00AA08E6" w:rsidP="00AA08E6" w:rsidR="009E6552" w:rsidRP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="009E6552" w:rsidRPr="009E6552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center"/>
        <w:rPr>
          <w:rFonts w:hAnsi="Times New Roman" w:ascii="Times New Roman"/>
        </w:rPr>
      </w:pPr>
      <w:r w:rsidRPr="009E6552">
        <w:rPr>
          <w:rFonts w:hAnsi="Times New Roman" w:ascii="Times New Roman"/>
        </w:rPr>
        <w:t>Obrazloženje</w:t>
      </w:r>
    </w:p>
    <w:p w:rsidRDefault="009E6552" w:rsidP="009E6552" w:rsidR="009E6552" w:rsidRPr="009E6552">
      <w:pPr>
        <w:jc w:val="both"/>
        <w:rPr>
          <w:rFonts w:hAnsi="Times New Roman" w:ascii="Times New Roman"/>
        </w:rPr>
      </w:pPr>
    </w:p>
    <w:p w:rsidRDefault="009E6552" w:rsidP="00B94801" w:rsidR="009E6552" w:rsidRPr="00B94801">
      <w:pPr>
        <w:ind w:firstLine="708"/>
        <w:jc w:val="both"/>
        <w:rPr>
          <w:rFonts w:hAnsi="Times New Roman" w:ascii="Times New Roman"/>
          <w:color w:val="FF0000"/>
        </w:rPr>
      </w:pPr>
      <w:r w:rsidRPr="009E6552">
        <w:rPr>
          <w:rFonts w:hAnsi="Times New Roman" w:ascii="Times New Roman"/>
        </w:rPr>
        <w:t>FINA, Regionaln</w:t>
      </w:r>
      <w:r w:rsidR="00AA08E6">
        <w:rPr>
          <w:rFonts w:hAnsi="Times New Roman" w:ascii="Times New Roman"/>
        </w:rPr>
        <w:t>i centar Zagreb, Podružnica Zagreb</w:t>
      </w:r>
      <w:r w:rsidRPr="009E6552">
        <w:rPr>
          <w:rFonts w:hAnsi="Times New Roman" w:ascii="Times New Roman"/>
        </w:rPr>
        <w:t>, podnijela je ovom sudu</w:t>
      </w:r>
      <w:r w:rsidR="00AA08E6">
        <w:rPr>
          <w:rFonts w:hAnsi="Times New Roman" w:ascii="Times New Roman"/>
        </w:rPr>
        <w:t xml:space="preserve"> </w:t>
      </w:r>
      <w:r w:rsidR="00B94801" w:rsidRPr="00B94801">
        <w:rPr>
          <w:rFonts w:hAnsi="Times New Roman" w:ascii="Times New Roman"/>
        </w:rPr>
        <w:t>2</w:t>
      </w:r>
      <w:r w:rsidR="0036554C">
        <w:rPr>
          <w:rFonts w:hAnsi="Times New Roman" w:ascii="Times New Roman"/>
        </w:rPr>
        <w:t>1</w:t>
      </w:r>
      <w:r w:rsidR="00B94801" w:rsidRPr="00B94801">
        <w:rPr>
          <w:rFonts w:hAnsi="Times New Roman" w:ascii="Times New Roman"/>
        </w:rPr>
        <w:t>. studenog 2018</w:t>
      </w:r>
      <w:r w:rsidRPr="009E6552">
        <w:rPr>
          <w:rFonts w:hAnsi="Times New Roman" w:ascii="Times New Roman"/>
        </w:rPr>
        <w:t xml:space="preserve">. prijedlog za otvaranje stečajnog postupka nad dužnikom </w:t>
      </w:r>
      <w:r w:rsidR="00EF2EEB" w:rsidRPr="00EF2EEB">
        <w:rPr>
          <w:rFonts w:hAnsi="Times New Roman" w:ascii="Times New Roman"/>
        </w:rPr>
        <w:t>A.T.BAU j.d.o.o. , Karlovac, Antuna Gustava Matoša 40, OIB: 98606437912</w:t>
      </w:r>
      <w:r w:rsidRPr="009E6552">
        <w:rPr>
          <w:rFonts w:hAnsi="Times New Roman" w:ascii="Times New Roman"/>
        </w:rPr>
        <w:t xml:space="preserve">, temeljem odredbe čl. </w:t>
      </w:r>
      <w:r w:rsidR="00C11C8A">
        <w:rPr>
          <w:rFonts w:hAnsi="Times New Roman" w:ascii="Times New Roman"/>
        </w:rPr>
        <w:t>110. st. 1</w:t>
      </w:r>
      <w:r w:rsidRPr="009E6552">
        <w:rPr>
          <w:rFonts w:hAnsi="Times New Roman" w:ascii="Times New Roman"/>
        </w:rPr>
        <w:t>. Stečajnog zakona ("Narodne novine" broj 71/15</w:t>
      </w:r>
      <w:r w:rsidR="00144A75">
        <w:rPr>
          <w:rFonts w:hAnsi="Times New Roman" w:ascii="Times New Roman"/>
        </w:rPr>
        <w:t>, 104/17</w:t>
      </w:r>
      <w:r w:rsidRPr="009E6552">
        <w:rPr>
          <w:rFonts w:hAnsi="Times New Roman" w:ascii="Times New Roman"/>
        </w:rPr>
        <w:t xml:space="preserve"> - dalje SZ), u kojem navodi da dužnik </w:t>
      </w:r>
      <w:r w:rsidR="0036554C">
        <w:rPr>
          <w:rFonts w:hAnsi="Times New Roman" w:ascii="Times New Roman"/>
        </w:rPr>
        <w:t>20</w:t>
      </w:r>
      <w:r w:rsidR="00B94801">
        <w:rPr>
          <w:rFonts w:hAnsi="Times New Roman" w:ascii="Times New Roman"/>
        </w:rPr>
        <w:t>. studenog 2018.</w:t>
      </w:r>
      <w:r w:rsidRPr="009E6552">
        <w:rPr>
          <w:rFonts w:hAnsi="Times New Roman" w:ascii="Times New Roman"/>
        </w:rPr>
        <w:t xml:space="preserve"> u Očevidniku redoslijeda osnova za plaćanje ima evidentirane neizvršene osnove za plaćanje u neprekinutom razdoblju od </w:t>
      </w:r>
      <w:r w:rsidR="00C11C8A" w:rsidRPr="00B94801">
        <w:rPr>
          <w:rFonts w:hAnsi="Times New Roman" w:ascii="Times New Roman"/>
        </w:rPr>
        <w:t>120</w:t>
      </w:r>
      <w:r w:rsidR="00AA08E6">
        <w:rPr>
          <w:rFonts w:hAnsi="Times New Roman" w:ascii="Times New Roman"/>
        </w:rPr>
        <w:t xml:space="preserve"> dan</w:t>
      </w:r>
      <w:r w:rsidR="00C11C8A">
        <w:rPr>
          <w:rFonts w:hAnsi="Times New Roman" w:ascii="Times New Roman"/>
        </w:rPr>
        <w:t>a</w:t>
      </w:r>
      <w:r w:rsidRPr="009E6552">
        <w:rPr>
          <w:rFonts w:hAnsi="Times New Roman" w:ascii="Times New Roman"/>
        </w:rPr>
        <w:t xml:space="preserve"> u ukupnom iznosu od </w:t>
      </w:r>
      <w:r w:rsidR="00EF2EEB">
        <w:rPr>
          <w:rFonts w:hAnsi="Times New Roman" w:ascii="Times New Roman"/>
        </w:rPr>
        <w:t>61.017,19</w:t>
      </w:r>
      <w:r w:rsidRPr="00B94801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kn, te da ima </w:t>
      </w:r>
      <w:r w:rsidR="00EF2EEB">
        <w:rPr>
          <w:rFonts w:hAnsi="Times New Roman" w:ascii="Times New Roman"/>
        </w:rPr>
        <w:t>jednog</w:t>
      </w:r>
      <w:r w:rsidRPr="009E6552">
        <w:rPr>
          <w:rFonts w:hAnsi="Times New Roman" w:ascii="Times New Roman"/>
        </w:rPr>
        <w:t xml:space="preserve"> zaposlenika.</w:t>
      </w:r>
      <w:r w:rsidR="00EF2EEB">
        <w:rPr>
          <w:rFonts w:hAnsi="Times New Roman" w:ascii="Times New Roman"/>
        </w:rPr>
        <w:t xml:space="preserve"> 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B94801" w:rsidP="00B94801" w:rsid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</w:t>
      </w:r>
      <w:r w:rsidR="009E6552" w:rsidRPr="009E6552">
        <w:rPr>
          <w:rFonts w:hAnsi="Times New Roman" w:ascii="Times New Roman"/>
        </w:rPr>
        <w:t xml:space="preserve"> poslovni broj gornji od </w:t>
      </w:r>
      <w:r>
        <w:rPr>
          <w:rFonts w:hAnsi="Times New Roman" w:ascii="Times New Roman"/>
        </w:rPr>
        <w:t>6. prosinca</w:t>
      </w:r>
      <w:r w:rsidR="00144A75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8</w:t>
      </w:r>
      <w:r w:rsidR="009E6552" w:rsidRPr="009E6552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pokrenut je prethodni postupak </w:t>
      </w:r>
      <w:r w:rsidR="009E6552" w:rsidRPr="009E6552">
        <w:rPr>
          <w:rFonts w:hAnsi="Times New Roman" w:ascii="Times New Roman"/>
        </w:rPr>
        <w:t xml:space="preserve">radi </w:t>
      </w:r>
      <w:r>
        <w:rPr>
          <w:rFonts w:hAnsi="Times New Roman" w:ascii="Times New Roman"/>
        </w:rPr>
        <w:t>utvrđivanja</w:t>
      </w:r>
      <w:r w:rsidR="009E6552" w:rsidRPr="009E655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pretpostavki</w:t>
      </w:r>
      <w:r w:rsidR="009E6552" w:rsidRPr="009E6552">
        <w:rPr>
          <w:rFonts w:hAnsi="Times New Roman" w:ascii="Times New Roman"/>
        </w:rPr>
        <w:t xml:space="preserve"> za otvaranje stečajnog postupka sukladno odredbi čl. </w:t>
      </w:r>
      <w:r w:rsidR="009E6552" w:rsidRPr="009E6552">
        <w:rPr>
          <w:rFonts w:hAnsi="Times New Roman" w:ascii="Times New Roman"/>
        </w:rPr>
        <w:lastRenderedPageBreak/>
        <w:t xml:space="preserve">115. st. 1. SZ-a, a </w:t>
      </w:r>
      <w:r w:rsidR="0012180A">
        <w:rPr>
          <w:rFonts w:hAnsi="Times New Roman" w:ascii="Times New Roman"/>
        </w:rPr>
        <w:t>ujedno je sud zaključkom</w:t>
      </w:r>
      <w:r w:rsidR="00F61AC0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>naredio dužniku da u roku od osam dana dostavi sudu popis imovine i obveza dužni</w:t>
      </w:r>
      <w:r w:rsidR="00AA553E">
        <w:rPr>
          <w:rFonts w:hAnsi="Times New Roman" w:ascii="Times New Roman"/>
        </w:rPr>
        <w:t>ka sukladno čl. 17. st. 1. SZ-a</w:t>
      </w:r>
      <w:r w:rsidR="007937DA">
        <w:rPr>
          <w:rFonts w:hAnsi="Times New Roman" w:ascii="Times New Roman"/>
        </w:rPr>
        <w:t>.</w:t>
      </w:r>
    </w:p>
    <w:p w:rsidRDefault="00AA08E6" w:rsidP="00AA08E6" w:rsidR="00AA08E6" w:rsidRPr="009E6552">
      <w:pPr>
        <w:ind w:firstLine="708"/>
        <w:jc w:val="both"/>
        <w:rPr>
          <w:rFonts w:hAnsi="Times New Roman" w:ascii="Times New Roman"/>
        </w:rPr>
      </w:pPr>
    </w:p>
    <w:p w:rsidRDefault="00B94801" w:rsidP="00B94801" w:rsidR="00B9480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ročištu</w:t>
      </w:r>
      <w:r w:rsidR="0012180A">
        <w:rPr>
          <w:rFonts w:hAnsi="Times New Roman" w:ascii="Times New Roman"/>
        </w:rPr>
        <w:t xml:space="preserve"> </w:t>
      </w:r>
      <w:r w:rsidR="009E6552" w:rsidRPr="009E6552">
        <w:rPr>
          <w:rFonts w:hAnsi="Times New Roman" w:ascii="Times New Roman"/>
        </w:rPr>
        <w:t xml:space="preserve">održanom </w:t>
      </w:r>
      <w:r>
        <w:rPr>
          <w:rFonts w:hAnsi="Times New Roman" w:ascii="Times New Roman"/>
        </w:rPr>
        <w:t>16. travnja</w:t>
      </w:r>
      <w:r w:rsidR="00C11C8A" w:rsidRPr="00B94801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9</w:t>
      </w:r>
      <w:r w:rsidR="009E6552" w:rsidRPr="00B94801">
        <w:rPr>
          <w:rFonts w:hAnsi="Times New Roman" w:ascii="Times New Roman"/>
        </w:rPr>
        <w:t>., u odsutnosti uredno pozvanog predlagatelja</w:t>
      </w:r>
      <w:r>
        <w:rPr>
          <w:rFonts w:hAnsi="Times New Roman" w:ascii="Times New Roman"/>
        </w:rPr>
        <w:t xml:space="preserve"> i </w:t>
      </w:r>
      <w:r w:rsidR="00F61AC0" w:rsidRPr="00B94801">
        <w:rPr>
          <w:rFonts w:hAnsi="Times New Roman" w:ascii="Times New Roman"/>
        </w:rPr>
        <w:t>odgovorn</w:t>
      </w:r>
      <w:r>
        <w:rPr>
          <w:rFonts w:hAnsi="Times New Roman" w:ascii="Times New Roman"/>
        </w:rPr>
        <w:t>e</w:t>
      </w:r>
      <w:r w:rsidR="00F61AC0" w:rsidRPr="00B94801">
        <w:rPr>
          <w:rFonts w:hAnsi="Times New Roman" w:ascii="Times New Roman"/>
        </w:rPr>
        <w:t xml:space="preserve"> osob</w:t>
      </w:r>
      <w:r>
        <w:rPr>
          <w:rFonts w:hAnsi="Times New Roman" w:ascii="Times New Roman"/>
        </w:rPr>
        <w:t>e</w:t>
      </w:r>
      <w:r w:rsidR="00F61AC0" w:rsidRPr="00B94801">
        <w:rPr>
          <w:rFonts w:hAnsi="Times New Roman" w:ascii="Times New Roman"/>
        </w:rPr>
        <w:t xml:space="preserve"> </w:t>
      </w:r>
      <w:r w:rsidR="009E6552" w:rsidRPr="00B94801">
        <w:rPr>
          <w:rFonts w:hAnsi="Times New Roman" w:ascii="Times New Roman"/>
        </w:rPr>
        <w:t>dužnika</w:t>
      </w:r>
      <w:r>
        <w:rPr>
          <w:rFonts w:hAnsi="Times New Roman" w:ascii="Times New Roman"/>
        </w:rPr>
        <w:t xml:space="preserve"> izvršen je uvid u podnesak FINA-e </w:t>
      </w:r>
      <w:r w:rsidR="0036554C">
        <w:rPr>
          <w:rFonts w:hAnsi="Times New Roman" w:ascii="Times New Roman"/>
        </w:rPr>
        <w:t>u kojem</w:t>
      </w:r>
      <w:r>
        <w:rPr>
          <w:rFonts w:hAnsi="Times New Roman" w:ascii="Times New Roman"/>
        </w:rPr>
        <w:t xml:space="preserve"> navodi da je spriječena pristupiti na zakazano ročište te u cijelosti ostaje kod prijedloga za otvaranje stečajnog postupka te navoda iznesenih u istom.</w:t>
      </w:r>
    </w:p>
    <w:p w:rsidRDefault="007937DA" w:rsidP="00791BD3" w:rsidR="00F61AC0" w:rsidRPr="009E6552">
      <w:pPr>
        <w:ind w:firstLine="708"/>
        <w:jc w:val="both"/>
        <w:rPr>
          <w:rFonts w:hAnsi="Times New Roman" w:ascii="Times New Roman"/>
        </w:rPr>
      </w:pPr>
      <w:r w:rsidRPr="00B94801">
        <w:rPr>
          <w:rFonts w:hAnsi="Times New Roman" w:ascii="Times New Roman"/>
        </w:rPr>
        <w:t xml:space="preserve"> </w:t>
      </w:r>
    </w:p>
    <w:p w:rsidRDefault="00791BD3" w:rsidP="00F61AC0" w:rsidR="009E655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</w:t>
      </w:r>
      <w:r w:rsidR="009E6552" w:rsidRPr="009E6552">
        <w:rPr>
          <w:rFonts w:hAnsi="Times New Roman" w:ascii="Times New Roman"/>
        </w:rPr>
        <w:t xml:space="preserve">je zaključkom od </w:t>
      </w:r>
      <w:r>
        <w:rPr>
          <w:rFonts w:hAnsi="Times New Roman" w:ascii="Times New Roman"/>
        </w:rPr>
        <w:t>16. travnja 2019</w:t>
      </w:r>
      <w:r w:rsidR="009E6552" w:rsidRPr="009E6552">
        <w:rPr>
          <w:rFonts w:hAnsi="Times New Roman" w:ascii="Times New Roman"/>
        </w:rPr>
        <w:t xml:space="preserve">. zatražio od javnih tijela koja vode evidenciju o određenoj vrsti imovine dostavu podataka iz njihovih službenih evidencija o tome da li je dužnik evidentiran kao vlasnik imovine. </w:t>
      </w:r>
    </w:p>
    <w:p w:rsidRDefault="00F61AC0" w:rsidP="009E6552" w:rsidR="00F61AC0" w:rsidRPr="009E6552">
      <w:pPr>
        <w:jc w:val="both"/>
        <w:rPr>
          <w:rFonts w:hAnsi="Times New Roman" w:ascii="Times New Roman"/>
        </w:rPr>
      </w:pPr>
    </w:p>
    <w:p w:rsidRDefault="009E6552" w:rsidP="00F61AC0" w:rsid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Uvidom u obavijest Hrvatske agencije za civilno zrakoplovstvo utvrđeno je da dužnik nije registriran kao vlasnik zrakoplova. Uvidom u uvjerenje </w:t>
      </w:r>
      <w:r w:rsidR="0036554C">
        <w:rPr>
          <w:rFonts w:hAnsi="Times New Roman" w:ascii="Times New Roman"/>
        </w:rPr>
        <w:t xml:space="preserve">Ministarstvo unutarnjih poslova, Policijska uprava </w:t>
      </w:r>
      <w:r w:rsidR="00EF2EEB">
        <w:rPr>
          <w:rFonts w:hAnsi="Times New Roman" w:ascii="Times New Roman"/>
        </w:rPr>
        <w:t>Karlovačka</w:t>
      </w:r>
      <w:r w:rsidR="00B77333">
        <w:rPr>
          <w:rFonts w:hAnsi="Times New Roman" w:ascii="Times New Roman"/>
        </w:rPr>
        <w:t xml:space="preserve"> 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 xml:space="preserve">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</w:t>
      </w:r>
      <w:r w:rsidR="00791BD3">
        <w:rPr>
          <w:rFonts w:hAnsi="Times New Roman" w:ascii="Times New Roman"/>
        </w:rPr>
        <w:t>Uvidom u obavijest Državne geodetske uprave, Središnji ured, Zagreb utvrđeno je da dužnik nije upisan u katastarski operat.</w:t>
      </w:r>
      <w:r w:rsidRPr="009E6552">
        <w:rPr>
          <w:rFonts w:hAnsi="Times New Roman" w:ascii="Times New Roman"/>
        </w:rPr>
        <w:t xml:space="preserve">Uvidom u obavijest Središnjeg klirinškog depozitarnog društva d.d. utvrđeno je da u sustavu SKDD-a ne postoji račun nematerijaliziranih vrijednosnih papira dužnika. Uvidom u dostavljenu potvrdu FINA-e od </w:t>
      </w:r>
      <w:r w:rsidR="00EF2EEB">
        <w:rPr>
          <w:rFonts w:hAnsi="Times New Roman" w:ascii="Times New Roman"/>
        </w:rPr>
        <w:t>17</w:t>
      </w:r>
      <w:r w:rsidR="00791BD3">
        <w:rPr>
          <w:rFonts w:hAnsi="Times New Roman" w:ascii="Times New Roman"/>
        </w:rPr>
        <w:t>. travnja 2019</w:t>
      </w:r>
      <w:r w:rsidRPr="009E6552">
        <w:rPr>
          <w:rFonts w:hAnsi="Times New Roman" w:ascii="Times New Roman"/>
        </w:rPr>
        <w:t xml:space="preserve">., utvrđeno je da na dan izdavanja potvrde u Očevidniku redoslijeda osnova za plaćanje dužnik ima evidentirane neizvršene osnove za plaćanje u neprekinutom razdoblju od </w:t>
      </w:r>
      <w:r w:rsidR="00EF2EEB">
        <w:rPr>
          <w:rFonts w:hAnsi="Times New Roman" w:ascii="Times New Roman"/>
        </w:rPr>
        <w:t>267</w:t>
      </w:r>
      <w:r w:rsidR="00B8374A">
        <w:rPr>
          <w:rFonts w:hAnsi="Times New Roman" w:ascii="Times New Roman"/>
        </w:rPr>
        <w:t xml:space="preserve"> dan</w:t>
      </w:r>
      <w:r w:rsidR="00B77333">
        <w:rPr>
          <w:rFonts w:hAnsi="Times New Roman" w:ascii="Times New Roman"/>
        </w:rPr>
        <w:t>a</w:t>
      </w:r>
      <w:r w:rsidR="006C27B9">
        <w:rPr>
          <w:rFonts w:hAnsi="Times New Roman" w:ascii="Times New Roman"/>
        </w:rPr>
        <w:t xml:space="preserve"> u iznosu od  </w:t>
      </w:r>
      <w:r w:rsidR="00EF2EEB">
        <w:rPr>
          <w:rFonts w:hAnsi="Times New Roman" w:ascii="Times New Roman"/>
        </w:rPr>
        <w:t>62.554,53</w:t>
      </w:r>
      <w:r w:rsidR="006C27B9">
        <w:rPr>
          <w:rFonts w:hAnsi="Times New Roman" w:ascii="Times New Roman"/>
        </w:rPr>
        <w:t xml:space="preserve"> </w:t>
      </w:r>
      <w:r w:rsidRPr="009E6552">
        <w:rPr>
          <w:rFonts w:hAnsi="Times New Roman" w:ascii="Times New Roman"/>
        </w:rPr>
        <w:t>kn.</w:t>
      </w:r>
    </w:p>
    <w:p w:rsidRDefault="00B8374A" w:rsidP="00F61AC0" w:rsidR="00B8374A" w:rsidRPr="009E6552">
      <w:pPr>
        <w:ind w:firstLine="708"/>
        <w:jc w:val="both"/>
        <w:rPr>
          <w:rFonts w:hAnsi="Times New Roman" w:ascii="Times New Roman"/>
        </w:rPr>
      </w:pPr>
    </w:p>
    <w:p w:rsidRDefault="009E6552" w:rsidP="009E6552" w:rsid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 xml:space="preserve">     </w:t>
      </w:r>
      <w:r w:rsidRPr="009E6552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B09" w:rsidP="009E6552" w:rsidR="00D80B09">
      <w:pPr>
        <w:jc w:val="both"/>
        <w:rPr>
          <w:rFonts w:hAnsi="Times New Roman" w:ascii="Times New Roman"/>
        </w:rPr>
      </w:pPr>
    </w:p>
    <w:p w:rsidRDefault="00D80B09" w:rsidP="00791BD3" w:rsidR="00791BD3" w:rsidRPr="00791BD3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91BD3" w:rsidRPr="00791BD3">
        <w:rPr>
          <w:rFonts w:hAnsi="Times New Roman" w:ascii="Times New Roman"/>
        </w:rPr>
        <w:t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15.000,00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kn, sve bazirano na trajanju postupka od šest mjeseci.</w:t>
      </w:r>
    </w:p>
    <w:p w:rsidRDefault="00B8374A" w:rsidP="00791BD3" w:rsidR="00B8374A" w:rsidRPr="009E6552">
      <w:pPr>
        <w:jc w:val="both"/>
        <w:rPr>
          <w:rFonts w:hAnsi="Times New Roman" w:ascii="Times New Roman"/>
        </w:rPr>
      </w:pPr>
    </w:p>
    <w:p w:rsidRDefault="009E6552" w:rsidP="00B8374A" w:rsidR="009E6552" w:rsidRPr="009E6552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lastRenderedPageBreak/>
        <w:t xml:space="preserve">Slijedom iznesenog,  sud je na temelju odredbe čl. 132. st. 1. i 2. SZ-a riješio kao u izreci. </w:t>
      </w:r>
      <w:r w:rsidRPr="009E6552"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6554C">
        <w:rPr>
          <w:rFonts w:hAnsi="Times New Roman" w:ascii="Times New Roman"/>
        </w:rPr>
        <w:t>29</w:t>
      </w:r>
      <w:r w:rsidR="00791BD3">
        <w:rPr>
          <w:rFonts w:hAnsi="Times New Roman" w:ascii="Times New Roman"/>
        </w:rPr>
        <w:t>. svibnja 2019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593401">
        <w:rPr>
          <w:rFonts w:hAnsi="Times New Roman" w:ascii="Times New Roman"/>
        </w:rPr>
        <w:t>, v.r.</w:t>
      </w:r>
    </w:p>
    <w:p w:rsidRDefault="00593401" w:rsidP="00B87AEB" w:rsidR="00593401">
      <w:pPr>
        <w:jc w:val="right"/>
        <w:rPr>
          <w:rFonts w:hAnsi="Times New Roman" w:ascii="Times New Roman"/>
        </w:rPr>
      </w:pPr>
    </w:p>
    <w:p w:rsidRDefault="00593401" w:rsidP="008C5BAA" w:rsidR="00593401" w:rsidRPr="005934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Pr="00593401">
        <w:rPr>
          <w:rFonts w:hAnsi="Times New Roman" w:ascii="Times New Roman"/>
        </w:rPr>
        <w:t>Za točnost otpravka-ovlašteni službenik:</w:t>
      </w:r>
    </w:p>
    <w:p w:rsidRDefault="00593401" w:rsidP="008C5BAA" w:rsidR="00593401" w:rsidRPr="00593401">
      <w:pPr>
        <w:jc w:val="right"/>
        <w:rPr>
          <w:rFonts w:hAnsi="Times New Roman" w:ascii="Times New Roman"/>
        </w:rPr>
      </w:pPr>
      <w:r w:rsidRPr="00593401">
        <w:rPr>
          <w:rFonts w:hAnsi="Times New Roman" w:ascii="Times New Roman"/>
        </w:rPr>
        <w:t>Gordana Cvitković</w:t>
      </w:r>
    </w:p>
    <w:p w:rsidRDefault="00593401" w:rsidP="00B87AEB" w:rsidR="00593401" w:rsidRPr="00593401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B8374A" w:rsidR="001725CA">
      <w:headerReference w:type="default" r:id="rId11"/>
      <w:pgSz w:code="9" w:h="16838" w:w="11906"/>
      <w:pgMar w:gutter="0" w:footer="709" w:header="709" w:left="1418" w:bottom="2410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3401">
          <w:rPr>
            <w:noProof/>
          </w:rPr>
          <w:t>3</w:t>
        </w:r>
        <w:r>
          <w:fldChar w:fldCharType="end"/>
        </w:r>
      </w:p>
    </w:sdtContent>
  </w:sdt>
  <w:p w:rsidRDefault="00EF2EEB" w:rsidP="00EF2EEB" w:rsidR="009D1810">
    <w:pPr>
      <w:jc w:val="right"/>
    </w:pPr>
    <w:r w:rsidRPr="00EF2EEB">
      <w:rPr>
        <w:rFonts w:hAnsi="Times New Roman" w:ascii="Times New Roman"/>
      </w:rPr>
      <w:t>3 St-2990/2018-24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08D5"/>
    <w:rsid w:val="00072597"/>
    <w:rsid w:val="0007371D"/>
    <w:rsid w:val="000852DB"/>
    <w:rsid w:val="00091756"/>
    <w:rsid w:val="000961DA"/>
    <w:rsid w:val="000A06CF"/>
    <w:rsid w:val="000B54F8"/>
    <w:rsid w:val="000B6749"/>
    <w:rsid w:val="000E2398"/>
    <w:rsid w:val="000E2C69"/>
    <w:rsid w:val="000E5A3E"/>
    <w:rsid w:val="000F5D8E"/>
    <w:rsid w:val="00100E7E"/>
    <w:rsid w:val="00102B34"/>
    <w:rsid w:val="00115B75"/>
    <w:rsid w:val="001170A3"/>
    <w:rsid w:val="0012180A"/>
    <w:rsid w:val="00136B87"/>
    <w:rsid w:val="00144A75"/>
    <w:rsid w:val="001511A4"/>
    <w:rsid w:val="001725CA"/>
    <w:rsid w:val="0017729E"/>
    <w:rsid w:val="0019551E"/>
    <w:rsid w:val="001C1019"/>
    <w:rsid w:val="001C4EF0"/>
    <w:rsid w:val="001D67C7"/>
    <w:rsid w:val="0020446D"/>
    <w:rsid w:val="00211E4C"/>
    <w:rsid w:val="00243AD3"/>
    <w:rsid w:val="00246CE1"/>
    <w:rsid w:val="00251887"/>
    <w:rsid w:val="002539F0"/>
    <w:rsid w:val="00267D56"/>
    <w:rsid w:val="002777C1"/>
    <w:rsid w:val="002A2D17"/>
    <w:rsid w:val="002E4C78"/>
    <w:rsid w:val="002F75B0"/>
    <w:rsid w:val="00354C62"/>
    <w:rsid w:val="0036554C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5AD"/>
    <w:rsid w:val="004C2A95"/>
    <w:rsid w:val="004D10C7"/>
    <w:rsid w:val="004F16E1"/>
    <w:rsid w:val="00502A8F"/>
    <w:rsid w:val="005151B2"/>
    <w:rsid w:val="005202F3"/>
    <w:rsid w:val="00525DAC"/>
    <w:rsid w:val="005349D1"/>
    <w:rsid w:val="005363C9"/>
    <w:rsid w:val="00584D14"/>
    <w:rsid w:val="00585AFA"/>
    <w:rsid w:val="00593401"/>
    <w:rsid w:val="005D472C"/>
    <w:rsid w:val="006142CB"/>
    <w:rsid w:val="0064449F"/>
    <w:rsid w:val="0064584E"/>
    <w:rsid w:val="00665D5F"/>
    <w:rsid w:val="006A451A"/>
    <w:rsid w:val="006B50BB"/>
    <w:rsid w:val="006C27B9"/>
    <w:rsid w:val="006F5A65"/>
    <w:rsid w:val="007035B4"/>
    <w:rsid w:val="0070617E"/>
    <w:rsid w:val="00745338"/>
    <w:rsid w:val="00756345"/>
    <w:rsid w:val="00757ADC"/>
    <w:rsid w:val="0077109B"/>
    <w:rsid w:val="00791BD3"/>
    <w:rsid w:val="007937DA"/>
    <w:rsid w:val="007A65CE"/>
    <w:rsid w:val="007B4849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94E28"/>
    <w:rsid w:val="009A0D75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81532"/>
    <w:rsid w:val="00A83AC6"/>
    <w:rsid w:val="00AA08E6"/>
    <w:rsid w:val="00AA553E"/>
    <w:rsid w:val="00AC2C54"/>
    <w:rsid w:val="00AD4F3B"/>
    <w:rsid w:val="00B0422D"/>
    <w:rsid w:val="00B0574A"/>
    <w:rsid w:val="00B46CF5"/>
    <w:rsid w:val="00B77333"/>
    <w:rsid w:val="00B8374A"/>
    <w:rsid w:val="00B87AEB"/>
    <w:rsid w:val="00B94801"/>
    <w:rsid w:val="00B969B8"/>
    <w:rsid w:val="00BC41A7"/>
    <w:rsid w:val="00BC580B"/>
    <w:rsid w:val="00BD20AE"/>
    <w:rsid w:val="00BD37BD"/>
    <w:rsid w:val="00C11C8A"/>
    <w:rsid w:val="00C3152C"/>
    <w:rsid w:val="00C3624C"/>
    <w:rsid w:val="00C61AAD"/>
    <w:rsid w:val="00CA4F2A"/>
    <w:rsid w:val="00CF7AB9"/>
    <w:rsid w:val="00D079DC"/>
    <w:rsid w:val="00D12083"/>
    <w:rsid w:val="00D301E4"/>
    <w:rsid w:val="00D64F07"/>
    <w:rsid w:val="00D72AE7"/>
    <w:rsid w:val="00D80B09"/>
    <w:rsid w:val="00D83115"/>
    <w:rsid w:val="00DC30D9"/>
    <w:rsid w:val="00DE5A25"/>
    <w:rsid w:val="00E00E55"/>
    <w:rsid w:val="00E23814"/>
    <w:rsid w:val="00EC2245"/>
    <w:rsid w:val="00EC2C2E"/>
    <w:rsid w:val="00ED1D4D"/>
    <w:rsid w:val="00EE5FBB"/>
    <w:rsid w:val="00EF2EEB"/>
    <w:rsid w:val="00F0636B"/>
    <w:rsid w:val="00F33BE0"/>
    <w:rsid w:val="00F50438"/>
    <w:rsid w:val="00F61AC0"/>
    <w:rsid w:val="00F65D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34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34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340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34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34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34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34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340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34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34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-poziv vjerovnicima</izvorni_sadrzaj>
    <derivirana_varijabla naziv="DomainObject.Primjedba_1">-poziv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2990</izvorni_sadrzaj>
    <derivirana_varijabla naziv="DomainObject.Predmet.Broj_1">2990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St-2990/2018</izvorni_sadrzaj>
    <derivirana_varijabla naziv="DomainObject.Predmet.OznakaBroj_1">St-2990/2018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A.T.BAU j.d.o.o. zastupanog po punomoćniku Alen Turkalj</izvorni_sadrzaj>
    <derivirana_varijabla naziv="DomainObject.Predmet.ProtustrankaFormated_1">  A.T.BAU j.d.o.o. zastupanog po punomoćniku Alen Turkalj</derivirana_varijabla>
  </DomainObject.Predmet.ProtustrankaFormated>
  <DomainObject.Predmet.ProtustrankaFormatedOIB>
    <izvorni_sadrzaj>  A.T.BAU j.d.o.o., OIB 98606437912 zastupanog po punomoćniku Alen Turkalj</izvorni_sadrzaj>
    <derivirana_varijabla naziv="DomainObject.Predmet.ProtustrankaFormatedOIB_1">  A.T.BAU j.d.o.o., OIB 98606437912 zastupanog po punomoćniku Alen Turkalj</derivirana_varijabla>
  </DomainObject.Predmet.ProtustrankaFormatedOIB>
  <DomainObject.Predmet.ProtustrankaFormatedWithAdress>
    <izvorni_sadrzaj> A.T.BAU j.d.o.o., Antuna Gustava Matoša 40, 47000 Karlovac zastupanog po punomoćniku Alen Turkalj</izvorni_sadrzaj>
    <derivirana_varijabla naziv="DomainObject.Predmet.ProtustrankaFormatedWithAdress_1"> A.T.BAU j.d.o.o., Antuna Gustava Matoša 40, 47000 Karlovac zastupanog po punomoćniku Alen Turkalj</derivirana_varijabla>
  </DomainObject.Predmet.ProtustrankaFormatedWithAdress>
  <DomainObject.Predmet.ProtustrankaFormatedWithAdressOIB>
    <izvorni_sadrzaj> A.T.BAU j.d.o.o., OIB 98606437912, Antuna Gustava Matoša 40, 47000 Karlovac zastupanog po punomoćniku Alen Turkalj</izvorni_sadrzaj>
    <derivirana_varijabla naziv="DomainObject.Predmet.ProtustrankaFormatedWithAdressOIB_1"> A.T.BAU j.d.o.o., OIB 98606437912, Antuna Gustava Matoša 40, 47000 Karlovac zastupanog po punomoćniku Alen Turkalj</derivirana_varijabla>
  </DomainObject.Predmet.ProtustrankaFormatedWithAdressOIB>
  <DomainObject.Predmet.ProtustrankaWithAdress>
    <izvorni_sadrzaj>A.T.BAU j.d.o.o. Antuna Gustava Matoša 40, 47000 Karlovac</izvorni_sadrzaj>
    <derivirana_varijabla naziv="DomainObject.Predmet.ProtustrankaWithAdress_1">A.T.BAU j.d.o.o. Antuna Gustava Matoša 40, 47000 Karlovac</derivirana_varijabla>
  </DomainObject.Predmet.ProtustrankaWithAdress>
  <DomainObject.Predmet.ProtustrankaWithAdressOIB>
    <izvorni_sadrzaj>A.T.BAU j.d.o.o., OIB 98606437912, Antuna Gustava Matoša 40, 47000 Karlovac</izvorni_sadrzaj>
    <derivirana_varijabla naziv="DomainObject.Predmet.ProtustrankaWithAdressOIB_1">A.T.BAU j.d.o.o., OIB 98606437912, Antuna Gustava Matoša 40, 47000 Karlovac</derivirana_varijabla>
  </DomainObject.Predmet.ProtustrankaWithAdressOIB>
  <DomainObject.Predmet.ProtustrankaNazivFormated>
    <izvorni_sadrzaj>A.T.BAU j.d.o.o.</izvorni_sadrzaj>
    <derivirana_varijabla naziv="DomainObject.Predmet.ProtustrankaNazivFormated_1">A.T.BAU j.d.o.o.</derivirana_varijabla>
  </DomainObject.Predmet.ProtustrankaNazivFormated>
  <DomainObject.Predmet.ProtustrankaNazivFormatedOIB>
    <izvorni_sadrzaj>A.T.BAU j.d.o.o., OIB 98606437912</izvorni_sadrzaj>
    <derivirana_varijabla naziv="DomainObject.Predmet.ProtustrankaNazivFormatedOIB_1">A.T.BAU j.d.o.o., OIB 98606437912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A.T.BAU j.d.o.o. zastupanog po punomoćniku Alen Turkalj</item>
    </izvorni_sadrzaj>
    <derivirana_varijabla naziv="DomainObject.Predmet.ProtuStrankaListFormated_1">
      <item>A.T.BAU j.d.o.o. zastupanog po punomoćniku Alen Turkalj</item>
    </derivirana_varijabla>
  </DomainObject.Predmet.ProtuStrankaListFormated>
  <DomainObject.Predmet.ProtuStrankaListFormatedOIB>
    <izvorni_sadrzaj>
      <item>A.T.BAU j.d.o.o., OIB 98606437912 zastupanog po punomoćniku Alen Turkalj</item>
    </izvorni_sadrzaj>
    <derivirana_varijabla naziv="DomainObject.Predmet.ProtuStrankaListFormatedOIB_1">
      <item>A.T.BAU j.d.o.o., OIB 98606437912 zastupanog po punomoćniku Alen Turkalj</item>
    </derivirana_varijabla>
  </DomainObject.Predmet.ProtuStrankaListFormatedOIB>
  <DomainObject.Predmet.ProtuStrankaListFormatedWithAdress>
    <izvorni_sadrzaj>
      <item>A.T.BAU j.d.o.o., Antuna Gustava Matoša 40, 47000 Karlovac zastupanog po punomoćniku Alen Turkalj</item>
    </izvorni_sadrzaj>
    <derivirana_varijabla naziv="DomainObject.Predmet.ProtuStrankaListFormatedWithAdress_1">
      <item>A.T.BAU j.d.o.o., Antuna Gustava Matoša 40, 47000 Karlovac zastupanog po punomoćniku Alen Turkalj</item>
    </derivirana_varijabla>
  </DomainObject.Predmet.ProtuStrankaListFormatedWithAdress>
  <DomainObject.Predmet.ProtuStrankaListFormatedWithAdressOIB>
    <izvorni_sadrzaj>
      <item>A.T.BAU j.d.o.o., OIB 98606437912, Antuna Gustava Matoša 40, 47000 Karlovac zastupanog po punomoćniku Alen Turkalj</item>
    </izvorni_sadrzaj>
    <derivirana_varijabla naziv="DomainObject.Predmet.ProtuStrankaListFormatedWithAdressOIB_1">
      <item>A.T.BAU j.d.o.o., OIB 98606437912, Antuna Gustava Matoša 40, 47000 Karlovac zastupanog po punomoćniku Alen Turkalj</item>
    </derivirana_varijabla>
  </DomainObject.Predmet.ProtuStrankaListFormatedWithAdressOIB>
  <DomainObject.Predmet.ProtuStrankaListNazivFormated>
    <izvorni_sadrzaj>
      <item>A.T.BAU j.d.o.o.</item>
    </izvorni_sadrzaj>
    <derivirana_varijabla naziv="DomainObject.Predmet.ProtuStrankaListNazivFormated_1">
      <item>A.T.BAU j.d.o.o.</item>
    </derivirana_varijabla>
  </DomainObject.Predmet.ProtuStrankaListNazivFormated>
  <DomainObject.Predmet.ProtuStrankaListNazivFormatedOIB>
    <izvorni_sadrzaj>
      <item>A.T.BAU j.d.o.o., OIB 98606437912</item>
    </izvorni_sadrzaj>
    <derivirana_varijabla naziv="DomainObject.Predmet.ProtuStrankaListNazivFormatedOIB_1">
      <item>A.T.BAU j.d.o.o., OIB 98606437912</item>
    </derivirana_varijabla>
  </DomainObject.Predmet.ProtuStrankaListNazivFormatedOIB>
  <DomainObject.Predmet.OstaliListFormated>
    <izvorni_sadrzaj>
      <item>Alen Turkalj punomoćnik sudionika u postupku A.T.BAU j.d.o.o.</item>
    </izvorni_sadrzaj>
    <derivirana_varijabla naziv="DomainObject.Predmet.OstaliListFormated_1">
      <item>Alen Turkalj punomoćnik sudionika u postupku A.T.BAU j.d.o.o.</item>
    </derivirana_varijabla>
  </DomainObject.Predmet.OstaliListFormated>
  <DomainObject.Predmet.OstaliListFormatedOIB>
    <izvorni_sadrzaj>
      <item>Alen Turkalj, OIB 80523305333 punomoćnik sudionika u postupku A.T.BAU j.d.o.o.</item>
    </izvorni_sadrzaj>
    <derivirana_varijabla naziv="DomainObject.Predmet.OstaliListFormatedOIB_1">
      <item>Alen Turkalj, OIB 80523305333 punomoćnik sudionika u postupku A.T.BAU j.d.o.o.</item>
    </derivirana_varijabla>
  </DomainObject.Predmet.OstaliListFormatedOIB>
  <DomainObject.Predmet.OstaliListFormatedWithAdress>
    <izvorni_sadrzaj>
      <item>Alen Turkalj, Antuna Gustava Matoša 40, 47000 Karlovac punomoćnik sudionika u postupku A.T.BAU j.d.o.o.</item>
    </izvorni_sadrzaj>
    <derivirana_varijabla naziv="DomainObject.Predmet.OstaliListFormatedWithAdress_1">
      <item>Alen Turkalj, Antuna Gustava Matoša 40, 47000 Karlovac punomoćnik sudionika u postupku A.T.BAU j.d.o.o.</item>
    </derivirana_varijabla>
  </DomainObject.Predmet.OstaliListFormatedWithAdress>
  <DomainObject.Predmet.OstaliListFormatedWithAdressOIB>
    <izvorni_sadrzaj>
      <item>Alen Turkalj, OIB 80523305333, Antuna Gustava Matoša 40, 47000 Karlovac punomoćnik sudionika u postupku A.T.BAU j.d.o.o.</item>
    </izvorni_sadrzaj>
    <derivirana_varijabla naziv="DomainObject.Predmet.OstaliListFormatedWithAdressOIB_1">
      <item>Alen Turkalj, OIB 80523305333, Antuna Gustava Matoša 40, 47000 Karlovac punomoćnik sudionika u postupku A.T.BAU j.d.o.o.</item>
    </derivirana_varijabla>
  </DomainObject.Predmet.OstaliListFormatedWithAdressOIB>
  <DomainObject.Predmet.OstaliListNazivFormated>
    <izvorni_sadrzaj>
      <item>Alen Turkalj</item>
    </izvorni_sadrzaj>
    <derivirana_varijabla naziv="DomainObject.Predmet.OstaliListNazivFormated_1">
      <item>Alen Turkalj</item>
    </derivirana_varijabla>
  </DomainObject.Predmet.OstaliListNazivFormated>
  <DomainObject.Predmet.OstaliListNazivFormatedOIB>
    <izvorni_sadrzaj>
      <item>Alen Turkalj, OIB 80523305333</item>
    </izvorni_sadrzaj>
    <derivirana_varijabla naziv="DomainObject.Predmet.OstaliListNazivFormatedOIB_1">
      <item>Alen Turkalj, OIB 80523305333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A.T.BAU j.d.o.o.</izvorni_sadrzaj>
    <derivirana_varijabla naziv="DomainObject.Predmet.ProtustrankaIDrugi_1">A.T.BAU j.d.o.o.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A.T.BAU j.d.o.o., OIB 98606437912, Antuna Gustava Matoša 40, 47000 Karlovac</izvorni_sadrzaj>
    <derivirana_varijabla naziv="DomainObject.Predmet.ProtustrankaIDrugiAdressOIB_1">A.T.BAU j.d.o.o., OIB 98606437912, Antuna Gustava Matoša 40,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A.T.BAU j.d.o.o.</item>
      <item>Alen Turkalj</item>
    </izvorni_sadrzaj>
    <derivirana_varijabla naziv="DomainObject.Predmet.SudioniciListNaziv_1">
      <item>FINA Regionalni centar Zagreb, Podružnica Karlovac</item>
      <item>A.T.BAU j.d.o.o.</item>
      <item>Alen Turkalj</item>
    </derivirana_varijabla>
  </DomainObject.Predmet.SudioniciListNaziv>
  <DomainObject.Predmet.SudioniciListAdressOIB>
    <izvorni_sadrzaj>
      <item>FINA Regionalni centar Zagreb, Podružnica Karlovac, OIB 85821130368, Ul. Pavla Vitezovića 1,47000 Karlovac</item>
      <item>A.T.BAU j.d.o.o., OIB 98606437912, Antuna Gustava Matoša 40,47000 Karlovac</item>
      <item>Alen Turkalj, OIB 80523305333, Antuna Gustava Matoša 40,47000 Karlovac</item>
    </izvorni_sadrzaj>
    <derivirana_varijabla naziv="DomainObject.Predmet.SudioniciListAdressOIB_1">
      <item>FINA Regionalni centar Zagreb, Podružnica Karlovac, OIB 85821130368, Ul. Pavla Vitezovića 1,47000 Karlovac</item>
      <item>A.T.BAU j.d.o.o., OIB 98606437912, Antuna Gustava Matoša 40,47000 Karlovac</item>
      <item>Alen Turkalj, OIB 80523305333, Antuna Gustava Matoša 40,47000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98606437912</item>
      <item>, OIB 80523305333</item>
    </izvorni_sadrzaj>
    <derivirana_varijabla naziv="DomainObject.Predmet.SudioniciListNazivOIB_1">
      <item>, OIB 85821130368</item>
      <item>, OIB 98606437912</item>
      <item>, OIB 80523305333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2019.</izvorni_sadrzaj>
    <derivirana_varijabla naziv="DomainObject.Predmet.DatumZadnjeOdrzaneSudskeRadnje_1">16. travnja 2019.</derivirana_varijabla>
  </DomainObject.Predmet.DatumZadnjeOdrzaneSudskeRadnje>
  <DomainObject.PredzadnjaOdlukaIzPredmeta.DatumDonosenjaOdluke>
    <izvorni_sadrzaj>8. ožujka 2019.</izvorni_sadrzaj>
    <derivirana_varijabla naziv="DomainObject.PredzadnjaOdlukaIzPredmeta.DatumDonosenjaOdluke_1">8. ožujka 2019.</derivirana_varijabla>
  </DomainObject.PredzadnjaOdlukaIzPredmeta.DatumDonosenjaOdluke>
  <DomainObject.PredzadnjaOdlukaIzPredmeta.Oznaka>
    <izvorni_sadrzaj>St-2990/2018-11</izvorni_sadrzaj>
    <derivirana_varijabla naziv="DomainObject.PredzadnjaOdlukaIzPredmeta.Oznaka_1">St-2990/2018-11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38F054-B499-4D47-8378-B8908D3268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859</properties:Words>
  <properties:Characters>4768</properties:Characters>
  <properties:Lines>103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2019-05-28T10:27:00Z</dcterms:created>
  <dc:creator>Vesna Fundurulić Perišin</dc:creator>
  <cp:lastModifiedBy>Gordana Cvitković</cp:lastModifiedBy>
  <cp:lastPrinted>2019-05-28T07:59:00Z</cp:lastPrinted>
  <dcterms:modified xmlns:xsi="http://www.w3.org/2001/XMLSchema-instance" xsi:type="dcterms:W3CDTF">2019-05-29T05:28:00Z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(St-2990-2018 -poziv vjerovnicima(NOVI)-.docx)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