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c0768" w14:paraId="e4c0768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EC2245">
        <w:rPr>
          <w:rFonts w:hAnsi="Times New Roman" w:ascii="Times New Roman"/>
        </w:rPr>
        <w:t>3</w:t>
      </w:r>
      <w:r w:rsidR="0067509F">
        <w:rPr>
          <w:rFonts w:hAnsi="Times New Roman" w:ascii="Times New Roman"/>
        </w:rPr>
        <w:t>248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D1174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D11743" w:rsidRPr="00D11743">
        <w:rPr>
          <w:rFonts w:hAnsi="Times New Roman" w:ascii="Times New Roman"/>
        </w:rPr>
        <w:t>SOREX LN d.o.o., Zagreb, Svetojakobska 2, OIB: 61114710940,  1. veljača 2017</w:t>
      </w:r>
    </w:p>
    <w:p w:rsidRDefault="00D11743" w:rsidP="001725CA" w:rsidR="00D11743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D11743" w:rsidRPr="00D11743">
        <w:rPr>
          <w:rFonts w:hAnsi="Times New Roman" w:ascii="Times New Roman"/>
        </w:rPr>
        <w:t>SOREX LN d.o.o., Zagreb, Svetojakobska 2, OIB: 61114710940,  1. veljača 2017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115B75">
        <w:rPr>
          <w:rFonts w:hAnsi="Times New Roman" w:ascii="Times New Roman"/>
        </w:rPr>
        <w:t>3</w:t>
      </w:r>
      <w:r w:rsidR="00D11743">
        <w:rPr>
          <w:rFonts w:hAnsi="Times New Roman" w:ascii="Times New Roman"/>
        </w:rPr>
        <w:t>248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E47DAD">
        <w:rPr>
          <w:rFonts w:hAnsi="Times New Roman" w:ascii="Times New Roman"/>
        </w:rPr>
        <w:t>1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E47DAD">
        <w:rPr>
          <w:rFonts w:hAnsi="Times New Roman" w:ascii="Times New Roman"/>
        </w:rPr>
        <w:t>veljače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330CAA">
        <w:rPr>
          <w:rFonts w:hAnsi="Times New Roman" w:ascii="Times New Roman"/>
        </w:rPr>
        <w:t>, v.r.</w:t>
      </w:r>
    </w:p>
    <w:p w:rsidRDefault="00330CAA" w:rsidP="00B87AEB" w:rsidR="00330CAA">
      <w:pPr>
        <w:jc w:val="right"/>
        <w:rPr>
          <w:rFonts w:hAnsi="Times New Roman" w:ascii="Times New Roman"/>
        </w:rPr>
      </w:pPr>
    </w:p>
    <w:p w:rsidRDefault="00330CAA" w:rsidP="00330CAA" w:rsidR="00330CAA" w:rsidRPr="00330CAA">
      <w:pPr>
        <w:jc w:val="right"/>
        <w:rPr>
          <w:rFonts w:hAnsi="Times New Roman" w:ascii="Times New Roman"/>
        </w:rPr>
      </w:pPr>
      <w:r w:rsidRPr="00330CAA">
        <w:rPr>
          <w:rFonts w:hAnsi="Times New Roman" w:ascii="Times New Roman"/>
        </w:rPr>
        <w:t>Za točnost otpravka-</w:t>
      </w:r>
    </w:p>
    <w:p w:rsidRDefault="00330CAA" w:rsidP="00330CAA" w:rsidR="00330CAA" w:rsidRPr="00330CAA">
      <w:pPr>
        <w:jc w:val="right"/>
        <w:rPr>
          <w:rFonts w:hAnsi="Times New Roman" w:ascii="Times New Roman"/>
        </w:rPr>
      </w:pPr>
      <w:r w:rsidRPr="00330CAA">
        <w:rPr>
          <w:rFonts w:hAnsi="Times New Roman" w:ascii="Times New Roman"/>
        </w:rPr>
        <w:t>Ovlašteni službenik:</w:t>
      </w:r>
    </w:p>
    <w:p w:rsidRDefault="00330CAA" w:rsidP="00330CAA" w:rsidR="00330CAA">
      <w:pPr>
        <w:jc w:val="right"/>
        <w:rPr>
          <w:rFonts w:hAnsi="Times New Roman" w:ascii="Times New Roman"/>
        </w:rPr>
      </w:pPr>
      <w:r w:rsidRPr="00330CAA"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319E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115B75">
      <w:rPr>
        <w:rFonts w:hAnsi="Times New Roman" w:ascii="Times New Roman"/>
      </w:rPr>
      <w:t>3</w:t>
    </w:r>
    <w:r w:rsidR="00E47DAD">
      <w:rPr>
        <w:rFonts w:hAnsi="Times New Roman" w:ascii="Times New Roman"/>
      </w:rPr>
      <w:t>248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72597"/>
    <w:rsid w:val="0007371D"/>
    <w:rsid w:val="00091756"/>
    <w:rsid w:val="000B54F8"/>
    <w:rsid w:val="000B6749"/>
    <w:rsid w:val="000E2398"/>
    <w:rsid w:val="00100E7E"/>
    <w:rsid w:val="00115B75"/>
    <w:rsid w:val="001170A3"/>
    <w:rsid w:val="001475DB"/>
    <w:rsid w:val="001511A4"/>
    <w:rsid w:val="001725CA"/>
    <w:rsid w:val="0017729E"/>
    <w:rsid w:val="001C1019"/>
    <w:rsid w:val="001D67C7"/>
    <w:rsid w:val="00243AD3"/>
    <w:rsid w:val="00246CE1"/>
    <w:rsid w:val="00251887"/>
    <w:rsid w:val="002539F0"/>
    <w:rsid w:val="00267D56"/>
    <w:rsid w:val="002E4C78"/>
    <w:rsid w:val="002F75B0"/>
    <w:rsid w:val="00330CAA"/>
    <w:rsid w:val="00354C62"/>
    <w:rsid w:val="003B5296"/>
    <w:rsid w:val="003B534B"/>
    <w:rsid w:val="003C25FE"/>
    <w:rsid w:val="00446A94"/>
    <w:rsid w:val="004475AF"/>
    <w:rsid w:val="00462914"/>
    <w:rsid w:val="004B265A"/>
    <w:rsid w:val="004B5C11"/>
    <w:rsid w:val="004B797A"/>
    <w:rsid w:val="004C2A95"/>
    <w:rsid w:val="004F16E1"/>
    <w:rsid w:val="005151B2"/>
    <w:rsid w:val="005202F3"/>
    <w:rsid w:val="00525DAC"/>
    <w:rsid w:val="005349D1"/>
    <w:rsid w:val="005363C9"/>
    <w:rsid w:val="00585AFA"/>
    <w:rsid w:val="0064584E"/>
    <w:rsid w:val="00665D5F"/>
    <w:rsid w:val="0067509F"/>
    <w:rsid w:val="006A451A"/>
    <w:rsid w:val="006B50BB"/>
    <w:rsid w:val="007035B4"/>
    <w:rsid w:val="00745338"/>
    <w:rsid w:val="0077109B"/>
    <w:rsid w:val="007A65CE"/>
    <w:rsid w:val="007F5D44"/>
    <w:rsid w:val="00800A42"/>
    <w:rsid w:val="00816D8A"/>
    <w:rsid w:val="00821309"/>
    <w:rsid w:val="008236ED"/>
    <w:rsid w:val="0084638C"/>
    <w:rsid w:val="00854849"/>
    <w:rsid w:val="008639C2"/>
    <w:rsid w:val="008A3F95"/>
    <w:rsid w:val="008D18B2"/>
    <w:rsid w:val="00967F1A"/>
    <w:rsid w:val="009A3118"/>
    <w:rsid w:val="009A3B23"/>
    <w:rsid w:val="009B4877"/>
    <w:rsid w:val="009B58C3"/>
    <w:rsid w:val="009B7407"/>
    <w:rsid w:val="009C29A4"/>
    <w:rsid w:val="009C3172"/>
    <w:rsid w:val="009C6376"/>
    <w:rsid w:val="009D1AD3"/>
    <w:rsid w:val="009D31F9"/>
    <w:rsid w:val="009E2A4D"/>
    <w:rsid w:val="00A81532"/>
    <w:rsid w:val="00A83AC6"/>
    <w:rsid w:val="00AC2C54"/>
    <w:rsid w:val="00AD4F3B"/>
    <w:rsid w:val="00B0422D"/>
    <w:rsid w:val="00B0574A"/>
    <w:rsid w:val="00B46CF5"/>
    <w:rsid w:val="00B87AEB"/>
    <w:rsid w:val="00B969B8"/>
    <w:rsid w:val="00BC41A7"/>
    <w:rsid w:val="00BC580B"/>
    <w:rsid w:val="00BD20AE"/>
    <w:rsid w:val="00BD37BD"/>
    <w:rsid w:val="00C3624C"/>
    <w:rsid w:val="00C61AAD"/>
    <w:rsid w:val="00CA4F2A"/>
    <w:rsid w:val="00CF7AB9"/>
    <w:rsid w:val="00D11743"/>
    <w:rsid w:val="00D301E4"/>
    <w:rsid w:val="00D83115"/>
    <w:rsid w:val="00DB319E"/>
    <w:rsid w:val="00DC30D9"/>
    <w:rsid w:val="00DE5A25"/>
    <w:rsid w:val="00E00E55"/>
    <w:rsid w:val="00E47DAD"/>
    <w:rsid w:val="00EC2245"/>
    <w:rsid w:val="00ED1D4D"/>
    <w:rsid w:val="00EE5FBB"/>
    <w:rsid w:val="00F0636B"/>
    <w:rsid w:val="00F33BE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0C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0C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0CA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0C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0C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0C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0C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0CA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0C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0C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3248</izvorni_sadrzaj>
    <derivirana_varijabla naziv="DomainObject.Predmet.Broj_1">3248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St-3248/2016</izvorni_sadrzaj>
    <derivirana_varijabla naziv="DomainObject.Predmet.OznakaBroj_1">St-3248/2016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SOREX LN d.o.o. zastupanog po punomoćniku Kristina Marijančević</izvorni_sadrzaj>
    <derivirana_varijabla naziv="DomainObject.Predmet.ProtustrankaFormated_1">  SOREX LN d.o.o. zastupanog po punomoćniku Kristina Marijančević</derivirana_varijabla>
  </DomainObject.Predmet.ProtustrankaFormated>
  <DomainObject.Predmet.ProtustrankaFormatedOIB>
    <izvorni_sadrzaj>  SOREX LN d.o.o., OIB 61114710940 zastupanog po punomoćniku Kristina Marijančević</izvorni_sadrzaj>
    <derivirana_varijabla naziv="DomainObject.Predmet.ProtustrankaFormatedOIB_1">  SOREX LN d.o.o., OIB 61114710940 zastupanog po punomoćniku Kristina Marijančević</derivirana_varijabla>
  </DomainObject.Predmet.ProtustrankaFormatedOIB>
  <DomainObject.Predmet.ProtustrankaFormatedWithAdress>
    <izvorni_sadrzaj> SOREX LN d.o.o., Svetojakobska 2, 10000 Zagreb zastupanog po punomoćniku Kristina Marijančević</izvorni_sadrzaj>
    <derivirana_varijabla naziv="DomainObject.Predmet.ProtustrankaFormatedWithAdress_1"> SOREX LN d.o.o., Svetojakobska 2, 10000 Zagreb zastupanog po punomoćniku Kristina Marijančević</derivirana_varijabla>
  </DomainObject.Predmet.ProtustrankaFormatedWithAdress>
  <DomainObject.Predmet.ProtustrankaFormatedWithAdressOIB>
    <izvorni_sadrzaj> SOREX LN d.o.o., OIB 61114710940, Svetojakobska 2, 10000 Zagreb zastupanog po punomoćniku Kristina Marijančević</izvorni_sadrzaj>
    <derivirana_varijabla naziv="DomainObject.Predmet.ProtustrankaFormatedWithAdressOIB_1"> SOREX LN d.o.o., OIB 61114710940, Svetojakobska 2, 10000 Zagreb zastupanog po punomoćniku Kristina Marijančević</derivirana_varijabla>
  </DomainObject.Predmet.ProtustrankaFormatedWithAdressOIB>
  <DomainObject.Predmet.ProtustrankaWithAdress>
    <izvorni_sadrzaj>SOREX LN d.o.o. Svetojakobska 2, 10000 Zagreb</izvorni_sadrzaj>
    <derivirana_varijabla naziv="DomainObject.Predmet.ProtustrankaWithAdress_1">SOREX LN d.o.o. Svetojakobska 2, 10000 Zagreb</derivirana_varijabla>
  </DomainObject.Predmet.ProtustrankaWithAdress>
  <DomainObject.Predmet.ProtustrankaWithAdressOIB>
    <izvorni_sadrzaj>SOREX LN d.o.o., OIB 61114710940, Svetojakobska 2, 10000 Zagreb</izvorni_sadrzaj>
    <derivirana_varijabla naziv="DomainObject.Predmet.ProtustrankaWithAdressOIB_1">SOREX LN d.o.o., OIB 61114710940, Svetojakobska 2, 10000 Zagreb</derivirana_varijabla>
  </DomainObject.Predmet.ProtustrankaWithAdressOIB>
  <DomainObject.Predmet.ProtustrankaNazivFormated>
    <izvorni_sadrzaj>SOREX LN d.o.o.</izvorni_sadrzaj>
    <derivirana_varijabla naziv="DomainObject.Predmet.ProtustrankaNazivFormated_1">SOREX LN d.o.o.</derivirana_varijabla>
  </DomainObject.Predmet.ProtustrankaNazivFormated>
  <DomainObject.Predmet.ProtustrankaNazivFormatedOIB>
    <izvorni_sadrzaj>SOREX LN d.o.o., OIB 61114710940</izvorni_sadrzaj>
    <derivirana_varijabla naziv="DomainObject.Predmet.ProtustrankaNazivFormatedOIB_1">SOREX LN d.o.o., OIB 61114710940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SOREX LN d.o.o. zastupanog po punomoćniku Kristina Marijančević</item>
    </izvorni_sadrzaj>
    <derivirana_varijabla naziv="DomainObject.Predmet.ProtuStrankaListFormated_1">
      <item>SOREX LN d.o.o. zastupanog po punomoćniku Kristina Marijančević</item>
    </derivirana_varijabla>
  </DomainObject.Predmet.ProtuStrankaListFormated>
  <DomainObject.Predmet.ProtuStrankaListFormatedOIB>
    <izvorni_sadrzaj>
      <item>SOREX LN d.o.o., OIB 61114710940 zastupanog po punomoćniku Kristina Marijančević</item>
    </izvorni_sadrzaj>
    <derivirana_varijabla naziv="DomainObject.Predmet.ProtuStrankaListFormatedOIB_1">
      <item>SOREX LN d.o.o., OIB 61114710940 zastupanog po punomoćniku Kristina Marijančević</item>
    </derivirana_varijabla>
  </DomainObject.Predmet.ProtuStrankaListFormatedOIB>
  <DomainObject.Predmet.ProtuStrankaListFormatedWithAdress>
    <izvorni_sadrzaj>
      <item>SOREX LN d.o.o., Svetojakobska 2, 10000 Zagreb zastupanog po punomoćniku Kristina Marijančević</item>
    </izvorni_sadrzaj>
    <derivirana_varijabla naziv="DomainObject.Predmet.ProtuStrankaListFormatedWithAdress_1">
      <item>SOREX LN d.o.o., Svetojakobska 2, 10000 Zagreb zastupanog po punomoćniku Kristina Marijančević</item>
    </derivirana_varijabla>
  </DomainObject.Predmet.ProtuStrankaListFormatedWithAdress>
  <DomainObject.Predmet.ProtuStrankaListFormatedWithAdressOIB>
    <izvorni_sadrzaj>
      <item>SOREX LN d.o.o., OIB 61114710940, Svetojakobska 2, 10000 Zagreb zastupanog po punomoćniku Kristina Marijančević</item>
    </izvorni_sadrzaj>
    <derivirana_varijabla naziv="DomainObject.Predmet.ProtuStrankaListFormatedWithAdressOIB_1">
      <item>SOREX LN d.o.o., OIB 61114710940, Svetojakobska 2, 10000 Zagreb zastupanog po punomoćniku Kristina Marijančević</item>
    </derivirana_varijabla>
  </DomainObject.Predmet.ProtuStrankaListFormatedWithAdressOIB>
  <DomainObject.Predmet.ProtuStrankaListNazivFormated>
    <izvorni_sadrzaj>
      <item>SOREX LN d.o.o.</item>
    </izvorni_sadrzaj>
    <derivirana_varijabla naziv="DomainObject.Predmet.ProtuStrankaListNazivFormated_1">
      <item>SOREX LN d.o.o.</item>
    </derivirana_varijabla>
  </DomainObject.Predmet.ProtuStrankaListNazivFormated>
  <DomainObject.Predmet.ProtuStrankaListNazivFormatedOIB>
    <izvorni_sadrzaj>
      <item>SOREX LN d.o.o., OIB 61114710940</item>
    </izvorni_sadrzaj>
    <derivirana_varijabla naziv="DomainObject.Predmet.ProtuStrankaListNazivFormatedOIB_1">
      <item>SOREX LN d.o.o., OIB 61114710940</item>
    </derivirana_varijabla>
  </DomainObject.Predmet.ProtuStrankaListNazivFormatedOIB>
  <DomainObject.Predmet.OstaliListFormated>
    <izvorni_sadrzaj>
      <item>Kristina Marijančević punomoćnik sudionika u postupku SOREX LN d.o.o.</item>
    </izvorni_sadrzaj>
    <derivirana_varijabla naziv="DomainObject.Predmet.OstaliListFormated_1">
      <item>Kristina Marijančević punomoćnik sudionika u postupku SOREX LN d.o.o.</item>
    </derivirana_varijabla>
  </DomainObject.Predmet.OstaliListFormated>
  <DomainObject.Predmet.OstaliListFormatedOIB>
    <izvorni_sadrzaj>
      <item>Kristina Marijančević, OIB 40195846912 punomoćnik sudionika u postupku SOREX LN d.o.o.</item>
    </izvorni_sadrzaj>
    <derivirana_varijabla naziv="DomainObject.Predmet.OstaliListFormatedOIB_1">
      <item>Kristina Marijančević, OIB 40195846912 punomoćnik sudionika u postupku SOREX LN d.o.o.</item>
    </derivirana_varijabla>
  </DomainObject.Predmet.OstaliListFormatedOIB>
  <DomainObject.Predmet.OstaliListFormatedWithAdress>
    <izvorni_sadrzaj>
      <item>Kristina Marijančević, Svetojakobska 2, 10000 Zagreb punomoćnik sudionika u postupku SOREX LN d.o.o.</item>
    </izvorni_sadrzaj>
    <derivirana_varijabla naziv="DomainObject.Predmet.OstaliListFormatedWithAdress_1">
      <item>Kristina Marijančević, Svetojakobska 2, 10000 Zagreb punomoćnik sudionika u postupku SOREX LN d.o.o.</item>
    </derivirana_varijabla>
  </DomainObject.Predmet.OstaliListFormatedWithAdress>
  <DomainObject.Predmet.OstaliListFormatedWithAdressOIB>
    <izvorni_sadrzaj>
      <item>Kristina Marijančević, OIB 40195846912, Svetojakobska 2, 10000 Zagreb punomoćnik sudionika u postupku SOREX LN d.o.o.</item>
    </izvorni_sadrzaj>
    <derivirana_varijabla naziv="DomainObject.Predmet.OstaliListFormatedWithAdressOIB_1">
      <item>Kristina Marijančević, OIB 40195846912, Svetojakobska 2, 10000 Zagreb punomoćnik sudionika u postupku SOREX LN d.o.o.</item>
    </derivirana_varijabla>
  </DomainObject.Predmet.OstaliListFormatedWithAdressOIB>
  <DomainObject.Predmet.OstaliListNazivFormated>
    <izvorni_sadrzaj>
      <item>Kristina Marijančević</item>
    </izvorni_sadrzaj>
    <derivirana_varijabla naziv="DomainObject.Predmet.OstaliListNazivFormated_1">
      <item>Kristina Marijančević</item>
    </derivirana_varijabla>
  </DomainObject.Predmet.OstaliListNazivFormated>
  <DomainObject.Predmet.OstaliListNazivFormatedOIB>
    <izvorni_sadrzaj>
      <item>Kristina Marijančević, OIB 40195846912</item>
    </izvorni_sadrzaj>
    <derivirana_varijabla naziv="DomainObject.Predmet.OstaliListNazivFormatedOIB_1">
      <item>Kristina Marijančević, OIB 40195846912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SOREX LN d.o.o.</izvorni_sadrzaj>
    <derivirana_varijabla naziv="DomainObject.Predmet.ProtustrankaIDrugi_1">SOREX LN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SOREX LN d.o.o., OIB 61114710940, Svetojakobska 2, 10000 Zagreb</izvorni_sadrzaj>
    <derivirana_varijabla naziv="DomainObject.Predmet.ProtustrankaIDrugiAdressOIB_1">SOREX LN d.o.o., OIB 61114710940, Svetojakobska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SOREX LN d.o.o.</item>
      <item>Kristina Marijančević</item>
    </izvorni_sadrzaj>
    <derivirana_varijabla naziv="DomainObject.Predmet.SudioniciListNaziv_1">
      <item>FINA Regionalni centar Zagreb</item>
      <item>SOREX LN d.o.o.</item>
      <item>Kristina Marijančević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SOREX LN d.o.o., OIB 61114710940, Svetojakobska 2,10000 Zagreb</item>
      <item>Kristina Marijančević, OIB 40195846912, Svetojakobska 2,10000 Zagreb</item>
    </izvorni_sadrzaj>
    <derivirana_varijabla naziv="DomainObject.Predmet.SudioniciListAdressOIB_1">
      <item>FINA Regionalni centar Zagreb, OIB 85821130368, Trg svibanjskih žrtava 1995. br. 1,10000 Zagreb</item>
      <item>SOREX LN d.o.o., OIB 61114710940, Svetojakobska 2,10000 Zagreb</item>
      <item>Kristina Marijančević, OIB 40195846912, Svetojakobska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61114710940</item>
      <item>, OIB 40195846912</item>
    </izvorni_sadrzaj>
    <derivirana_varijabla naziv="DomainObject.Predmet.SudioniciListNazivOIB_1">
      <item>, OIB 85821130368</item>
      <item>, OIB 61114710940</item>
      <item>, OIB 40195846912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3D7F07-9381-45DD-BB47-9121A69C3A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345</properties:Words>
  <properties:Characters>1768</properties:Characters>
  <properties:Lines>55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2017-02-01T09:34:00Z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2017-02-01T11:09:00Z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