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eabb" w14:paraId="74eeabb" w:rsidRDefault="00C75245" w:rsidP="00C75245" w:rsidR="00C75245" w:rsidRPr="00F31CAD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F31CAD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F31CAD">
      <w:pPr>
        <w:rPr>
          <w:rFonts w:cs="Times New Roman" w:eastAsia="MS Mincho"/>
          <w:szCs w:val="24"/>
        </w:rPr>
      </w:pPr>
      <w:r w:rsidRPr="00F31CAD">
        <w:rPr>
          <w:rFonts w:cs="Times New Roman" w:eastAsia="MS Mincho"/>
          <w:szCs w:val="24"/>
        </w:rPr>
        <w:t xml:space="preserve">      Rijeka, Zadarska 1 i 3</w:t>
      </w:r>
    </w:p>
    <w:p w:rsidRDefault="00E20C10" w:rsidP="00975115" w:rsidR="00975115"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</w:p>
    <w:p w:rsidRDefault="00975115" w:rsidP="00975115" w:rsidR="00975115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975115" w:rsidP="00975115" w:rsidR="00975115">
      <w:pPr>
        <w:jc w:val="center"/>
        <w:rPr>
          <w:bCs/>
        </w:rPr>
      </w:pPr>
      <w:r>
        <w:rPr>
          <w:bCs/>
        </w:rPr>
        <w:t>Z A K L J U Č A K</w:t>
      </w:r>
    </w:p>
    <w:p w:rsidRDefault="00975115" w:rsidP="00975115" w:rsidR="00975115">
      <w:pPr>
        <w:jc w:val="center"/>
        <w:rPr>
          <w:bCs/>
        </w:rPr>
      </w:pPr>
    </w:p>
    <w:p w:rsidRDefault="00975115" w:rsidP="00975115" w:rsidR="00975115">
      <w:pPr>
        <w:jc w:val="center"/>
        <w:rPr>
          <w:bCs/>
        </w:rPr>
      </w:pPr>
    </w:p>
    <w:p w:rsidRDefault="00975115" w:rsidP="00975115" w:rsidR="00975115">
      <w:pPr>
        <w:jc w:val="both"/>
      </w:pPr>
      <w:r>
        <w:tab/>
      </w:r>
      <w:r>
        <w:tab/>
        <w:t xml:space="preserve">Trgovački sud u Rijeci, po sucu Veri Jelenović, </w:t>
      </w:r>
      <w:r w:rsidRPr="009A7D8C">
        <w:t>u nastavljanju postupka radi naknadne diobe Stečajne mase iza AGORA ECO društvo s ograničenom odgovornošću za poslovanje nekretninama i održavanjem uređaja za pročišćavanje voda u stečaju Rijeka, Agatićeva 6/II, OIB: 78940829669</w:t>
      </w:r>
      <w:r>
        <w:t>, dana 13. travnja 2018.</w:t>
      </w:r>
    </w:p>
    <w:p w:rsidRDefault="00975115" w:rsidP="00975115" w:rsidR="00975115">
      <w:pPr>
        <w:jc w:val="both"/>
      </w:pPr>
    </w:p>
    <w:p w:rsidRDefault="00975115" w:rsidP="00975115" w:rsidR="00975115">
      <w:pPr>
        <w:jc w:val="center"/>
        <w:rPr>
          <w:bCs/>
        </w:rPr>
      </w:pPr>
      <w:r>
        <w:rPr>
          <w:bCs/>
        </w:rPr>
        <w:t>z a k l j u č i o    j e</w:t>
      </w:r>
    </w:p>
    <w:p w:rsidRDefault="00975115" w:rsidP="00975115" w:rsidR="00975115">
      <w:pPr>
        <w:jc w:val="center"/>
        <w:rPr>
          <w:bCs/>
        </w:rPr>
      </w:pPr>
    </w:p>
    <w:p w:rsidRDefault="00975115" w:rsidP="00975115" w:rsidR="00975115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 xml:space="preserve">Saslušati će se osobu koja je prije otvaranja stečaja nad dužnikom bila ovlaštena za njegovo zastupanje Sanja Perić, OIB: 82613686609 Rijeka, Creska 21, radi pribavljanja svih potrebnih obavijesti o okolnostima koje se odnose na postupak, sve primjenom odredbe članka 177. i 180. Stečajnog zakona </w:t>
      </w:r>
      <w:r>
        <w:rPr>
          <w:bCs/>
        </w:rPr>
        <w:t>(objavljen u NN 71/15,104/17)</w:t>
      </w:r>
      <w:r>
        <w:t>.</w:t>
      </w:r>
    </w:p>
    <w:p w:rsidRDefault="00975115" w:rsidP="00975115" w:rsidR="00975115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>Radi saslušanja iz točke I. izreke ovog zaključka određuje se ročište u ovoj pravnoj stvari za dan 17. svibnja 2018. u 11,00 sati u Trgovačkom sudu u Rijeci, sudnica br. 3, prvi kat na koje se ročište pozivaju Sanja Perić, OIB: 82613686609 Rijeka, Creska 21 i stečajni upravitelj Ana Glavan Dukić, Rijeka, Agatićeva 6/A.</w:t>
      </w:r>
    </w:p>
    <w:p w:rsidRDefault="00975115" w:rsidP="00975115" w:rsidR="00975115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 xml:space="preserve">Posebno se upozorava Sanja Perić, OIB: 82613686609 Rijeka, Creska 21, kako za slučaj njezinog neodazivanja sud može odrediti dovođenje. Također se upozorava na dužnost davanja sudu i stečajnom upravitelju svih potrebnih obavijesti o okolnostima koje se odnose na postupak, na dužnost pomaganja stečajnom upravitelju pri ispunjavanju njegovih zadataka, na dužnost davanja obavijesti i suradnje, prema nalogu suda, u svako doba, pri čemu je dužna suzdržavati se od svih radnji kojima bi se moglo otežati ispunjenje tih obveza.  U slučaju neispunjavanja navedenih dužnosti, prema odredbi čl.178. st.2. Stečajnog zakona će se Sanja Perić, OIB: 82613686609 Rijeka, Creska 21, kazniti novčanom kaznom do 10.000,00 kn. </w:t>
      </w:r>
    </w:p>
    <w:p w:rsidRDefault="00975115" w:rsidP="00975115" w:rsidR="00975115">
      <w:pPr>
        <w:autoSpaceDE w:val="false"/>
        <w:autoSpaceDN w:val="false"/>
        <w:adjustRightInd w:val="false"/>
        <w:ind w:left="1425"/>
        <w:jc w:val="both"/>
      </w:pPr>
    </w:p>
    <w:p w:rsidRDefault="00975115" w:rsidP="00975115" w:rsidR="00975115">
      <w:pPr>
        <w:jc w:val="center"/>
      </w:pPr>
      <w:r>
        <w:t xml:space="preserve">Rijeka, 13. travnja 2018. </w:t>
      </w:r>
    </w:p>
    <w:p w:rsidRDefault="00975115" w:rsidP="00975115" w:rsidR="00975115">
      <w:pPr>
        <w:jc w:val="center"/>
      </w:pPr>
    </w:p>
    <w:p w:rsidRDefault="00975115" w:rsidP="00975115" w:rsidR="00975115">
      <w:pPr>
        <w:jc w:val="center"/>
      </w:pPr>
    </w:p>
    <w:p w:rsidRDefault="00975115" w:rsidP="00975115" w:rsidR="0097511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975115" w:rsidP="00975115" w:rsidR="0097511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Vera Jelenović </w:t>
      </w:r>
    </w:p>
    <w:p w:rsidRDefault="00975115" w:rsidP="00975115" w:rsidR="00975115">
      <w:pPr>
        <w:jc w:val="both"/>
      </w:pPr>
    </w:p>
    <w:p w:rsidRDefault="00975115" w:rsidP="00975115" w:rsidR="00975115">
      <w:pPr>
        <w:jc w:val="both"/>
      </w:pPr>
      <w:r>
        <w:t>UPUTA O PRAVNOM LIJEKU:</w:t>
      </w:r>
    </w:p>
    <w:p w:rsidRDefault="00975115" w:rsidP="00975115" w:rsidR="00E20C10" w:rsidRPr="00F31CAD">
      <w:pPr>
        <w:jc w:val="both"/>
        <w:rPr>
          <w:rFonts w:cs="Times New Roman"/>
          <w:szCs w:val="24"/>
        </w:rPr>
      </w:pPr>
      <w:r>
        <w:t>Protiv zaključka nije dopušten pravni lijek.</w:t>
      </w:r>
    </w:p>
    <w:sectPr w:rsidR="00E20C10" w:rsidRPr="00F31CAD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036" w:rsidP="00C75245" w:rsidR="00EF0036">
      <w:r>
        <w:separator/>
      </w:r>
    </w:p>
  </w:endnote>
  <w:endnote w:id="0" w:type="continuationSeparator">
    <w:p w:rsidRDefault="00EF0036" w:rsidP="00C75245" w:rsidR="00EF0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8B2">
          <w:rPr>
            <w:noProof/>
          </w:rPr>
          <w:t>1</w:t>
        </w:r>
        <w:r>
          <w:fldChar w:fldCharType="end"/>
        </w:r>
      </w:p>
    </w:sdtContent>
  </w:sdt>
  <w:p w:rsidRDefault="003A58B2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036" w:rsidP="00C75245" w:rsidR="00EF0036">
      <w:r>
        <w:separator/>
      </w:r>
    </w:p>
  </w:footnote>
  <w:footnote w:id="0" w:type="continuationSeparator">
    <w:p w:rsidRDefault="00EF0036" w:rsidP="00C75245" w:rsidR="00EF00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8F410A">
      <w:t>-</w:t>
    </w:r>
    <w:r w:rsidR="00975115">
      <w:t>119</w:t>
    </w:r>
    <w:r w:rsidR="008F410A">
      <w:t>/2018-9</w:t>
    </w:r>
  </w:p>
  <w:p w:rsidRDefault="003A58B2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1B0135C"/>
    <w:multiLevelType w:val="hybridMultilevel"/>
    <w:tmpl w:val="DA904932"/>
    <w:lvl w:tplc="CA2A5D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Arial" w:hAnsi="Arial" w:ascii="Arial" w:hint="default"/>
        <w:sz w:val="24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3A58B2"/>
    <w:rsid w:val="0041565A"/>
    <w:rsid w:val="0072559B"/>
    <w:rsid w:val="0074012F"/>
    <w:rsid w:val="00744572"/>
    <w:rsid w:val="007B500B"/>
    <w:rsid w:val="008F410A"/>
    <w:rsid w:val="00975115"/>
    <w:rsid w:val="00A811AD"/>
    <w:rsid w:val="00AF7AF2"/>
    <w:rsid w:val="00B54D90"/>
    <w:rsid w:val="00BA0277"/>
    <w:rsid w:val="00C75245"/>
    <w:rsid w:val="00D930A1"/>
    <w:rsid w:val="00E20C10"/>
    <w:rsid w:val="00EF0036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3A5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8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8B2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8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8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3A5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8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8B2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8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8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757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St-28/16</izvorni_sadrzaj>
    <derivirana_varijabla naziv="DomainObject.Predmet.PrimjedbaSuca_1">Nastavak postupka radi naknadne diobe,
veza St-28/16</derivirana_varijabla>
  </DomainObject.Predmet.PrimjedbaSuca>
  <DomainObject.Predmet.ProtustrankaFormated>
    <izvorni_sadrzaj>  Stečajna masa iza AGORA ECO d.o.o.</izvorni_sadrzaj>
    <derivirana_varijabla naziv="DomainObject.Predmet.ProtustrankaFormated_1">  Stečajna masa iza AGORA ECO d.o.o.</derivirana_varijabla>
  </DomainObject.Predmet.ProtustrankaFormated>
  <DomainObject.Predmet.ProtustrankaFormatedOIB>
    <izvorni_sadrzaj>  Stečajna masa iza AGORA ECO d.o.o., OIB 12433578654</izvorni_sadrzaj>
    <derivirana_varijabla naziv="DomainObject.Predmet.ProtustrankaFormatedOIB_1">  Stečajna masa iza AGORA ECO d.o.o., OIB 12433578654</derivirana_varijabla>
  </DomainObject.Predmet.ProtustrankaFormatedOIB>
  <DomainObject.Predmet.ProtustrankaFormatedWithAdress>
    <izvorni_sadrzaj> Stečajna masa iza AGORA ECO d.o.o., Creska 21, 51000 Rijeka</izvorni_sadrzaj>
    <derivirana_varijabla naziv="DomainObject.Predmet.ProtustrankaFormatedWithAdress_1"> Stečajna masa iza AGORA ECO d.o.o., Creska 21, 51000 Rijeka</derivirana_varijabla>
  </DomainObject.Predmet.ProtustrankaFormatedWithAdress>
  <DomainObject.Predmet.ProtustrankaFormatedWithAdressOIB>
    <izvorni_sadrzaj> Stečajna masa iza AGORA ECO d.o.o., OIB 12433578654, Creska 21, 51000 Rijeka</izvorni_sadrzaj>
    <derivirana_varijabla naziv="DomainObject.Predmet.ProtustrankaFormatedWithAdressOIB_1"> Stečajna masa iza AGORA ECO d.o.o., OIB 12433578654, Creska 21, 51000 Rijeka</derivirana_varijabla>
  </DomainObject.Predmet.ProtustrankaFormatedWithAdressOIB>
  <DomainObject.Predmet.ProtustrankaWithAdress>
    <izvorni_sadrzaj>Stečajna masa iza AGORA ECO d.o.o. Creska 21, 51000 Rijeka</izvorni_sadrzaj>
    <derivirana_varijabla naziv="DomainObject.Predmet.ProtustrankaWithAdress_1">Stečajna masa iza AGORA ECO d.o.o. Creska 21, 51000 Rijeka</derivirana_varijabla>
  </DomainObject.Predmet.ProtustrankaWithAdress>
  <DomainObject.Predmet.ProtustrankaWithAdressOIB>
    <izvorni_sadrzaj>Stečajna masa iza AGORA ECO d.o.o., OIB 12433578654, Creska 21, 51000 Rijeka</izvorni_sadrzaj>
    <derivirana_varijabla naziv="DomainObject.Predmet.ProtustrankaWithAdressOIB_1">Stečajna masa iza AGORA ECO d.o.o., OIB 12433578654, Creska 21, 51000 Rijeka</derivirana_varijabla>
  </DomainObject.Predmet.ProtustrankaWithAdressOIB>
  <DomainObject.Predmet.ProtustrankaNazivFormated>
    <izvorni_sadrzaj>Stečajna masa iza AGORA ECO d.o.o.</izvorni_sadrzaj>
    <derivirana_varijabla naziv="DomainObject.Predmet.ProtustrankaNazivFormated_1">Stečajna masa iza AGORA ECO d.o.o.</derivirana_varijabla>
  </DomainObject.Predmet.ProtustrankaNazivFormated>
  <DomainObject.Predmet.ProtustrankaNazivFormatedOIB>
    <izvorni_sadrzaj>Stečajna masa iza AGORA ECO d.o.o., OIB 12433578654</izvorni_sadrzaj>
    <derivirana_varijabla naziv="DomainObject.Predmet.ProtustrankaNazivFormatedOIB_1">Stečajna masa iza AGORA ECO d.o.o., OIB 12433578654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 DELTA S.A. zastupanog po punomoćniku Mislav Bistrović</izvorni_sadrzaj>
    <derivirana_varijabla naziv="DomainObject.Predmet.StrankaFormated_1">  APS DELTA S.A. zastupanog po punomoćniku Mislav Bistrović</derivirana_varijabla>
  </DomainObject.Predmet.StrankaFormated>
  <DomainObject.Predmet.StrankaFormatedOIB>
    <izvorni_sadrzaj>  APS DELTA S.A., OIB  zastupanog po punomoćniku Mislav Bistrović</izvorni_sadrzaj>
    <derivirana_varijabla naziv="DomainObject.Predmet.StrankaFormatedOIB_1">  APS DELTA S.A., OIB  zastupanog po punomoćniku Mislav Bistrović</derivirana_varijabla>
  </DomainObject.Predmet.StrankaFormatedOIB>
  <DomainObject.Predmet.StrankaFormatedWithAdress>
    <izvorni_sadrzaj> APS DELTA S.A., 1 rue Jean Piret, L-2350 Luksemburg zastupanog po punomoćniku Mislav Bistrović</izvorni_sadrzaj>
    <derivirana_varijabla naziv="DomainObject.Predmet.StrankaFormatedWithAdress_1"> APS DELTA S.A., 1 rue Jean Piret, L-2350 Luksemburg zastupanog po punomoćniku Mislav Bistrović</derivirana_varijabla>
  </DomainObject.Predmet.StrankaFormatedWithAdress>
  <DomainObject.Predmet.StrankaFormatedWithAdressOIB>
    <izvorni_sadrzaj> APS DELTA S.A., OIB , 1 rue Jean Piret, L-2350 Luksemburg zastupanog po punomoćniku Mislav Bistrović</izvorni_sadrzaj>
    <derivirana_varijabla naziv="DomainObject.Predmet.StrankaFormatedWithAdressOIB_1"> APS DELTA S.A., OIB , 1 rue Jean Piret, L-2350 Luksemburg zastupanog po punomoćniku Mislav Bistrović</derivirana_varijabla>
  </DomainObject.Predmet.StrankaFormatedWithAdressOIB>
  <DomainObject.Predmet.StrankaWithAdress>
    <izvorni_sadrzaj>APS DELTA S.A. 1 rue Jean Piret,L-2350 Luksemburg</izvorni_sadrzaj>
    <derivirana_varijabla naziv="DomainObject.Predmet.StrankaWithAdress_1">APS DELTA S.A. 1 rue Jean Piret,L-2350 Luksemburg</derivirana_varijabla>
  </DomainObject.Predmet.StrankaWithAdress>
  <DomainObject.Predmet.StrankaWithAdressOIB>
    <izvorni_sadrzaj>APS DELTA S.A., OIB , 1 rue Jean Piret,L-2350 Luksemburg</izvorni_sadrzaj>
    <derivirana_varijabla naziv="DomainObject.Predmet.StrankaWithAdressOIB_1">APS DELTA S.A., OIB , 1 rue Jean Piret,L-2350 Luksemburg</derivirana_varijabla>
  </DomainObject.Predmet.StrankaWithAdressOIB>
  <DomainObject.Predmet.StrankaNazivFormated>
    <izvorni_sadrzaj>APS DELTA S.A.</izvorni_sadrzaj>
    <derivirana_varijabla naziv="DomainObject.Predmet.StrankaNazivFormated_1">APS DELTA S.A.</derivirana_varijabla>
  </DomainObject.Predmet.StrankaNazivFormated>
  <DomainObject.Predmet.StrankaNazivFormatedOIB>
    <izvorni_sadrzaj>APS DELTA S.A., OIB </izvorni_sadrzaj>
    <derivirana_varijabla naziv="DomainObject.Predmet.StrankaNazivFormatedOIB_1">APS DELTA S.A., OIB 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APS DELTA S.A. zastupanog po punomoćniku Mislav Bistrović</item>
    </izvorni_sadrzaj>
    <derivirana_varijabla naziv="DomainObject.Predmet.StrankaListFormated_1">
      <item>APS DELTA S.A. zastupanog po punomoćniku Mislav Bistrović</item>
    </derivirana_varijabla>
  </DomainObject.Predmet.StrankaListFormated>
  <DomainObject.Predmet.StrankaListFormatedOIB>
    <izvorni_sadrzaj>
      <item>APS DELTA S.A., OIB  zastupanog po punomoćniku Mislav Bistrović</item>
    </izvorni_sadrzaj>
    <derivirana_varijabla naziv="DomainObject.Predmet.StrankaListFormatedOIB_1">
      <item>APS DELTA S.A., OIB  zastupanog po punomoćniku Mislav Bistrović</item>
    </derivirana_varijabla>
  </DomainObject.Predmet.StrankaListFormatedOIB>
  <DomainObject.Predmet.StrankaListFormatedWithAdress>
    <izvorni_sadrzaj>
      <item>APS DELTA S.A., 1 rue Jean Piret, L-2350 Luksemburg zastupanog po punomoćniku Mislav Bistrović</item>
    </izvorni_sadrzaj>
    <derivirana_varijabla naziv="DomainObject.Predmet.StrankaListFormatedWithAdress_1">
      <item>APS DELTA S.A., 1 rue Jean Piret, L-2350 Luksemburg zastupanog po punomoćniku Mislav Bistrović</item>
    </derivirana_varijabla>
  </DomainObject.Predmet.StrankaListFormatedWithAdress>
  <DomainObject.Predmet.StrankaListFormatedWithAdressOIB>
    <izvorni_sadrzaj>
      <item>APS DELTA S.A., OIB , 1 rue Jean Piret, L-2350 Luksemburg zastupanog po punomoćniku Mislav Bistrović</item>
    </izvorni_sadrzaj>
    <derivirana_varijabla naziv="DomainObject.Predmet.StrankaListFormatedWithAdressOIB_1">
      <item>APS DELTA S.A., OIB , 1 rue Jean Piret, L-2350 Luksemburg zastupanog po punomoćniku Mislav Bistrović</item>
    </derivirana_varijabla>
  </DomainObject.Predmet.StrankaListFormatedWithAdressOIB>
  <DomainObject.Predmet.StrankaListNazivFormated>
    <izvorni_sadrzaj>
      <item>APS DELTA S.A.</item>
    </izvorni_sadrzaj>
    <derivirana_varijabla naziv="DomainObject.Predmet.StrankaListNazivFormated_1">
      <item>APS DELTA S.A.</item>
    </derivirana_varijabla>
  </DomainObject.Predmet.StrankaListNazivFormated>
  <DomainObject.Predmet.StrankaListNazivFormatedOIB>
    <izvorni_sadrzaj>
      <item>APS DELTA S.A., OIB </item>
    </izvorni_sadrzaj>
    <derivirana_varijabla naziv="DomainObject.Predmet.StrankaListNazivFormatedOIB_1">
      <item>APS DELTA S.A., OIB </item>
    </derivirana_varijabla>
  </DomainObject.Predmet.StrankaListNazivFormatedOIB>
  <DomainObject.Predmet.ProtuStrankaListFormated>
    <izvorni_sadrzaj>
      <item>Stečajna masa iza AGORA ECO d.o.o.</item>
    </izvorni_sadrzaj>
    <derivirana_varijabla naziv="DomainObject.Predmet.ProtuStrankaListFormated_1">
      <item>Stečajna masa iza AGORA ECO d.o.o.</item>
    </derivirana_varijabla>
  </DomainObject.Predmet.ProtuStrankaListFormated>
  <DomainObject.Predmet.ProtuStrankaListFormatedOIB>
    <izvorni_sadrzaj>
      <item>Stečajna masa iza AGORA ECO d.o.o., OIB 12433578654</item>
    </izvorni_sadrzaj>
    <derivirana_varijabla naziv="DomainObject.Predmet.ProtuStrankaListFormatedOIB_1">
      <item>Stečajna masa iza AGORA ECO d.o.o., OIB 12433578654</item>
    </derivirana_varijabla>
  </DomainObject.Predmet.ProtuStrankaListFormatedOIB>
  <DomainObject.Predmet.ProtuStrankaListFormatedWithAdress>
    <izvorni_sadrzaj>
      <item>Stečajna masa iza AGORA ECO d.o.o., Creska 21, 51000 Rijeka</item>
    </izvorni_sadrzaj>
    <derivirana_varijabla naziv="DomainObject.Predmet.ProtuStrankaListFormatedWithAdress_1">
      <item>Stečajna masa iza AGORA ECO d.o.o., Creska 21, 51000 Rijeka</item>
    </derivirana_varijabla>
  </DomainObject.Predmet.ProtuStrankaListFormatedWithAdress>
  <DomainObject.Predmet.ProtuStrankaListFormatedWithAdressOIB>
    <izvorni_sadrzaj>
      <item>Stečajna masa iza AGORA ECO d.o.o., OIB 12433578654, Creska 21, 51000 Rijeka</item>
    </izvorni_sadrzaj>
    <derivirana_varijabla naziv="DomainObject.Predmet.ProtuStrankaListFormatedWithAdressOIB_1">
      <item>Stečajna masa iza AGORA ECO d.o.o., OIB 12433578654, Creska 21, 51000 Rijeka</item>
    </derivirana_varijabla>
  </DomainObject.Predmet.ProtuStrankaListFormatedWithAdressOIB>
  <DomainObject.Predmet.ProtuStrankaListNazivFormated>
    <izvorni_sadrzaj>
      <item>Stečajna masa iza AGORA ECO d.o.o.</item>
    </izvorni_sadrzaj>
    <derivirana_varijabla naziv="DomainObject.Predmet.ProtuStrankaListNazivFormated_1">
      <item>Stečajna masa iza AGORA ECO d.o.o.</item>
    </derivirana_varijabla>
  </DomainObject.Predmet.ProtuStrankaListNazivFormated>
  <DomainObject.Predmet.ProtuStrankaListNazivFormatedOIB>
    <izvorni_sadrzaj>
      <item>Stečajna masa iza AGORA ECO d.o.o., OIB 12433578654</item>
    </izvorni_sadrzaj>
    <derivirana_varijabla naziv="DomainObject.Predmet.ProtuStrankaListNazivFormatedOIB_1">
      <item>Stečajna masa iza AGORA ECO d.o.o., OIB 12433578654</item>
    </derivirana_varijabla>
  </DomainObject.Predmet.ProtuStrankaListNazivFormatedOIB>
  <DomainObject.Predmet.OstaliListFormated>
    <izvorni_sadrzaj>
      <item>Mislav Bistrović punomoćnik sudionika u postupku APS DELTA S.A.</item>
    </izvorni_sadrzaj>
    <derivirana_varijabla naziv="DomainObject.Predmet.OstaliListFormated_1">
      <item>Mislav Bistrović punomoćnik sudionika u postupku APS DELTA S.A.</item>
    </derivirana_varijabla>
  </DomainObject.Predmet.OstaliListFormated>
  <DomainObject.Predmet.OstaliListFormatedOIB>
    <izvorni_sadrzaj>
      <item>Mislav Bistrović, OIB 77214883107 punomoćnik sudionika u postupku APS DELTA S.A.</item>
    </izvorni_sadrzaj>
    <derivirana_varijabla naziv="DomainObject.Predmet.OstaliListFormatedOIB_1">
      <item>Mislav Bistrović, OIB 77214883107 punomoćnik sudionika u postupku APS DELTA S.A.</item>
    </derivirana_varijabla>
  </DomainObject.Predmet.OstaliListFormatedOIB>
  <DomainObject.Predmet.OstaliListFormatedWithAdress>
    <izvorni_sadrzaj>
      <item>Mislav Bistrović, Trg Petra Svačića 6, 10000 Zagreb punomoćnik sudionika u postupku APS DELTA S.A.</item>
    </izvorni_sadrzaj>
    <derivirana_varijabla naziv="DomainObject.Predmet.OstaliListFormatedWithAdress_1">
      <item>Mislav Bistrović, Trg Petra Svačića 6, 10000 Zagreb punomoćnik sudionika u postupku APS DELTA S.A.</item>
    </derivirana_varijabla>
  </DomainObject.Predmet.OstaliListFormatedWithAdress>
  <DomainObject.Predmet.OstaliListFormatedWithAdressOIB>
    <izvorni_sadrzaj>
      <item>Mislav Bistrović, OIB 77214883107, Trg Petra Svačića 6, 10000 Zagreb punomoćnik sudionika u postupku APS DELTA S.A.</item>
    </izvorni_sadrzaj>
    <derivirana_varijabla naziv="DomainObject.Predmet.OstaliListFormatedWithAdressOIB_1">
      <item>Mislav Bistrović, OIB 77214883107, Trg Petra Svačića 6, 10000 Zagreb punomoćnik sudionika u postupku APS DELTA S.A.</item>
    </derivirana_varijabla>
  </DomainObject.Predmet.OstaliListFormatedWithAdressOIB>
  <DomainObject.Predmet.OstaliListNazivFormated>
    <izvorni_sadrzaj>
      <item>Mislav Bistrović</item>
    </izvorni_sadrzaj>
    <derivirana_varijabla naziv="DomainObject.Predmet.OstaliListNazivFormated_1">
      <item>Mislav Bistrović</item>
    </derivirana_varijabla>
  </DomainObject.Predmet.OstaliListNazivFormated>
  <DomainObject.Predmet.OstaliListNazivFormatedOIB>
    <izvorni_sadrzaj>
      <item>Mislav Bistrović, OIB 77214883107</item>
    </izvorni_sadrzaj>
    <derivirana_varijabla naziv="DomainObject.Predmet.OstaliListNazivFormatedOIB_1"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 DELTA S.A.</izvorni_sadrzaj>
    <derivirana_varijabla naziv="DomainObject.Predmet.StrankaIDrugi_1">APS DELTA S.A.</derivirana_varijabla>
  </DomainObject.Predmet.StrankaIDrugi>
  <DomainObject.Predmet.ProtustrankaIDrugi>
    <izvorni_sadrzaj>Stečajna masa iza AGORA ECO d.o.o.</izvorni_sadrzaj>
    <derivirana_varijabla naziv="DomainObject.Predmet.ProtustrankaIDrugi_1">Stečajna masa iza AGORA ECO d.o.o.</derivirana_varijabla>
  </DomainObject.Predmet.ProtustrankaIDrugi>
  <DomainObject.Predmet.StrankaIDrugiAdressOIB>
    <izvorni_sadrzaj>APS DELTA S.A., OIB , 1 rue Jean Piret, L-2350 Luksemburg</izvorni_sadrzaj>
    <derivirana_varijabla naziv="DomainObject.Predmet.StrankaIDrugiAdressOIB_1">APS DELTA S.A., OIB , 1 rue Jean Piret, L-2350 Luksemburg</derivirana_varijabla>
  </DomainObject.Predmet.StrankaIDrugiAdressOIB>
  <DomainObject.Predmet.ProtustrankaIDrugiAdressOIB>
    <izvorni_sadrzaj>Stečajna masa iza AGORA ECO d.o.o., OIB 12433578654, Creska 21, 51000 Rijeka</izvorni_sadrzaj>
    <derivirana_varijabla naziv="DomainObject.Predmet.ProtustrankaIDrugiAdressOIB_1">Stečajna masa iza AGORA ECO d.o.o., OIB 12433578654,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 DELTA S.A.</item>
      <item>Stečajna masa iza AGORA ECO d.o.o.</item>
      <item>Mislav Bistrović</item>
    </izvorni_sadrzaj>
    <derivirana_varijabla naziv="DomainObject.Predmet.SudioniciListNaziv_1">
      <item>APS DELTA S.A.</item>
      <item>Stečajna masa iza AGORA ECO d.o.o.</item>
      <item>Mislav Bistrović</item>
    </derivirana_varijabla>
  </DomainObject.Predmet.SudioniciListNaziv>
  <DomainObject.Predmet.SudioniciListAdressOIB>
    <izvorni_sadrzaj>
      <item>APS DELTA S.A., OIB , 1 rue Jean Piret,L-2350 Luksemburg</item>
      <item>Stečajna masa iza AGORA ECO d.o.o., OIB 12433578654, Creska 21,51000 Rijeka</item>
      <item>Mislav Bistrović, OIB 77214883107, Trg Petra Svačića 6,10000 Zagreb</item>
    </izvorni_sadrzaj>
    <derivirana_varijabla naziv="DomainObject.Predmet.SudioniciListAdressOIB_1">
      <item>APS DELTA S.A., OIB , 1 rue Jean Piret,L-2350 Luksemburg</item>
      <item>Stečajna masa iza AGORA ECO d.o.o., OIB 12433578654, Creska 21,51000 Rijeka</item>
      <item>Mislav Bistrović, OIB 77214883107, Trg Petra Svačića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12433578654</item>
      <item>, OIB 77214883107</item>
    </izvorni_sadrzaj>
    <derivirana_varijabla naziv="DomainObject.Predmet.SudioniciListNazivOIB_1">
      <item>, OIB </item>
      <item>, OIB 12433578654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AF8A7-B8B7-42A5-B17A-ADB4819C60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1620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2018-04-13T12:02:00Z</dcterms:created>
  <dc:creator>Danijela Fumić</dc:creator>
  <cp:lastModifiedBy>Danijela Fumić</cp:lastModifiedBy>
  <cp:lastPrinted>2018-04-13T12:02:00Z</cp:lastPrinted>
  <dcterms:modified xmlns:xsi="http://www.w3.org/2001/XMLSchema-instance" xsi:type="dcterms:W3CDTF">2018-04-13T12:02:00Z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(119 18 zak. saslušanje ranijeg z.z..docx)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