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32a9" w14:paraId="f6d32a9" w:rsidRDefault="008D27D1" w:rsidP="008D27D1" w:rsidR="008D27D1" w:rsidRPr="004662B4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662B4">
        <w:rPr>
          <w:rFonts w:cs="Times New Roman" w:hAnsi="Times New Roman" w:ascii="Times New Roman"/>
          <w:b/>
          <w:sz w:val="24"/>
          <w:szCs w:val="24"/>
        </w:rPr>
        <w:t>REPUBLIKA HRVATSKA                                                                            14.St-</w:t>
      </w:r>
      <w:r>
        <w:rPr>
          <w:rFonts w:cs="Times New Roman" w:hAnsi="Times New Roman" w:ascii="Times New Roman"/>
          <w:b/>
          <w:sz w:val="24"/>
          <w:szCs w:val="24"/>
        </w:rPr>
        <w:t>156</w:t>
      </w:r>
      <w:r w:rsidRPr="004662B4">
        <w:rPr>
          <w:rFonts w:cs="Times New Roman" w:hAnsi="Times New Roman" w:ascii="Times New Roman"/>
          <w:b/>
          <w:sz w:val="24"/>
          <w:szCs w:val="24"/>
        </w:rPr>
        <w:t>/</w:t>
      </w:r>
      <w:r>
        <w:rPr>
          <w:rFonts w:cs="Times New Roman" w:hAnsi="Times New Roman" w:ascii="Times New Roman"/>
          <w:b/>
          <w:sz w:val="24"/>
          <w:szCs w:val="24"/>
        </w:rPr>
        <w:t>2017</w:t>
      </w:r>
      <w:r w:rsidRPr="004662B4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8D27D1" w:rsidP="008D27D1" w:rsidR="008D27D1" w:rsidRPr="004662B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8D27D1" w:rsidP="008D27D1" w:rsidR="008D27D1" w:rsidRPr="004662B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27D1" w:rsidP="008D27D1" w:rsidR="008D27D1" w:rsidRPr="004662B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D27D1" w:rsidP="008D27D1" w:rsidR="008D27D1" w:rsidRPr="001C5FE9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sa Ispitnog i Izvještajnog ročišta vjerovnika, održano dana </w:t>
      </w:r>
      <w:r>
        <w:rPr>
          <w:rFonts w:cs="Times New Roman" w:hAnsi="Times New Roman" w:ascii="Times New Roman"/>
          <w:sz w:val="24"/>
          <w:szCs w:val="24"/>
        </w:rPr>
        <w:t>04. svibnja</w:t>
      </w:r>
      <w:r w:rsidRPr="004662B4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4662B4">
        <w:rPr>
          <w:rFonts w:cs="Times New Roman" w:hAnsi="Times New Roman" w:ascii="Times New Roman"/>
          <w:sz w:val="24"/>
          <w:szCs w:val="24"/>
        </w:rPr>
        <w:t xml:space="preserve">. godine, s početkom u </w:t>
      </w:r>
      <w:r>
        <w:rPr>
          <w:rFonts w:cs="Times New Roman" w:hAnsi="Times New Roman" w:ascii="Times New Roman"/>
          <w:sz w:val="24"/>
          <w:szCs w:val="24"/>
        </w:rPr>
        <w:t>10</w:t>
      </w:r>
      <w:r w:rsidRPr="004662B4">
        <w:rPr>
          <w:rFonts w:cs="Times New Roman" w:hAnsi="Times New Roman" w:ascii="Times New Roman"/>
          <w:sz w:val="24"/>
          <w:szCs w:val="24"/>
        </w:rPr>
        <w:t>,00 sati kod Trgovačkog suda u Splitu, u stečajnom postupku nad  stečajn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4662B4">
        <w:rPr>
          <w:rFonts w:cs="Times New Roman" w:hAnsi="Times New Roman" w:ascii="Times New Roman"/>
          <w:sz w:val="24"/>
          <w:szCs w:val="24"/>
        </w:rPr>
        <w:t xml:space="preserve">m </w:t>
      </w:r>
      <w:r>
        <w:rPr>
          <w:rFonts w:cs="Times New Roman" w:hAnsi="Times New Roman" w:ascii="Times New Roman"/>
          <w:sz w:val="24"/>
          <w:szCs w:val="24"/>
        </w:rPr>
        <w:t xml:space="preserve">masom iza </w:t>
      </w:r>
      <w:r w:rsidRPr="001C5FE9">
        <w:rPr>
          <w:rFonts w:cs="Times New Roman" w:hAnsi="Times New Roman" w:ascii="Times New Roman"/>
          <w:b/>
          <w:sz w:val="24"/>
          <w:szCs w:val="24"/>
        </w:rPr>
        <w:t>HAWKE, d.o.o., za trgovinu i zastupanje, u stečaju, Split, Mažuranićevo šetalište 1.</w:t>
      </w: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Sudac JOZO ĆALETA, stečajni sudac,</w:t>
      </w: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  <w:lang w:val="fr-FR"/>
        </w:rPr>
        <w:t>VESNA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KATI</w:t>
      </w:r>
      <w:r w:rsidRPr="004662B4">
        <w:rPr>
          <w:rFonts w:cs="Times New Roman" w:hAnsi="Times New Roman" w:ascii="Times New Roman"/>
          <w:sz w:val="24"/>
          <w:szCs w:val="24"/>
        </w:rPr>
        <w:t xml:space="preserve">Ć, 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zapisni</w:t>
      </w:r>
      <w:r w:rsidRPr="004662B4">
        <w:rPr>
          <w:rFonts w:cs="Times New Roman" w:hAnsi="Times New Roman" w:ascii="Times New Roman"/>
          <w:sz w:val="24"/>
          <w:szCs w:val="24"/>
        </w:rPr>
        <w:t>č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ar</w:t>
      </w:r>
      <w:r w:rsidRPr="004662B4">
        <w:rPr>
          <w:rFonts w:cs="Times New Roman" w:hAnsi="Times New Roman" w:ascii="Times New Roman"/>
          <w:sz w:val="24"/>
          <w:szCs w:val="24"/>
        </w:rPr>
        <w:t>,</w:t>
      </w: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  <w:lang w:val="fr-FR"/>
        </w:rPr>
        <w:t>Ste</w:t>
      </w:r>
      <w:r w:rsidRPr="004662B4">
        <w:rPr>
          <w:rFonts w:cs="Times New Roman" w:hAnsi="Times New Roman" w:ascii="Times New Roman"/>
          <w:sz w:val="24"/>
          <w:szCs w:val="24"/>
        </w:rPr>
        <w:t>č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ajni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upravitelj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fr-FR"/>
        </w:rPr>
        <w:t>ANTE GABELICA</w:t>
      </w:r>
      <w:r w:rsidRPr="004662B4">
        <w:rPr>
          <w:rFonts w:cs="Times New Roman" w:hAnsi="Times New Roman" w:ascii="Times New Roman"/>
          <w:sz w:val="24"/>
          <w:szCs w:val="24"/>
        </w:rPr>
        <w:t>.</w:t>
      </w:r>
    </w:p>
    <w:p w:rsidRDefault="008D27D1" w:rsidP="008D27D1" w:rsidR="008D27D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D27D1" w:rsidP="008D27D1" w:rsidR="008D27D1" w:rsidRPr="004662B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ISPITNO ROČIŠTE</w:t>
      </w: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fr-FR"/>
        </w:rPr>
      </w:pPr>
      <w:r w:rsidRPr="004662B4">
        <w:rPr>
          <w:rFonts w:cs="Times New Roman" w:hAnsi="Times New Roman" w:ascii="Times New Roman"/>
          <w:sz w:val="24"/>
          <w:szCs w:val="24"/>
          <w:lang w:val="fr-FR"/>
        </w:rPr>
        <w:t>Utvrđuje se kako su ostali pristupili:</w:t>
      </w:r>
    </w:p>
    <w:p w:rsidRDefault="008D27D1" w:rsidP="008D27D1" w:rsidR="008D27D1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Vedran Anić, odvjetnik u Splitu, kao punomoćnik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stečajnog vjerovnika u Dužnika MARTIN HAWKE, punomoć prilaže</w:t>
      </w:r>
    </w:p>
    <w:p w:rsidRDefault="008D27D1" w:rsidP="008D27D1" w:rsidR="008D27D1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Utvrđuje se kako je predmet današnjeg Ispitnog ročišta ispitivanje tražbina vjerovnika pa se stečajni </w:t>
      </w:r>
      <w:proofErr w:type="spellStart"/>
      <w:r w:rsidRPr="004662B4">
        <w:rPr>
          <w:rFonts w:cs="Times New Roman" w:hAnsi="Times New Roman" w:ascii="Times New Roman"/>
          <w:sz w:val="24"/>
          <w:szCs w:val="24"/>
        </w:rPr>
        <w:t>upr</w:t>
      </w:r>
      <w:proofErr w:type="spellEnd"/>
      <w:r w:rsidRPr="004662B4">
        <w:rPr>
          <w:rFonts w:cs="Times New Roman" w:hAnsi="Times New Roman" w:ascii="Times New Roman"/>
          <w:sz w:val="24"/>
          <w:szCs w:val="24"/>
        </w:rPr>
        <w:t>. poziva izjasniti se o svakoj prijavljenoj tražbini na način priznaje li istu ili ju ospora</w:t>
      </w:r>
      <w:r>
        <w:rPr>
          <w:rFonts w:cs="Times New Roman" w:hAnsi="Times New Roman" w:ascii="Times New Roman"/>
          <w:sz w:val="24"/>
          <w:szCs w:val="24"/>
        </w:rPr>
        <w:t>va</w:t>
      </w:r>
      <w:r w:rsidRPr="004662B4">
        <w:rPr>
          <w:rFonts w:cs="Times New Roman" w:hAnsi="Times New Roman" w:ascii="Times New Roman"/>
          <w:sz w:val="24"/>
          <w:szCs w:val="24"/>
        </w:rPr>
        <w:t>.</w:t>
      </w: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Prije izjašnjenja stečajnog </w:t>
      </w:r>
      <w:proofErr w:type="spellStart"/>
      <w:r w:rsidRPr="004662B4">
        <w:rPr>
          <w:rFonts w:cs="Times New Roman" w:hAnsi="Times New Roman" w:ascii="Times New Roman"/>
          <w:sz w:val="24"/>
          <w:szCs w:val="24"/>
        </w:rPr>
        <w:t>upr</w:t>
      </w:r>
      <w:proofErr w:type="spellEnd"/>
      <w:r w:rsidRPr="004662B4">
        <w:rPr>
          <w:rFonts w:cs="Times New Roman" w:hAnsi="Times New Roman" w:ascii="Times New Roman"/>
          <w:sz w:val="24"/>
          <w:szCs w:val="24"/>
        </w:rPr>
        <w:t xml:space="preserve">., stečajni sudac upoznaje prisutne kako će sud o danas ispitanim tražbinama donijeti posebno rješenja koje će se dostaviti samo onim vjerovnicima čije tražbine budu osporene, makar i djelomično osporene, dok se one tražbine koje danas budu priznate vjerovnicima neće dostavljati rješenje suda već će takvi vjerovnici o sadržaju rješenja suda biti upoznati preko </w:t>
      </w:r>
      <w:r>
        <w:rPr>
          <w:rFonts w:cs="Times New Roman" w:hAnsi="Times New Roman" w:ascii="Times New Roman"/>
          <w:sz w:val="24"/>
          <w:szCs w:val="24"/>
        </w:rPr>
        <w:t>e-</w:t>
      </w:r>
      <w:r w:rsidRPr="004662B4">
        <w:rPr>
          <w:rFonts w:cs="Times New Roman" w:hAnsi="Times New Roman" w:ascii="Times New Roman"/>
          <w:sz w:val="24"/>
          <w:szCs w:val="24"/>
        </w:rPr>
        <w:t>oglasne ploče.</w:t>
      </w: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Nakon toga stečajni </w:t>
      </w:r>
      <w:proofErr w:type="spellStart"/>
      <w:r w:rsidRPr="004662B4">
        <w:rPr>
          <w:rFonts w:cs="Times New Roman" w:hAnsi="Times New Roman" w:ascii="Times New Roman"/>
          <w:sz w:val="24"/>
          <w:szCs w:val="24"/>
        </w:rPr>
        <w:t>upr</w:t>
      </w:r>
      <w:proofErr w:type="spellEnd"/>
      <w:r w:rsidRPr="004662B4">
        <w:rPr>
          <w:rFonts w:cs="Times New Roman" w:hAnsi="Times New Roman" w:ascii="Times New Roman"/>
          <w:sz w:val="24"/>
          <w:szCs w:val="24"/>
        </w:rPr>
        <w:t>. iznosi kako slijedi:</w:t>
      </w: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>
      <w:pPr>
        <w:pStyle w:val="Bezproreda"/>
        <w:numPr>
          <w:ilvl w:val="0"/>
          <w:numId w:val="1"/>
        </w:numPr>
        <w:ind w:hanging="567" w:left="567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U prvom višem isplatnom redu </w:t>
      </w:r>
      <w:r>
        <w:rPr>
          <w:rFonts w:cs="Times New Roman" w:hAnsi="Times New Roman" w:ascii="Times New Roman"/>
          <w:sz w:val="24"/>
          <w:szCs w:val="24"/>
        </w:rPr>
        <w:t>nema tražbina za ispitivanje.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D27D1" w:rsidP="008D27D1" w:rsidR="008D27D1">
      <w:pPr>
        <w:pStyle w:val="Bezproreda"/>
        <w:numPr>
          <w:ilvl w:val="0"/>
          <w:numId w:val="1"/>
        </w:numPr>
        <w:ind w:hanging="567" w:left="567"/>
        <w:jc w:val="both"/>
        <w:rPr>
          <w:rFonts w:cs="Times New Roman" w:hAnsi="Times New Roman" w:ascii="Times New Roman"/>
          <w:sz w:val="24"/>
          <w:szCs w:val="24"/>
        </w:rPr>
      </w:pPr>
      <w:r w:rsidRPr="008C41FA">
        <w:rPr>
          <w:rFonts w:cs="Times New Roman" w:hAnsi="Times New Roman" w:ascii="Times New Roman"/>
          <w:sz w:val="24"/>
          <w:szCs w:val="24"/>
        </w:rPr>
        <w:t xml:space="preserve">U drugom višem isplatnom redu priznajem u </w:t>
      </w:r>
      <w:r>
        <w:rPr>
          <w:rFonts w:cs="Times New Roman" w:hAnsi="Times New Roman" w:ascii="Times New Roman"/>
          <w:sz w:val="24"/>
          <w:szCs w:val="24"/>
        </w:rPr>
        <w:t xml:space="preserve">tražbinu GRADA SPLITA i to u iznosu od 6.936,50 kuna kao i tražbinu vjerovnika MARTINA HAWKEA, bivšeg direktora Dužnika i jedinog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udjeličara</w:t>
      </w:r>
      <w:proofErr w:type="spellEnd"/>
      <w:r>
        <w:rPr>
          <w:rFonts w:cs="Times New Roman" w:hAnsi="Times New Roman" w:ascii="Times New Roman"/>
          <w:sz w:val="24"/>
          <w:szCs w:val="24"/>
        </w:rPr>
        <w:t>, u iznosu od: 615.860,00 kuna, što predstavlja iznos od 83 000 eura preračunato u kune na dan otvaranja stečajnog postupka.</w:t>
      </w: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Ističe kako mu je Martin </w:t>
      </w:r>
      <w:proofErr w:type="spellStart"/>
      <w:r>
        <w:rPr>
          <w:rFonts w:cs="Times New Roman" w:hAnsi="Times New Roman" w:ascii="Times New Roman"/>
          <w:sz w:val="24"/>
          <w:szCs w:val="24"/>
        </w:rPr>
        <w:t>Hawke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 punomoćniku dostavio Ugovor o zajmu pa je sukladno tom Ugovoru tražbinu ovog vjerovnika i priznao u navedenom iznosu. Ugovor o zajmu predaje u spis kao i zapisnik o primopredaji dokumentacije.</w:t>
      </w: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>. ističe kako je u tablici prijavljenih tražbina od 28. travnja 2017. godine pogrešno navedena tražbina GRADA SPLITA.</w:t>
      </w: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Više tražbina za ispitivanje nema.</w:t>
      </w: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Prisutni punomoćnik Martina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Hawkea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ističe kako ne osporava priznate tražbine stečajnog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8D27D1" w:rsidP="008D27D1" w:rsidR="008D27D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-2-</w:t>
      </w: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Ispitno ročište završeno.</w:t>
      </w: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Slijedi</w:t>
      </w: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b/>
          <w:sz w:val="24"/>
          <w:szCs w:val="24"/>
        </w:rPr>
        <w:t>IZVJEŠTAJNO ROČIŠTE</w:t>
      </w: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Stečajni </w:t>
      </w:r>
      <w:proofErr w:type="spellStart"/>
      <w:r w:rsidRPr="004662B4">
        <w:rPr>
          <w:rFonts w:cs="Times New Roman" w:hAnsi="Times New Roman" w:ascii="Times New Roman"/>
          <w:sz w:val="24"/>
          <w:szCs w:val="24"/>
        </w:rPr>
        <w:t>upr</w:t>
      </w:r>
      <w:proofErr w:type="spellEnd"/>
      <w:r w:rsidRPr="004662B4">
        <w:rPr>
          <w:rFonts w:cs="Times New Roman" w:hAnsi="Times New Roman" w:ascii="Times New Roman"/>
          <w:sz w:val="24"/>
          <w:szCs w:val="24"/>
        </w:rPr>
        <w:t xml:space="preserve">. se poziva podnijeti 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4662B4">
        <w:rPr>
          <w:rFonts w:cs="Times New Roman" w:hAnsi="Times New Roman" w:ascii="Times New Roman"/>
          <w:sz w:val="24"/>
          <w:szCs w:val="24"/>
        </w:rPr>
        <w:t xml:space="preserve">zvješće o gospodarskom položaju Dužnika i o uzrocima koji su ga doveli do stečaja te se u tom 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4662B4">
        <w:rPr>
          <w:rFonts w:cs="Times New Roman" w:hAnsi="Times New Roman" w:ascii="Times New Roman"/>
          <w:sz w:val="24"/>
          <w:szCs w:val="24"/>
        </w:rPr>
        <w:t xml:space="preserve">zvješću posebno izjasniti postoje li uvjeti za nastavak poslovanja Dužnika i kakve bi to učinke moglo imati za namirenje vjerovnika nakon čega isti iznosi sukladno svom pismenom izvješće koje je </w:t>
      </w:r>
      <w:r>
        <w:rPr>
          <w:rFonts w:cs="Times New Roman" w:hAnsi="Times New Roman" w:ascii="Times New Roman"/>
          <w:sz w:val="24"/>
          <w:szCs w:val="24"/>
        </w:rPr>
        <w:t>dostavljeno sudu dana 28. travnja 2017. godine koje se čita i čini sastavni dio ovog Zapisnika a isto je bilo oglašeno i na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</w:t>
      </w:r>
      <w:proofErr w:type="spellEnd"/>
      <w:r>
        <w:rPr>
          <w:rFonts w:cs="Times New Roman" w:hAnsi="Times New Roman" w:ascii="Times New Roman"/>
          <w:sz w:val="24"/>
          <w:szCs w:val="24"/>
        </w:rPr>
        <w:t>. ploči suda, jučer, 03. svibnja 2017. godine.</w:t>
      </w: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ističe kako je </w:t>
      </w:r>
      <w:proofErr w:type="spellStart"/>
      <w:r>
        <w:rPr>
          <w:rFonts w:cs="Times New Roman" w:hAnsi="Times New Roman" w:ascii="Times New Roman"/>
          <w:sz w:val="24"/>
          <w:szCs w:val="24"/>
        </w:rPr>
        <w:t>Maritn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Hawke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ujedno i stečajni vjerovnik i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Dužnika kojemu će se kao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prenijeti višak stečajne mase unovčene u ovom stečajnom postupku. Kako je GRAD SPLIT pored Martina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Hawkea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jedini vjerovnik, to bi najlakši način bilo da se nekretnina proda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Martinu </w:t>
      </w:r>
      <w:proofErr w:type="spellStart"/>
      <w:r>
        <w:rPr>
          <w:rFonts w:cs="Times New Roman" w:hAnsi="Times New Roman" w:ascii="Times New Roman"/>
          <w:sz w:val="24"/>
          <w:szCs w:val="24"/>
        </w:rPr>
        <w:t>Hawkeu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 knjigovodstvenoj vrijednosti, iz kojeg bi se iznosa namirili stečajni vjerovnici i obveze stečajne mase a eventualni višak bi se prenio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Martin </w:t>
      </w:r>
      <w:proofErr w:type="spellStart"/>
      <w:r>
        <w:rPr>
          <w:rFonts w:cs="Times New Roman" w:hAnsi="Times New Roman" w:ascii="Times New Roman"/>
          <w:sz w:val="24"/>
          <w:szCs w:val="24"/>
        </w:rPr>
        <w:t>Hawkeu</w:t>
      </w:r>
      <w:proofErr w:type="spellEnd"/>
      <w:r>
        <w:rPr>
          <w:rFonts w:cs="Times New Roman" w:hAnsi="Times New Roman" w:ascii="Times New Roman"/>
          <w:sz w:val="24"/>
          <w:szCs w:val="24"/>
        </w:rPr>
        <w:t>. Tako bi isti bio namiren i kao stečajno vjerovnik a postao bi vlasnik nekretnine.</w:t>
      </w: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Prisutni punomoćnik Martina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Hawkea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ističe kako je suglasan sa prijedlogom stečajnog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s tim da se cijena prodaje nekretnine Martinu </w:t>
      </w:r>
      <w:proofErr w:type="spellStart"/>
      <w:r>
        <w:rPr>
          <w:rFonts w:cs="Times New Roman" w:hAnsi="Times New Roman" w:ascii="Times New Roman"/>
          <w:sz w:val="24"/>
          <w:szCs w:val="24"/>
        </w:rPr>
        <w:t>Hawkeu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umanji za iznos koji bi njega kao stečajnog vjerovnika trebalo namiriti u ovom stečajnom postupku.</w:t>
      </w:r>
    </w:p>
    <w:p w:rsidRDefault="008D27D1" w:rsidP="008D27D1" w:rsidR="008D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Prisutni upitani izjavljuju kako nemaju što za dodati a pit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4662B4">
        <w:rPr>
          <w:rFonts w:cs="Times New Roman" w:hAnsi="Times New Roman" w:ascii="Times New Roman"/>
          <w:sz w:val="24"/>
          <w:szCs w:val="24"/>
        </w:rPr>
        <w:t>nja i primjedbi nema.</w:t>
      </w: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Dovršeno u </w:t>
      </w:r>
      <w:r>
        <w:rPr>
          <w:rFonts w:cs="Times New Roman" w:hAnsi="Times New Roman" w:ascii="Times New Roman"/>
          <w:sz w:val="24"/>
          <w:szCs w:val="24"/>
        </w:rPr>
        <w:t>10,20  sati.</w:t>
      </w: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Zapisničar                  Stečajni sudac                    Stečajni upravitelj                Stranke</w:t>
      </w: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27D1" w:rsidP="008D27D1" w:rsidR="008D27D1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6A4D0B"/>
    <w:multiLevelType w:val="hybridMultilevel"/>
    <w:tmpl w:val="4B464D42"/>
    <w:lvl w:tplc="A85E93F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1D22D3"/>
    <w:multiLevelType w:val="hybridMultilevel"/>
    <w:tmpl w:val="3A2043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27D1"/>
    <w:rsid w:val="00607EC1"/>
    <w:rsid w:val="00704E2C"/>
    <w:rsid w:val="008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D27D1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07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EC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EC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EC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EC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D27D1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07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EC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EC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EC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EC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svibnja 2017.</izvorni_sadrzaj>
    <derivirana_varijabla naziv="DomainObject.PlaniraniZavrsetakDatum_1">4. svibnja 2017.</derivirana_varijabla>
  </DomainObject.PlaniraniZavrsetakDatum>
  <DomainObject.PlaniraniPocetakDatum>
    <izvorni_sadrzaj>4. svibnja 2017.</izvorni_sadrzaj>
    <derivirana_varijabla naziv="DomainObject.PlaniraniPocetakDatum_1">4.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svibnja 2017.</izvorni_sadrzaj>
    <derivirana_varijabla naziv="DomainObject.Zapisnik.DatumKreiranja_1">4.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St-156/2017-10</izvorni_sadrzaj>
    <derivirana_varijabla naziv="DomainObject.Zapisnik.Oznaka_1">St-156/2017-10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HAWKE d.o.o. za trgovinu i zastupanje u stečaju</izvorni_sadrzaj>
    <derivirana_varijabla naziv="DomainObject.Predmet.ProtustrankaFormated_1">  Stečajna masa iza HAWKE d.o.o. za trgovinu i zastupanje u stečaju</derivirana_varijabla>
  </DomainObject.Predmet.ProtustrankaFormated>
  <DomainObject.Predmet.ProtustrankaFormatedOIB>
    <izvorni_sadrzaj>  Stečajna masa iza HAWKE d.o.o. za trgovinu i zastupanje u stečaju, OIB 35813785727</izvorni_sadrzaj>
    <derivirana_varijabla naziv="DomainObject.Predmet.ProtustrankaFormatedOIB_1">  Stečajna masa iza HAWKE d.o.o. za trgovinu i zastupanje u stečaju, OIB 35813785727</derivirana_varijabla>
  </DomainObject.Predmet.ProtustrankaFormatedOIB>
  <DomainObject.Predmet.ProtustrankaFormatedWithAdress>
    <izvorni_sadrzaj> Stečajna masa iza HAWKE d.o.o. za trgovinu i zastupanje u stečaju, Ruđera Boškovića 7/125, 21000 Split</izvorni_sadrzaj>
    <derivirana_varijabla naziv="DomainObject.Predmet.ProtustrankaFormatedWithAdress_1"> Stečajna masa iza HAWKE d.o.o. za trgovinu i zastupanje u stečaju, Ruđera Boškovića 7/125, 21000 Split</derivirana_varijabla>
  </DomainObject.Predmet.ProtustrankaFormatedWithAdress>
  <DomainObject.Predmet.ProtustrankaFormatedWithAdressOIB>
    <izvorni_sadrzaj> Stečajna masa iza HAWKE d.o.o. za trgovinu i zastupanje u stečaju, OIB 35813785727, Ruđera Boškovića 7/125, 21000 Split</izvorni_sadrzaj>
    <derivirana_varijabla naziv="DomainObject.Predmet.ProtustrankaFormatedWithAdressOIB_1"> Stečajna masa iza HAWKE d.o.o. za trgovinu i zastupanje u stečaju, OIB 35813785727, Ruđera Boškovića 7/125, 21000 Split</derivirana_varijabla>
  </DomainObject.Predmet.ProtustrankaFormatedWithAdressOIB>
  <DomainObject.Predmet.ProtustrankaWithAdress>
    <izvorni_sadrzaj>Stečajna masa iza HAWKE d.o.o. za trgovinu i zastupanje u stečaju Ruđera Boškovića 7/125, 21000 Split</izvorni_sadrzaj>
    <derivirana_varijabla naziv="DomainObject.Predmet.ProtustrankaWithAdress_1">Stečajna masa iza HAWKE d.o.o. za trgovinu i zastupanje u stečaju Ruđera Boškovića 7/125, 21000 Split</derivirana_varijabla>
  </DomainObject.Predmet.ProtustrankaWithAdress>
  <DomainObject.Predmet.ProtustrankaWithAdressOIB>
    <izvorni_sadrzaj>Stečajna masa iza HAWKE d.o.o. za trgovinu i zastupanje u stečaju, OIB 35813785727, Ruđera Boškovića 7/125, 21000 Split</izvorni_sadrzaj>
    <derivirana_varijabla naziv="DomainObject.Predmet.ProtustrankaWithAdressOIB_1">Stečajna masa iza HAWKE d.o.o. za trgovinu i zastupanje u stečaju, OIB 35813785727, Ruđera Boškovića 7/125, 21000 Split</derivirana_varijabla>
  </DomainObject.Predmet.ProtustrankaWithAdressOIB>
  <DomainObject.Predmet.ProtustrankaNazivFormated>
    <izvorni_sadrzaj>Stečajna masa iza HAWKE d.o.o. za trgovinu i zastupanje u stečaju</izvorni_sadrzaj>
    <derivirana_varijabla naziv="DomainObject.Predmet.ProtustrankaNazivFormated_1">Stečajna masa iza HAWKE d.o.o. za trgovinu i zastupanje u stečaju</derivirana_varijabla>
  </DomainObject.Predmet.ProtustrankaNazivFormated>
  <DomainObject.Predmet.ProtustrankaNazivFormatedOIB>
    <izvorni_sadrzaj>Stečajna masa iza HAWKE d.o.o. za trgovinu i zastupanje u stečaju, OIB 35813785727</izvorni_sadrzaj>
    <derivirana_varijabla naziv="DomainObject.Predmet.ProtustrankaNazivFormatedOIB_1">Stečajna masa iza HAWKE d.o.o. za trgovinu i zastupanje u stečaju, OIB 35813785727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HAWKE d.o.o. za trgovinu i zastupanje u stečaju</item>
    </izvorni_sadrzaj>
    <derivirana_varijabla naziv="DomainObject.Predmet.ProtuStrankaListFormated_1">
      <item>Stečajna masa iza HAWKE d.o.o. za trgovinu i zastupanje u stečaju</item>
    </derivirana_varijabla>
  </DomainObject.Predmet.ProtuStrankaListFormated>
  <DomainObject.Predmet.ProtuStrankaListFormatedOIB>
    <izvorni_sadrzaj>
      <item>Stečajna masa iza HAWKE d.o.o. za trgovinu i zastupanje u stečaju, OIB 35813785727</item>
    </izvorni_sadrzaj>
    <derivirana_varijabla naziv="DomainObject.Predmet.ProtuStrankaListFormatedOIB_1">
      <item>Stečajna masa iza HAWKE d.o.o. za trgovinu i zastupanje u stečaju, OIB 35813785727</item>
    </derivirana_varijabla>
  </DomainObject.Predmet.ProtuStrankaListFormatedOIB>
  <DomainObject.Predmet.ProtuStrankaListFormatedWithAdress>
    <izvorni_sadrzaj>
      <item>Stečajna masa iza HAWKE d.o.o. za trgovinu i zastupanje u stečaju, Ruđera Boškovića 7/125, 21000 Split</item>
    </izvorni_sadrzaj>
    <derivirana_varijabla naziv="DomainObject.Predmet.ProtuStrankaListFormatedWithAdress_1">
      <item>Stečajna masa iza HAWKE d.o.o. za trgovinu i zastupanje u stečaju, Ruđera Boškovića 7/125, 21000 Split</item>
    </derivirana_varijabla>
  </DomainObject.Predmet.ProtuStrankaListFormatedWithAdress>
  <DomainObject.Predmet.ProtuStrankaListFormatedWithAdressOIB>
    <izvorni_sadrzaj>
      <item>Stečajna masa iza HAWKE d.o.o. za trgovinu i zastupanje u stečaju, OIB 35813785727, Ruđera Boškovića 7/125, 21000 Split</item>
    </izvorni_sadrzaj>
    <derivirana_varijabla naziv="DomainObject.Predmet.ProtuStrankaListFormatedWithAdressOIB_1">
      <item>Stečajna masa iza HAWKE d.o.o. za trgovinu i zastupanje u stečaju, OIB 35813785727, Ruđera Boškovića 7/125, 21000 Split</item>
    </derivirana_varijabla>
  </DomainObject.Predmet.ProtuStrankaListFormatedWithAdressOIB>
  <DomainObject.Predmet.ProtuStrankaListNazivFormated>
    <izvorni_sadrzaj>
      <item>Stečajna masa iza HAWKE d.o.o. za trgovinu i zastupanje u stečaju</item>
    </izvorni_sadrzaj>
    <derivirana_varijabla naziv="DomainObject.Predmet.ProtuStrankaListNazivFormated_1">
      <item>Stečajna masa iza HAWKE d.o.o. za trgovinu i zastupanje u stečaju</item>
    </derivirana_varijabla>
  </DomainObject.Predmet.ProtuStrankaListNazivFormated>
  <DomainObject.Predmet.ProtuStrankaListNazivFormatedOIB>
    <izvorni_sadrzaj>
      <item>Stečajna masa iza HAWKE d.o.o. za trgovinu i zastupanje u stečaju, OIB 35813785727</item>
    </izvorni_sadrzaj>
    <derivirana_varijabla naziv="DomainObject.Predmet.ProtuStrankaListNazivFormatedOIB_1">
      <item>Stečajna masa iza HAWKE d.o.o. za trgovinu i zastupanje u stečaju, OIB 35813785727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St-156/2017-10</izvorni_sadrzaj>
    <derivirana_varijabla naziv="DomainObject.PoslovniBrojDokumenta_1">St-156/2017-10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HAWKE d.o.o. za trgovinu i zastupanje u stečaju</izvorni_sadrzaj>
    <derivirana_varijabla naziv="DomainObject.Predmet.ProtustrankaIDrugi_1">Stečajna masa iza HAWKE d.o.o. za trgovinu i zastupanje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HAWKE d.o.o. za trgovinu i zastupanje u stečaju, OIB 35813785727, Ruđera Boškovića 7/125, 21000 Split</izvorni_sadrzaj>
    <derivirana_varijabla naziv="DomainObject.Predmet.ProtustrankaIDrugiAdressOIB_1">Stečajna masa iza HAWKE d.o.o. za trgovinu i zastupanje u stečaju, OIB 35813785727,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HAWKE d.o.o. za trgovinu i zastupanje u stečaju</item>
      <item>FINANCIJSKA AGENCIJA,RC SPLIT</item>
    </izvorni_sadrzaj>
    <derivirana_varijabla naziv="DomainObject.Predmet.SudioniciListNaziv_1">
      <item>Stečajna masa iza HAWKE d.o.o. za trgovinu i zastupanje u stečaju</item>
      <item>FINANCIJSKA AGENCIJA,RC SPLIT</item>
    </derivirana_varijabla>
  </DomainObject.Predmet.SudioniciListNaziv>
  <DomainObject.Predmet.SudioniciListAdressOIB>
    <izvorni_sadrzaj>
      <item>Stečajna masa iza HAWKE d.o.o. za trgovinu i zastupanje u stečaju, OIB 35813785727, Ruđera Boškovića 7/125,21000 Split</item>
      <item>FINANCIJSKA AGENCIJA,RC SPLIT, OIB 85821130368, Mažuranićevo šetalište 24b,21000 Split</item>
    </izvorni_sadrzaj>
    <derivirana_varijabla naziv="DomainObject.Predmet.SudioniciListAdressOIB_1">
      <item>Stečajna masa iza HAWKE d.o.o. za trgovinu i zastupanje u stečaju, OIB 35813785727, Ruđera Boškovića 7/125,21000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35813785727</item>
      <item>, OIB 85821130368</item>
    </izvorni_sadrzaj>
    <derivirana_varijabla naziv="DomainObject.Predmet.SudioniciListNazivOIB_1">
      <item>, OIB 35813785727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564</properties:Words>
  <properties:Characters>3111</properties:Characters>
  <properties:Lines>103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2017-05-04T08:21:00Z</dcterms:created>
  <dc:creator>Jozo Ćaleta</dc:creator>
  <cp:lastModifiedBy>Jozo Ćaleta</cp:lastModifiedBy>
  <dcterms:modified xmlns:xsi="http://www.w3.org/2001/XMLSchema-instance" xsi:type="dcterms:W3CDTF">2017-05-04T08:22:00Z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St-156/2017-10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