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85f5" w14:paraId="81c85f5" w:rsidRDefault="000A16A4" w:rsidP="000A16A4" w:rsidR="000A16A4">
      <w:pPr>
        <w:spacing w:after="0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REPUBLIKA HRVATSKA</w:t>
      </w:r>
    </w:p>
    <w:p w:rsidRDefault="000A16A4" w:rsidP="000A16A4" w:rsidR="000A16A4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>Poslovni broj: 7 St-110/14-73</w:t>
      </w:r>
    </w:p>
    <w:p w:rsidRDefault="000A16A4" w:rsidP="000A16A4" w:rsidR="000A16A4">
      <w:pPr>
        <w:spacing w:after="0"/>
      </w:pPr>
    </w:p>
    <w:p w:rsidRDefault="000A16A4" w:rsidP="000A16A4" w:rsidR="000A16A4">
      <w:pPr>
        <w:spacing w:after="0"/>
      </w:pPr>
    </w:p>
    <w:p w:rsidRDefault="000A16A4" w:rsidP="000A16A4" w:rsidR="000A16A4">
      <w:pPr>
        <w:spacing w:after="0"/>
        <w:jc w:val="center"/>
      </w:pPr>
      <w:r>
        <w:rPr>
          <w:b/>
        </w:rPr>
        <w:t>Z A P I S N I K</w:t>
      </w:r>
    </w:p>
    <w:p w:rsidRDefault="000A16A4" w:rsidP="000A16A4" w:rsidR="000A16A4">
      <w:pPr>
        <w:spacing w:after="0"/>
        <w:jc w:val="center"/>
        <w:rPr>
          <w:b/>
        </w:rPr>
      </w:pPr>
      <w:r>
        <w:rPr>
          <w:b/>
        </w:rPr>
        <w:t>od  15. srpnja 2016. godine</w:t>
      </w:r>
    </w:p>
    <w:p w:rsidRDefault="000A16A4" w:rsidP="000A16A4" w:rsidR="000A16A4">
      <w:pPr>
        <w:spacing w:after="0"/>
        <w:jc w:val="center"/>
      </w:pPr>
    </w:p>
    <w:p w:rsidRDefault="000A16A4" w:rsidP="000A16A4" w:rsidR="000A16A4">
      <w:pPr>
        <w:spacing w:after="0"/>
        <w:jc w:val="center"/>
      </w:pPr>
      <w:r>
        <w:t>sastavljen kod Trgovačkog suda u Varaždinu</w:t>
      </w:r>
    </w:p>
    <w:p w:rsidRDefault="000A16A4" w:rsidP="000A16A4" w:rsidR="000A16A4">
      <w:pPr>
        <w:spacing w:after="0"/>
        <w:jc w:val="center"/>
      </w:pPr>
      <w:r>
        <w:t xml:space="preserve">stečajnom postupku nad dužnikom </w:t>
      </w:r>
    </w:p>
    <w:p w:rsidRDefault="000A16A4" w:rsidP="000A16A4" w:rsidR="000A16A4">
      <w:pPr>
        <w:spacing w:after="0"/>
        <w:jc w:val="center"/>
        <w:rPr>
          <w:b/>
        </w:rPr>
      </w:pPr>
      <w:r>
        <w:rPr>
          <w:b/>
        </w:rPr>
        <w:t>DRVODJELAC-PRODUKT d.o.o. Ivanec</w:t>
      </w:r>
    </w:p>
    <w:p w:rsidRDefault="000A16A4" w:rsidP="000A16A4" w:rsidR="000A16A4">
      <w:pPr>
        <w:spacing w:after="0"/>
        <w:jc w:val="center"/>
      </w:pPr>
      <w:r>
        <w:t>(7. sedma javna dražba)</w:t>
      </w:r>
    </w:p>
    <w:p w:rsidRDefault="000A16A4" w:rsidP="000A16A4" w:rsidR="000A16A4">
      <w:pPr>
        <w:spacing w:after="0"/>
        <w:jc w:val="center"/>
      </w:pPr>
    </w:p>
    <w:p w:rsidRDefault="000A16A4" w:rsidP="000A16A4" w:rsidR="000A16A4">
      <w:pPr>
        <w:spacing w:after="0"/>
      </w:pPr>
    </w:p>
    <w:p w:rsidRDefault="000A16A4" w:rsidP="000A16A4" w:rsidR="000A16A4">
      <w:pPr>
        <w:spacing w:after="0"/>
      </w:pPr>
      <w:r>
        <w:t>Nazočni od strane suda:</w:t>
      </w:r>
    </w:p>
    <w:p w:rsidRDefault="000A16A4" w:rsidP="000A16A4" w:rsidR="000A16A4">
      <w:pPr>
        <w:spacing w:after="0"/>
      </w:pPr>
      <w:r>
        <w:t>MARIJA LEVANIĆ-ŠKERBIĆ, stečajni sudac</w:t>
      </w:r>
    </w:p>
    <w:p w:rsidRDefault="000A16A4" w:rsidP="000A16A4" w:rsidR="000A16A4">
      <w:pPr>
        <w:spacing w:after="0"/>
      </w:pPr>
      <w:r>
        <w:t>ANDREJA LESJAK, zapisničar</w:t>
      </w:r>
    </w:p>
    <w:p w:rsidRDefault="000A16A4" w:rsidP="000A16A4" w:rsidR="000A16A4">
      <w:pPr>
        <w:spacing w:after="0"/>
      </w:pPr>
    </w:p>
    <w:p w:rsidRDefault="000A16A4" w:rsidP="000A16A4" w:rsidR="000A16A4">
      <w:pPr>
        <w:spacing w:after="0"/>
        <w:ind w:firstLine="708"/>
        <w:jc w:val="both"/>
      </w:pPr>
      <w:r>
        <w:t>Stečajni sudac otvara ročište u 12,00 sati i objavljuje da je predmet ročišta prodaja nekretnine stečajnog dužnika DRVODJELAC-PRODUKT d.o.o. Ivanec, Petra Preradovića 14, OIB: 83819748169.</w:t>
      </w:r>
    </w:p>
    <w:p w:rsidRDefault="000A16A4" w:rsidP="000A16A4" w:rsidR="000A16A4">
      <w:pPr>
        <w:spacing w:after="0"/>
      </w:pPr>
    </w:p>
    <w:p w:rsidRDefault="000A16A4" w:rsidP="000A16A4" w:rsidR="000A16A4">
      <w:pPr>
        <w:spacing w:after="0"/>
      </w:pPr>
      <w:r>
        <w:tab/>
        <w:t>Ročište je javno.</w:t>
      </w:r>
    </w:p>
    <w:p w:rsidRDefault="000A16A4" w:rsidP="000A16A4" w:rsidR="000A16A4">
      <w:pPr>
        <w:spacing w:after="0"/>
      </w:pPr>
    </w:p>
    <w:p w:rsidRDefault="000A16A4" w:rsidP="000A16A4" w:rsidR="000A16A4">
      <w:pPr>
        <w:spacing w:after="0"/>
      </w:pPr>
      <w:r>
        <w:tab/>
        <w:t>Utvrđuje se da su pristupili:</w:t>
      </w:r>
    </w:p>
    <w:p w:rsidRDefault="000A16A4" w:rsidP="000A16A4" w:rsidR="000A16A4">
      <w:pPr>
        <w:spacing w:after="0"/>
      </w:pPr>
    </w:p>
    <w:p w:rsidRDefault="000A16A4" w:rsidP="000A16A4" w:rsidR="000A16A4">
      <w:pPr>
        <w:spacing w:after="0"/>
        <w:ind w:left="708"/>
      </w:pPr>
      <w:r>
        <w:t>- stečajni upravitelj Berislav Maksimović</w:t>
      </w:r>
    </w:p>
    <w:p w:rsidRDefault="000A16A4" w:rsidP="000A16A4" w:rsidR="000A16A4">
      <w:pPr>
        <w:spacing w:after="0"/>
        <w:ind w:left="708"/>
      </w:pPr>
      <w:r>
        <w:t>- za RH, Ministarstvo financija- zastupnica po zakonu Tomo Božić,</w:t>
      </w:r>
    </w:p>
    <w:p w:rsidRDefault="000A16A4" w:rsidP="000A16A4" w:rsidR="000A16A4">
      <w:pPr>
        <w:spacing w:after="0"/>
        <w:ind w:left="708"/>
      </w:pPr>
      <w:r>
        <w:t xml:space="preserve">  zamjenik ŽDO Varaždin, Građansko-upravni odjel.</w:t>
      </w:r>
    </w:p>
    <w:p w:rsidRDefault="000A16A4" w:rsidP="000A16A4" w:rsidR="000A16A4">
      <w:pPr>
        <w:spacing w:after="0"/>
      </w:pPr>
      <w:r>
        <w:tab/>
        <w:t xml:space="preserve">-za stečajnog vjerovnika Zagrebačku banku- pun. Goran </w:t>
      </w:r>
      <w:proofErr w:type="spellStart"/>
      <w:r>
        <w:t>Gložinić</w:t>
      </w:r>
      <w:proofErr w:type="spellEnd"/>
      <w:r>
        <w:t xml:space="preserve">, odvjetnik u </w:t>
      </w:r>
    </w:p>
    <w:p w:rsidRDefault="000A16A4" w:rsidP="000A16A4" w:rsidR="000A16A4">
      <w:pPr>
        <w:spacing w:after="0"/>
      </w:pPr>
      <w:r>
        <w:t xml:space="preserve">             Varaždinu.</w:t>
      </w:r>
    </w:p>
    <w:p w:rsidRDefault="000A16A4" w:rsidP="000A16A4" w:rsidR="000A16A4">
      <w:pPr>
        <w:widowControl w:val="false"/>
        <w:spacing w:after="0"/>
        <w:jc w:val="both"/>
      </w:pPr>
      <w:r>
        <w:t xml:space="preserve">           -za stečajnog vjerovnika Hrvatske šume- pun. Marina Slatina, u radnom odnosu kod </w:t>
      </w:r>
    </w:p>
    <w:p w:rsidRDefault="000A16A4" w:rsidP="000A16A4" w:rsidR="000A16A4">
      <w:pPr>
        <w:widowControl w:val="false"/>
        <w:spacing w:after="0"/>
        <w:jc w:val="both"/>
      </w:pPr>
      <w:r>
        <w:t xml:space="preserve">             tog vjerovnika.</w:t>
      </w:r>
    </w:p>
    <w:p w:rsidRDefault="000A16A4" w:rsidP="000A16A4" w:rsidR="000A16A4">
      <w:pPr>
        <w:spacing w:after="0"/>
        <w:ind w:left="1065"/>
      </w:pPr>
    </w:p>
    <w:p w:rsidRDefault="000A16A4" w:rsidP="0092658E" w:rsidR="000A16A4">
      <w:pPr>
        <w:spacing w:after="0"/>
      </w:pPr>
      <w:r>
        <w:tab/>
        <w:t xml:space="preserve"> </w:t>
      </w:r>
    </w:p>
    <w:p w:rsidRDefault="000A16A4" w:rsidP="000A16A4" w:rsidR="000A16A4">
      <w:pPr>
        <w:spacing w:after="0"/>
        <w:ind w:firstLine="708"/>
        <w:jc w:val="both"/>
      </w:pPr>
      <w:r>
        <w:t>Konstatira se da je zaključak o prodaji za današnju 7. javnu dražbu, objavljen je na e-oglasnoj ploči ovoga suda,  kao i na web stranicama VTS i na web stranicama Hrvatske gospodarske komore.</w:t>
      </w:r>
    </w:p>
    <w:p w:rsidRDefault="000A16A4" w:rsidP="000A16A4" w:rsidR="000A16A4">
      <w:pPr>
        <w:spacing w:after="0"/>
        <w:ind w:firstLine="708"/>
        <w:jc w:val="both"/>
      </w:pPr>
    </w:p>
    <w:p w:rsidRDefault="000A16A4" w:rsidP="000A16A4" w:rsidR="000A16A4">
      <w:pPr>
        <w:spacing w:after="0"/>
        <w:ind w:firstLine="708"/>
        <w:jc w:val="both"/>
      </w:pPr>
      <w:r>
        <w:t>Predmet prodaje je nekretnina stečajnog dužnika:</w:t>
      </w:r>
    </w:p>
    <w:p w:rsidRDefault="000A16A4" w:rsidP="000A16A4" w:rsidR="000A16A4">
      <w:pPr>
        <w:spacing w:after="0"/>
        <w:ind w:left="1320"/>
        <w:jc w:val="both"/>
      </w:pPr>
    </w:p>
    <w:p w:rsidRDefault="000A16A4" w:rsidP="000A16A4" w:rsidR="000A16A4">
      <w:pPr>
        <w:numPr>
          <w:ilvl w:val="0"/>
          <w:numId w:val="47"/>
        </w:numPr>
        <w:spacing w:after="0"/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0A16A4" w:rsidP="000A16A4" w:rsidR="000A16A4">
      <w:pPr>
        <w:spacing w:after="0"/>
        <w:ind w:left="1065"/>
        <w:jc w:val="both"/>
      </w:pPr>
    </w:p>
    <w:p w:rsidRDefault="000A16A4" w:rsidP="000A16A4" w:rsidR="000A16A4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162.720,00 kn </w:t>
      </w:r>
      <w:r>
        <w:t>(</w:t>
      </w:r>
      <w:proofErr w:type="spellStart"/>
      <w:r>
        <w:t>cca</w:t>
      </w:r>
      <w:proofErr w:type="spellEnd"/>
      <w:r>
        <w:t xml:space="preserve"> 45% od procijenjene vrijednosti).</w:t>
      </w:r>
    </w:p>
    <w:p w:rsidRDefault="000A16A4" w:rsidP="000A16A4" w:rsidR="000A16A4">
      <w:pPr>
        <w:spacing w:after="0"/>
        <w:ind w:left="705"/>
        <w:jc w:val="both"/>
      </w:pPr>
    </w:p>
    <w:p w:rsidRDefault="000A16A4" w:rsidP="000A16A4" w:rsidR="000A16A4">
      <w:pPr>
        <w:spacing w:after="0"/>
        <w:ind w:firstLine="708"/>
        <w:jc w:val="both"/>
      </w:pPr>
      <w:r>
        <w:t>Nadalje se konstatira se da do današnjeg dana nitko nije uplatio jamčevinu.</w:t>
      </w:r>
    </w:p>
    <w:p w:rsidRDefault="000A16A4" w:rsidP="000A16A4" w:rsidR="000A16A4">
      <w:pPr>
        <w:spacing w:after="0"/>
        <w:ind w:firstLine="708"/>
        <w:jc w:val="both"/>
      </w:pPr>
    </w:p>
    <w:p w:rsidRDefault="000A16A4" w:rsidP="000A16A4" w:rsidR="000A16A4">
      <w:pPr>
        <w:spacing w:after="0"/>
        <w:ind w:firstLine="708"/>
        <w:jc w:val="both"/>
      </w:pPr>
      <w:r>
        <w:t>Stečajni upravitelj predlaže da se cijena za iduću javnu dražbu smanji za 5% od procijenjene vrijednosti.</w:t>
      </w:r>
    </w:p>
    <w:p w:rsidRDefault="000A16A4" w:rsidP="000A16A4" w:rsidR="000A16A4">
      <w:pPr>
        <w:spacing w:after="0"/>
        <w:ind w:firstLine="708"/>
        <w:jc w:val="both"/>
      </w:pPr>
    </w:p>
    <w:p w:rsidRDefault="000A16A4" w:rsidP="000A16A4" w:rsidR="000A16A4">
      <w:pPr>
        <w:spacing w:after="0"/>
        <w:ind w:firstLine="708"/>
        <w:jc w:val="both"/>
      </w:pPr>
      <w:r>
        <w:t>Prisutni su suglasni s prijedlogom stečajnog upravitelja.</w:t>
      </w:r>
    </w:p>
    <w:p w:rsidRDefault="000A16A4" w:rsidP="000A16A4" w:rsidR="000A16A4">
      <w:pPr>
        <w:spacing w:after="0"/>
        <w:ind w:firstLine="708"/>
        <w:jc w:val="both"/>
      </w:pPr>
    </w:p>
    <w:p w:rsidRDefault="000A16A4" w:rsidP="000A16A4" w:rsidR="000A16A4">
      <w:pPr>
        <w:spacing w:after="0"/>
        <w:ind w:firstLine="708"/>
        <w:jc w:val="both"/>
      </w:pPr>
      <w:r>
        <w:t xml:space="preserve">Stečajni upravitelj nakon toga navodi da mu se javio zainteresirani najmoprimac za predmetnu nekretninu, radi se o trgovačkom društvu </w:t>
      </w:r>
      <w:proofErr w:type="spellStart"/>
      <w:r>
        <w:t>Santino</w:t>
      </w:r>
      <w:proofErr w:type="spellEnd"/>
      <w:r>
        <w:t xml:space="preserve"> j.d.o.o., Novi Marof, te da će u tom smislu pristupiti pregovorima o davanju u najam s ciljem prikupljanja sredstava u stečajnu masu, s time da se ugovor o zakupu zaključi na određeno vrijeme do unovčenja nekretnine u ovom stečaju.</w:t>
      </w:r>
    </w:p>
    <w:p w:rsidRDefault="000A16A4" w:rsidP="000A16A4" w:rsidR="000A16A4">
      <w:pPr>
        <w:spacing w:after="0"/>
        <w:ind w:firstLine="708"/>
        <w:jc w:val="both"/>
      </w:pPr>
    </w:p>
    <w:p w:rsidRDefault="000A16A4" w:rsidP="000A16A4" w:rsidR="000A16A4">
      <w:pPr>
        <w:spacing w:after="0"/>
        <w:ind w:firstLine="708"/>
        <w:jc w:val="both"/>
      </w:pPr>
      <w:r>
        <w:t xml:space="preserve">Prisutni </w:t>
      </w:r>
      <w:proofErr w:type="spellStart"/>
      <w:r>
        <w:t>razlučni</w:t>
      </w:r>
      <w:proofErr w:type="spellEnd"/>
      <w:r>
        <w:t xml:space="preserve"> vjerovnici izjavljuju da su suglasni s prijedlogom stečajnog upravitelja.</w:t>
      </w:r>
    </w:p>
    <w:p w:rsidRDefault="000A16A4" w:rsidP="000A16A4" w:rsidR="000A16A4">
      <w:pPr>
        <w:spacing w:after="0"/>
        <w:ind w:firstLine="708"/>
        <w:jc w:val="both"/>
      </w:pPr>
    </w:p>
    <w:p w:rsidRDefault="000A16A4" w:rsidP="000A16A4" w:rsidR="000A16A4">
      <w:pPr>
        <w:spacing w:after="0"/>
        <w:ind w:firstLine="708"/>
        <w:jc w:val="both"/>
      </w:pPr>
      <w:r>
        <w:t>Nakon toga, stečajni sudac donosi slijedeći</w:t>
      </w:r>
    </w:p>
    <w:p w:rsidRDefault="000A16A4" w:rsidP="000A16A4" w:rsidR="000A16A4">
      <w:pPr>
        <w:spacing w:after="0"/>
        <w:ind w:firstLine="708"/>
        <w:jc w:val="both"/>
      </w:pPr>
    </w:p>
    <w:p w:rsidRDefault="000A16A4" w:rsidP="000A16A4" w:rsidR="000A16A4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0A16A4" w:rsidP="000A16A4" w:rsidR="000A16A4">
      <w:pPr>
        <w:spacing w:after="0"/>
        <w:jc w:val="both"/>
      </w:pPr>
    </w:p>
    <w:p w:rsidRDefault="000A16A4" w:rsidP="000A16A4" w:rsidR="000A16A4">
      <w:pPr>
        <w:spacing w:after="0"/>
        <w:jc w:val="both"/>
      </w:pPr>
      <w:r>
        <w:t>I</w:t>
      </w:r>
      <w:r>
        <w:tab/>
        <w:t>Sedma javna dražba oglašava se neuspjelom.</w:t>
      </w:r>
    </w:p>
    <w:p w:rsidRDefault="000A16A4" w:rsidP="000A16A4" w:rsidR="000A16A4">
      <w:pPr>
        <w:spacing w:after="0"/>
        <w:jc w:val="both"/>
      </w:pPr>
    </w:p>
    <w:p w:rsidRDefault="000A16A4" w:rsidP="000A16A4" w:rsidR="000A16A4">
      <w:pPr>
        <w:spacing w:after="0"/>
        <w:ind w:hanging="705" w:left="705"/>
        <w:jc w:val="both"/>
        <w:rPr>
          <w:b/>
        </w:rPr>
      </w:pPr>
      <w:r>
        <w:t>II</w:t>
      </w:r>
      <w:r>
        <w:tab/>
      </w:r>
      <w:r>
        <w:tab/>
      </w:r>
      <w:r>
        <w:rPr>
          <w:b/>
        </w:rPr>
        <w:t>Određuje se osma (8.) javna dražba</w:t>
      </w:r>
      <w:r>
        <w:t xml:space="preserve"> za prodaju nekretnine stečajnog dužnika    DRVODJELAC-PRODUKT d.o.o. Ivanec, Petra Preradovića 14, OIB: 83819748169,  </w:t>
      </w:r>
      <w:r>
        <w:rPr>
          <w:b/>
        </w:rPr>
        <w:t>koja će se održati</w:t>
      </w:r>
    </w:p>
    <w:p w:rsidRDefault="000A16A4" w:rsidP="000A16A4" w:rsidR="000A16A4">
      <w:pPr>
        <w:spacing w:after="0"/>
        <w:ind w:hanging="705" w:left="705"/>
        <w:jc w:val="center"/>
      </w:pPr>
    </w:p>
    <w:p w:rsidRDefault="000A16A4" w:rsidP="000A16A4" w:rsidR="000A16A4">
      <w:pPr>
        <w:spacing w:after="0"/>
        <w:ind w:firstLine="708" w:left="2124"/>
        <w:rPr>
          <w:b/>
          <w:u w:val="single"/>
        </w:rPr>
      </w:pPr>
      <w:r>
        <w:rPr>
          <w:b/>
          <w:u w:val="single"/>
        </w:rPr>
        <w:t>2. rujna 2016. g. u  10,00 sati</w:t>
      </w:r>
    </w:p>
    <w:p w:rsidRDefault="000A16A4" w:rsidP="000A16A4" w:rsidR="000A16A4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 xml:space="preserve"> kod Trgovačkog suda u Varaždinu,</w:t>
      </w:r>
    </w:p>
    <w:p w:rsidRDefault="000A16A4" w:rsidP="000A16A4" w:rsidR="000A16A4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Ulica B. Radića 2, soba 223/II kat</w:t>
      </w:r>
    </w:p>
    <w:p w:rsidRDefault="000A16A4" w:rsidP="000A16A4" w:rsidR="000A16A4">
      <w:pPr>
        <w:spacing w:after="0"/>
        <w:ind w:hanging="705" w:left="705"/>
        <w:jc w:val="center"/>
      </w:pPr>
    </w:p>
    <w:p w:rsidRDefault="000A16A4" w:rsidP="000A16A4" w:rsidR="000A16A4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0A16A4" w:rsidP="000A16A4" w:rsidR="000A16A4">
      <w:pPr>
        <w:spacing w:after="0"/>
        <w:ind w:left="1065"/>
        <w:jc w:val="both"/>
      </w:pPr>
    </w:p>
    <w:p w:rsidRDefault="000A16A4" w:rsidP="000A16A4" w:rsidR="000A16A4">
      <w:pPr>
        <w:spacing w:after="0"/>
        <w:ind w:left="705"/>
        <w:jc w:val="both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8973 k.o. Ivanec, </w:t>
      </w:r>
      <w:proofErr w:type="spellStart"/>
      <w:r>
        <w:t>čkbr</w:t>
      </w:r>
      <w:proofErr w:type="spellEnd"/>
      <w:r>
        <w:t xml:space="preserve">. 5745, koja u naravi čini prodajni prostor "prodavaonica" površine od 54,40 m2, skladišni prostor površine od 24,00 m2, sanitarni prostor površine od 1,95 m2, a koji poslovni prostor se nalazi u prizemlju zgrade u </w:t>
      </w:r>
      <w:proofErr w:type="spellStart"/>
      <w:r>
        <w:t>Punikvama</w:t>
      </w:r>
      <w:proofErr w:type="spellEnd"/>
      <w:r>
        <w:t>,</w:t>
      </w:r>
    </w:p>
    <w:p w:rsidRDefault="000A16A4" w:rsidP="000A16A4" w:rsidR="000A16A4">
      <w:pPr>
        <w:spacing w:after="0"/>
        <w:ind w:left="1065"/>
        <w:jc w:val="both"/>
      </w:pPr>
    </w:p>
    <w:p w:rsidRDefault="000A16A4" w:rsidP="000A16A4" w:rsidR="000A16A4">
      <w:pPr>
        <w:spacing w:after="0"/>
        <w:ind w:left="705"/>
        <w:jc w:val="both"/>
        <w:rPr>
          <w:b/>
        </w:rPr>
      </w:pPr>
      <w:r>
        <w:rPr>
          <w:b/>
        </w:rPr>
        <w:t>Početna cijena ove nekretnine iznosi  144.600,00 kn (</w:t>
      </w:r>
      <w:proofErr w:type="spellStart"/>
      <w:r>
        <w:t>cca</w:t>
      </w:r>
      <w:proofErr w:type="spellEnd"/>
      <w:r>
        <w:t xml:space="preserve"> 40% od procijenjene vrijednosti).</w:t>
      </w:r>
    </w:p>
    <w:p w:rsidRDefault="000A16A4" w:rsidP="000A16A4" w:rsidR="000A16A4">
      <w:pPr>
        <w:spacing w:after="0"/>
        <w:jc w:val="both"/>
      </w:pPr>
    </w:p>
    <w:p w:rsidRDefault="000A16A4" w:rsidP="000A16A4" w:rsidR="000A16A4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0A16A4" w:rsidP="000A16A4" w:rsidR="000A16A4">
      <w:pPr>
        <w:spacing w:after="0"/>
        <w:ind w:left="1065"/>
        <w:jc w:val="both"/>
        <w:rPr>
          <w:b/>
        </w:rPr>
      </w:pPr>
    </w:p>
    <w:p w:rsidRDefault="000A16A4" w:rsidP="000A16A4" w:rsidR="000A16A4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Zagrebačka banka d.d. Zagreb.</w:t>
      </w:r>
    </w:p>
    <w:p w:rsidRDefault="000A16A4" w:rsidP="000A16A4" w:rsidR="000A16A4">
      <w:pPr>
        <w:spacing w:after="0"/>
        <w:ind w:left="1065"/>
        <w:jc w:val="both"/>
        <w:rPr>
          <w:b/>
        </w:rPr>
      </w:pPr>
    </w:p>
    <w:p w:rsidRDefault="000A16A4" w:rsidP="000A16A4" w:rsidR="000A16A4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0A16A4" w:rsidP="000A16A4" w:rsidR="000A16A4">
      <w:pPr>
        <w:spacing w:after="0"/>
        <w:ind w:left="1065"/>
        <w:jc w:val="both"/>
        <w:rPr>
          <w:b/>
        </w:rPr>
      </w:pPr>
    </w:p>
    <w:p w:rsidRDefault="000A16A4" w:rsidP="000A16A4" w:rsidR="000A16A4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0A16A4" w:rsidP="000A16A4" w:rsidR="000A16A4">
      <w:pPr>
        <w:pStyle w:val="Odlomakpopisa"/>
        <w:spacing w:after="0"/>
        <w:rPr>
          <w:b/>
        </w:rPr>
      </w:pPr>
    </w:p>
    <w:p w:rsidRDefault="000A16A4" w:rsidP="000A16A4" w:rsidR="000A16A4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1. rujna 2016. godine uplatile </w:t>
      </w:r>
      <w:r>
        <w:rPr>
          <w:b/>
        </w:rPr>
        <w:t xml:space="preserve">jamčevinu od 5% od početne cijene za ovu dražbu </w:t>
      </w:r>
      <w:r>
        <w:t xml:space="preserve">na </w:t>
      </w:r>
      <w:r>
        <w:lastRenderedPageBreak/>
        <w:t xml:space="preserve">žiro-račun ovoga suda broj: </w:t>
      </w:r>
      <w:r>
        <w:rPr>
          <w:b/>
        </w:rPr>
        <w:t>HR4023900011300002754, s pozivom na broj spisa St-110/14,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0A16A4" w:rsidP="000A16A4" w:rsidR="000A16A4">
      <w:pPr>
        <w:pStyle w:val="Odlomakpopisa"/>
        <w:spacing w:after="0"/>
        <w:rPr>
          <w:b/>
        </w:rPr>
      </w:pPr>
    </w:p>
    <w:p w:rsidRDefault="000A16A4" w:rsidP="000A16A4" w:rsidR="000A16A4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0A16A4" w:rsidP="000A16A4" w:rsidR="000A16A4">
      <w:pPr>
        <w:pStyle w:val="Odlomakpopisa"/>
        <w:spacing w:after="0"/>
        <w:rPr>
          <w:b/>
        </w:rPr>
      </w:pPr>
    </w:p>
    <w:p w:rsidRDefault="000A16A4" w:rsidP="000A16A4" w:rsidR="000A16A4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0A16A4" w:rsidP="000A16A4" w:rsidR="000A16A4">
      <w:pPr>
        <w:pStyle w:val="Odlomakpopisa"/>
        <w:spacing w:after="0"/>
        <w:rPr>
          <w:b/>
        </w:rPr>
      </w:pPr>
    </w:p>
    <w:p w:rsidRDefault="000A16A4" w:rsidP="000A16A4" w:rsidR="000A16A4">
      <w:pPr>
        <w:numPr>
          <w:ilvl w:val="0"/>
          <w:numId w:val="48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0A16A4" w:rsidP="000A16A4" w:rsidR="000A16A4">
      <w:pPr>
        <w:pStyle w:val="Odlomakpopisa"/>
        <w:spacing w:after="0"/>
      </w:pPr>
    </w:p>
    <w:p w:rsidRDefault="000A16A4" w:rsidP="000A16A4" w:rsidR="000A16A4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0A16A4" w:rsidP="000A16A4" w:rsidR="000A16A4">
      <w:pPr>
        <w:spacing w:after="0"/>
        <w:jc w:val="both"/>
      </w:pPr>
    </w:p>
    <w:p w:rsidRDefault="000A16A4" w:rsidP="000A16A4" w:rsidR="000A16A4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0A16A4" w:rsidP="000A16A4" w:rsidR="000A16A4">
      <w:pPr>
        <w:pStyle w:val="Odlomakpopisa"/>
        <w:spacing w:after="0"/>
      </w:pPr>
    </w:p>
    <w:p w:rsidRDefault="000A16A4" w:rsidP="000A16A4" w:rsidR="000A16A4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0A16A4" w:rsidP="000A16A4" w:rsidR="000A16A4">
      <w:pPr>
        <w:pStyle w:val="Odlomakpopisa"/>
        <w:spacing w:after="0"/>
      </w:pPr>
    </w:p>
    <w:p w:rsidRDefault="000A16A4" w:rsidP="000A16A4" w:rsidR="000A16A4">
      <w:pPr>
        <w:numPr>
          <w:ilvl w:val="0"/>
          <w:numId w:val="48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0A16A4" w:rsidP="000A16A4" w:rsidR="000A16A4">
      <w:pPr>
        <w:pStyle w:val="Odlomakpopisa"/>
        <w:spacing w:after="0"/>
      </w:pPr>
    </w:p>
    <w:p w:rsidRDefault="000A16A4" w:rsidP="000A16A4" w:rsidR="000A16A4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0A16A4" w:rsidP="000A16A4" w:rsidR="000A16A4">
      <w:pPr>
        <w:pStyle w:val="Odlomakpopisa"/>
        <w:spacing w:after="0"/>
      </w:pPr>
    </w:p>
    <w:p w:rsidRDefault="000A16A4" w:rsidP="000A16A4" w:rsidR="000A16A4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0A16A4" w:rsidP="000A16A4" w:rsidR="000A16A4">
      <w:pPr>
        <w:pStyle w:val="Odlomakpopisa"/>
        <w:spacing w:after="0"/>
      </w:pPr>
    </w:p>
    <w:p w:rsidRDefault="000A16A4" w:rsidP="000A16A4" w:rsidR="000A16A4">
      <w:pPr>
        <w:numPr>
          <w:ilvl w:val="0"/>
          <w:numId w:val="48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0A16A4" w:rsidP="000A16A4" w:rsidR="000A16A4">
      <w:pPr>
        <w:spacing w:after="0"/>
        <w:ind w:firstLine="708" w:left="2832"/>
      </w:pPr>
      <w:r>
        <w:t>Dovršeno u 12,11 sati</w:t>
      </w:r>
    </w:p>
    <w:p w:rsidRDefault="000A16A4" w:rsidP="000A16A4" w:rsidR="000A16A4">
      <w:pPr>
        <w:spacing w:after="0"/>
        <w:ind w:firstLine="708" w:left="2832"/>
      </w:pPr>
    </w:p>
    <w:p w:rsidRDefault="000A16A4" w:rsidP="000A16A4" w:rsidR="000A16A4">
      <w:pPr>
        <w:spacing w:after="0"/>
      </w:pPr>
    </w:p>
    <w:p w:rsidRDefault="00AE649C" w:rsidP="000A16A4" w:rsidR="00AE649C" w:rsidRPr="00B76F3C">
      <w:pPr>
        <w:pStyle w:val="FiksniRH"/>
        <w:spacing w:after="0"/>
      </w:pPr>
    </w:p>
    <w:p w:rsidRDefault="0092658E" w:rsidP="0092658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F8389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2D24DD3"/>
    <w:multiLevelType w:val="hybridMultilevel"/>
    <w:tmpl w:val="8CE472EE"/>
    <w:lvl w:tplc="0E0090C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16A4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E3C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8E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09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srpnja 2016.</izvorni_sadrzaj>
    <derivirana_varijabla naziv="DomainObject.PlaniraniZavrsetakDatum_1">15. srpnja 2016.</derivirana_varijabla>
  </DomainObject.PlaniraniZavrsetakDatum>
  <DomainObject.PlaniraniPocetakDatum>
    <izvorni_sadrzaj>15. srpnja 2016.</izvorni_sadrzaj>
    <derivirana_varijabla naziv="DomainObject.PlaniraniPocetakDatum_1">15. srpnja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ZAGREBAČKA BANKA d.d. Zagreb</item>
      <item>BERISLAV MAKSIMOVIĆ</item>
      <item>DRVODJELAC-PRODUKT društvo s ograničenom odgovornošću za proizvodnju i promet</item>
    </izvorni_sadrzaj>
    <derivirana_varijabla naziv="DomainObject.UcesnikSudskeRadnjeListNaziv_1">
      <item>ZAGREBAČKA BANKA d.d. Zagreb</item>
      <item>BERISLAV MAKSIMOVIĆ</item>
      <item>DRVODJELAC-PRODUKT društvo s ograničenom odgovornošću za proizvodnju i promet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2016.</izvorni_sadrzaj>
    <derivirana_varijabla naziv="DomainObject.Zapisnik.DatumKreiranja_1">15. srpnja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St-110/2014-73</izvorni_sadrzaj>
    <derivirana_varijabla naziv="DomainObject.Zapisnik.Oznaka_1">St-110/2014-73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</izvorni_sadrzaj>
    <derivirana_varijabla naziv="DomainObject.Predmet.StrankaFormated_1">  Andreja Marković; Katarina Ribić</derivirana_varijabla>
  </DomainObject.Predmet.StrankaFormated>
  <DomainObject.Predmet.StrankaFormatedOIB>
    <izvorni_sadrzaj>  Andreja Marković, OIB 44011418880; Katarina Ribić, OIB 94712402922</izvorni_sadrzaj>
    <derivirana_varijabla naziv="DomainObject.Predmet.StrankaFormatedOIB_1">  Andreja Marković, OIB 44011418880; Katarina Ribić, OIB 94712402922</derivirana_varijabla>
  </DomainObject.Predmet.StrankaFormatedOIB>
  <DomainObject.Predmet.StrankaFormatedWithAdress>
    <izvorni_sadrzaj> Andreja Marković, Punikve 63, 42240 Punikve; Katarina Ribić, Punikve 115 A, 42240 Punikve</izvorni_sadrzaj>
    <derivirana_varijabla naziv="DomainObject.Predmet.StrankaFormatedWithAdress_1"> Andreja Marković, Punikve 63, 42240 Punikve; Katarina Ribić, Punikve 115 A, 42240 Punikve</derivirana_varijabla>
  </DomainObject.Predmet.StrankaFormatedWithAdress>
  <DomainObject.Predmet.StrankaFormatedWithAdressOIB>
    <izvorni_sadrzaj> Andreja Marković, OIB 44011418880, Punikve 63, 42240 Punikve; Katarina Ribić, OIB 94712402922, Punikve 115 A, 42240 Punikve</izvorni_sadrzaj>
    <derivirana_varijabla naziv="DomainObject.Predmet.StrankaFormatedWithAdressOIB_1"> Andreja Marković, OIB 44011418880, Punikve 63, 42240 Punikve; Katarina Ribić, OIB 94712402922, Punikve 115 A, 42240 Punikve</derivirana_varijabla>
  </DomainObject.Predmet.StrankaFormatedWithAdressOIB>
  <DomainObject.Predmet.StrankaWithAdress>
    <izvorni_sadrzaj>Andreja Marković Punikve 63,42240 Punikve,Katarina Ribić Punikve 115 A,42240 Punikve</izvorni_sadrzaj>
    <derivirana_varijabla naziv="DomainObject.Predmet.StrankaWithAdress_1">Andreja Marković Punikve 63,42240 Punikve,Katarina Ribić Punikve 115 A,42240 Punikve</derivirana_varijabla>
  </DomainObject.Predmet.StrankaWithAdress>
  <DomainObject.Predmet.StrankaWithAdressOIB>
    <izvorni_sadrzaj>Andreja Marković, OIB 44011418880, Punikve 63,42240 Punikve,Katarina Ribić, OIB 94712402922, Punikve 115 A,42240 Punikve</izvorni_sadrzaj>
    <derivirana_varijabla naziv="DomainObject.Predmet.StrankaWithAdressOIB_1">Andreja Marković, OIB 44011418880, Punikve 63,42240 Punikve,Katarina Ribić, OIB 94712402922, Punikve 115 A,42240 Punikve</derivirana_varijabla>
  </DomainObject.Predmet.StrankaWithAdressOIB>
  <DomainObject.Predmet.StrankaNazivFormated>
    <izvorni_sadrzaj>Andreja Marković,Katarina Ribić</izvorni_sadrzaj>
    <derivirana_varijabla naziv="DomainObject.Predmet.StrankaNazivFormated_1">Andreja Marković,Katarina Ribić</derivirana_varijabla>
  </DomainObject.Predmet.StrankaNazivFormated>
  <DomainObject.Predmet.StrankaNazivFormatedOIB>
    <izvorni_sadrzaj>Andreja Marković, OIB 44011418880,Katarina Ribić, OIB 94712402922</izvorni_sadrzaj>
    <derivirana_varijabla naziv="DomainObject.Predmet.StrankaNazivFormatedOIB_1">Andreja Marković, OIB 44011418880,Katarina Ribić, OIB 94712402922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Andreja Marković</item>
      <item>Katarina Ribić</item>
    </izvorni_sadrzaj>
    <derivirana_varijabla naziv="DomainObject.Predmet.StrankaListFormated_1">
      <item>Andreja Marković</item>
      <item>Katarina Ribić</item>
    </derivirana_varijabla>
  </DomainObject.Predmet.StrankaListFormated>
  <DomainObject.Predmet.StrankaListFormatedOIB>
    <izvorni_sadrzaj>
      <item>Andreja Marković, OIB 44011418880</item>
      <item>Katarina Ribić, OIB 94712402922</item>
    </izvorni_sadrzaj>
    <derivirana_varijabla naziv="DomainObject.Predmet.StrankaListFormatedOIB_1">
      <item>Andreja Marković, OIB 44011418880</item>
      <item>Katarina Ribić, OIB 94712402922</item>
    </derivirana_varijabla>
  </DomainObject.Predmet.StrankaListFormatedOIB>
  <DomainObject.Predmet.StrankaListFormatedWithAdress>
    <izvorni_sadrzaj>
      <item>Andreja Marković, Punikve 63, 42240 Punikve</item>
      <item>Katarina Ribić, Punikve 115 A, 42240 Punikve</item>
    </izvorni_sadrzaj>
    <derivirana_varijabla naziv="DomainObject.Predmet.StrankaListFormatedWithAdress_1">
      <item>Andreja Marković, Punikve 63, 42240 Punikve</item>
      <item>Katarina Ribić, Punikve 115 A, 42240 Punikve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OIB 94712402922, Punikve 115 A, 42240 Punikve</item>
    </izvorni_sadrzaj>
    <derivirana_varijabla naziv="DomainObject.Predmet.StrankaListFormatedWithAdressOIB_1">
      <item>Andreja Marković, OIB 44011418880, Punikve 63, 42240 Punikve</item>
      <item>Katarina Ribić, OIB 94712402922, Punikve 115 A, 42240 Punikve</item>
    </derivirana_varijabla>
  </DomainObject.Predmet.StrankaListFormatedWithAdressOIB>
  <DomainObject.Predmet.StrankaListNazivFormated>
    <izvorni_sadrzaj>
      <item>Andreja Marković</item>
      <item>Katarina Ribić</item>
    </izvorni_sadrzaj>
    <derivirana_varijabla naziv="DomainObject.Predmet.StrankaListNazivFormated_1">
      <item>Andreja Marković</item>
      <item>Katarina Ribić</item>
    </derivirana_varijabla>
  </DomainObject.Predmet.StrankaListNazivFormated>
  <DomainObject.Predmet.StrankaListNazivFormatedOIB>
    <izvorni_sadrzaj>
      <item>Andreja Marković, OIB 44011418880</item>
      <item>Katarina Ribić, OIB 94712402922</item>
    </izvorni_sadrzaj>
    <derivirana_varijabla naziv="DomainObject.Predmet.StrankaListNazivFormatedOIB_1">
      <item>Andreja Marković, OIB 44011418880</item>
      <item>Katarina Ribić, OIB 94712402922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>St-110/2014-73</izvorni_sadrzaj>
    <derivirana_varijabla naziv="DomainObject.PoslovniBrojDokumenta_1">St-110/2014-73</derivirana_varijabla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SudioniciListNaziv_1"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SudioniciListNaziv>
  <DomainObject.Predmet.SudioniciListAdressOIB>
    <izvorni_sadrzaj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izvorni_sadrzaj>
    <derivirana_varijabla naziv="DomainObject.Predmet.SudioniciListAdressOIB_1"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EF964-21CF-45CE-8D01-63478065E2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889</properties:Words>
  <properties:Characters>4848</properties:Characters>
  <properties:Lines>148</properties:Lines>
  <properties:Paragraphs>56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2016-07-15T11:50:00Z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St-110/2014-73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