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da14" w14:paraId="9edda1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567A7">
        <w:rPr>
          <w:rFonts w:hAnsi="Times New Roman" w:ascii="Times New Roman"/>
          <w:sz w:val="24"/>
          <w:szCs w:val="24"/>
          <w:lang w:val="pl-PL"/>
        </w:rPr>
        <w:t>:</w:t>
      </w:r>
      <w:r w:rsidR="005F5FC6"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Pr="00655B39">
        <w:rPr>
          <w:rFonts w:hAnsi="Times New Roman" w:ascii="Times New Roman"/>
          <w:sz w:val="24"/>
        </w:rPr>
        <w:t xml:space="preserve"> </w:t>
      </w:r>
      <w:r w:rsidR="00D567A7">
        <w:rPr>
          <w:rFonts w:hAnsi="Times New Roman" w:ascii="Times New Roman"/>
          <w:sz w:val="24"/>
        </w:rPr>
        <w:t>Trgovačku sud u 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D567A7">
        <w:rPr>
          <w:rFonts w:hAnsi="Times New Roman" w:ascii="Times New Roman"/>
          <w:sz w:val="24"/>
          <w:szCs w:val="24"/>
          <w:lang w:val="pl-PL"/>
        </w:rPr>
        <w:t>j spisa:</w:t>
      </w:r>
      <w:r w:rsidR="005F5FC6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="00FF0CC9">
        <w:rPr>
          <w:rFonts w:hAnsi="Times New Roman" w:ascii="Times New Roman"/>
          <w:sz w:val="24"/>
          <w:szCs w:val="24"/>
          <w:lang w:val="pl-PL"/>
        </w:rPr>
        <w:t xml:space="preserve"> 4 St-480</w:t>
      </w:r>
      <w:r w:rsidR="00D567A7">
        <w:rPr>
          <w:rFonts w:hAnsi="Times New Roman" w:ascii="Times New Roman"/>
          <w:sz w:val="24"/>
          <w:szCs w:val="24"/>
          <w:lang w:val="pl-PL"/>
        </w:rPr>
        <w:t>/16</w:t>
      </w:r>
    </w:p>
    <w:p w:rsidRDefault="00FF0CC9" w:rsidP="000E1F39" w:rsidR="00B4570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Dužnik: DE-MAR</w:t>
      </w:r>
      <w:r w:rsidR="000E1F3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, OIB</w:t>
      </w:r>
      <w:r>
        <w:rPr>
          <w:rFonts w:hAnsi="Times New Roman" w:ascii="Times New Roman"/>
          <w:sz w:val="24"/>
          <w:szCs w:val="24"/>
          <w:lang w:val="pl-PL"/>
        </w:rPr>
        <w:t xml:space="preserve"> : 54694279348, Milkovičeva 3</w:t>
      </w:r>
      <w:r w:rsidR="00605678">
        <w:rPr>
          <w:rFonts w:hAnsi="Times New Roman" w:ascii="Times New Roman"/>
          <w:sz w:val="24"/>
          <w:szCs w:val="24"/>
          <w:lang w:val="pl-PL"/>
        </w:rPr>
        <w:t>, V</w:t>
      </w:r>
      <w:r w:rsidR="00146C6B">
        <w:rPr>
          <w:rFonts w:hAnsi="Times New Roman" w:ascii="Times New Roman"/>
          <w:sz w:val="24"/>
          <w:szCs w:val="24"/>
          <w:lang w:val="pl-PL"/>
        </w:rPr>
        <w:t>araždin</w:t>
      </w:r>
    </w:p>
    <w:p w:rsidRDefault="00B45704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F1657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FF0CC9">
        <w:rPr>
          <w:rFonts w:hAnsi="Times New Roman" w:ascii="Times New Roman"/>
          <w:sz w:val="24"/>
          <w:szCs w:val="24"/>
          <w:lang w:val="pl-PL"/>
        </w:rPr>
        <w:t xml:space="preserve"> POSTUPKA U RAZDOBLJU OD  20.04.2017. DO   25.01.2018</w:t>
      </w:r>
      <w:r w:rsidR="00B45704">
        <w:rPr>
          <w:rFonts w:hAnsi="Times New Roman" w:ascii="Times New Roman"/>
          <w:sz w:val="24"/>
          <w:szCs w:val="24"/>
          <w:lang w:val="pl-PL"/>
        </w:rPr>
        <w:t>.</w:t>
      </w:r>
    </w:p>
    <w:p w:rsidRDefault="00992857" w:rsidP="000F1657" w:rsidR="0099285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45704" w:rsidP="00E25080" w:rsidR="0057542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ispitnog ročišta</w:t>
      </w:r>
      <w:r w:rsidR="00E25080">
        <w:rPr>
          <w:rFonts w:hAnsi="Times New Roman" w:ascii="Times New Roman"/>
          <w:sz w:val="24"/>
          <w:szCs w:val="24"/>
          <w:lang w:val="pl-PL"/>
        </w:rPr>
        <w:t xml:space="preserve"> koje je održano 20.04.2017.</w:t>
      </w:r>
      <w:r>
        <w:rPr>
          <w:rFonts w:hAnsi="Times New Roman" w:ascii="Times New Roman"/>
          <w:sz w:val="24"/>
          <w:szCs w:val="24"/>
          <w:lang w:val="pl-PL"/>
        </w:rPr>
        <w:t xml:space="preserve"> na kojem je prikazano stanje stečajnog dužnika , a koje je pokazalo </w:t>
      </w:r>
      <w:r w:rsidR="00E25080">
        <w:rPr>
          <w:rFonts w:hAnsi="Times New Roman" w:ascii="Times New Roman"/>
          <w:sz w:val="24"/>
          <w:szCs w:val="24"/>
          <w:lang w:val="pl-PL"/>
        </w:rPr>
        <w:t xml:space="preserve">kako stečajni dužnik od imovine koja bi se mogla unovčiti ima stan u Prešernovoj ulici u Varaždinu, </w:t>
      </w:r>
      <w:r w:rsidR="005030CD">
        <w:rPr>
          <w:rFonts w:hAnsi="Times New Roman" w:ascii="Times New Roman"/>
          <w:sz w:val="24"/>
          <w:szCs w:val="24"/>
          <w:lang w:val="pl-PL"/>
        </w:rPr>
        <w:t>zatraženo je od banke H-Abduco d.o.o.koja je hipotekarni vlasnik predmetnog stana da plati predujam za troškove predmetnog stana</w:t>
      </w:r>
      <w:r w:rsidR="00406609">
        <w:rPr>
          <w:rFonts w:hAnsi="Times New Roman" w:ascii="Times New Roman"/>
          <w:sz w:val="24"/>
          <w:szCs w:val="24"/>
          <w:lang w:val="pl-PL"/>
        </w:rPr>
        <w:t xml:space="preserve"> i za vođenje stečajnog postupka za jednu godinu </w:t>
      </w:r>
      <w:r w:rsidR="005030CD">
        <w:rPr>
          <w:rFonts w:hAnsi="Times New Roman" w:ascii="Times New Roman"/>
          <w:sz w:val="24"/>
          <w:szCs w:val="24"/>
          <w:lang w:val="pl-PL"/>
        </w:rPr>
        <w:t xml:space="preserve"> u visini od</w:t>
      </w:r>
      <w:r w:rsidR="009052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6609">
        <w:rPr>
          <w:rFonts w:hAnsi="Times New Roman" w:ascii="Times New Roman"/>
          <w:sz w:val="24"/>
          <w:szCs w:val="24"/>
          <w:lang w:val="pl-PL"/>
        </w:rPr>
        <w:t>18.447</w:t>
      </w:r>
      <w:r w:rsidR="005030CD">
        <w:rPr>
          <w:rFonts w:hAnsi="Times New Roman" w:ascii="Times New Roman"/>
          <w:sz w:val="24"/>
          <w:szCs w:val="24"/>
          <w:lang w:val="pl-PL"/>
        </w:rPr>
        <w:t>,00</w:t>
      </w:r>
      <w:r w:rsidR="00406609">
        <w:rPr>
          <w:rFonts w:hAnsi="Times New Roman" w:ascii="Times New Roman"/>
          <w:sz w:val="24"/>
          <w:szCs w:val="24"/>
          <w:lang w:val="pl-PL"/>
        </w:rPr>
        <w:t xml:space="preserve"> kuna, a što je banka i učinila,ali u visini od 10.947,00 kuna</w:t>
      </w:r>
    </w:p>
    <w:p w:rsidRDefault="005030CD" w:rsidP="00E25080" w:rsidR="005030C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toga izraddio sam 09.05.2017 procjenbeni elaborat za stan u Prešernovoj ulici</w:t>
      </w:r>
      <w:r w:rsidR="00BA77F9">
        <w:rPr>
          <w:rFonts w:hAnsi="Times New Roman" w:ascii="Times New Roman"/>
          <w:sz w:val="24"/>
          <w:szCs w:val="24"/>
          <w:lang w:val="pl-PL"/>
        </w:rPr>
        <w:t xml:space="preserve"> 2</w:t>
      </w:r>
      <w:r>
        <w:rPr>
          <w:rFonts w:hAnsi="Times New Roman" w:ascii="Times New Roman"/>
          <w:sz w:val="24"/>
          <w:szCs w:val="24"/>
          <w:lang w:val="pl-PL"/>
        </w:rPr>
        <w:t>, te sam ga dostavio sudu 25.05 2017. sa prijedlogom za prodaju istog putem FINA-e</w:t>
      </w:r>
    </w:p>
    <w:p w:rsidRDefault="00C669E7" w:rsidP="00E25080" w:rsidR="00C669E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toga</w:t>
      </w:r>
      <w:r w:rsidR="00BA77F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sud 13.09 2017. donosi riješenje kojim se određuje prodaja predmetnog stana, te 08 12.2017. donosi zaključak o prodaji istog.</w:t>
      </w:r>
    </w:p>
    <w:p w:rsidRDefault="00C669E7" w:rsidP="00E25080" w:rsidR="00C669E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donošenju zaključka o prodaji stana uplatio sam na račun FINA-e 2.800,00 kuna kako bi dražba za prodaju stana započela, a sama dražba u prvom stupnju za 75% vrijednosti započeti će se 27.03.2018. godine.</w:t>
      </w:r>
    </w:p>
    <w:p w:rsidRDefault="00C669E7" w:rsidP="00905234" w:rsidR="009052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se nekretnine u Hrvatskoj ne smiju prodavati bez valjanog energetskog certifikata, dao sam izraditi takav certifikt koji se mor</w:t>
      </w:r>
      <w:r w:rsidR="00905234">
        <w:rPr>
          <w:rFonts w:hAnsi="Times New Roman" w:ascii="Times New Roman"/>
          <w:sz w:val="24"/>
          <w:szCs w:val="24"/>
          <w:lang w:val="pl-PL"/>
        </w:rPr>
        <w:t>a omogućiti na uvid kupcu stana.</w:t>
      </w:r>
    </w:p>
    <w:p w:rsidRDefault="00905234" w:rsidP="00905234" w:rsidR="00905234" w:rsidRPr="009052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Financiranje stečajnog postupka odvijalo se je po slijedećem financijskom obračunu</w:t>
      </w:r>
    </w:p>
    <w:p w:rsidRDefault="00905234" w:rsidP="00905234" w:rsidR="00905234">
      <w:pPr>
        <w:rPr>
          <w:b/>
          <w:bCs/>
        </w:rPr>
      </w:pPr>
    </w:p>
    <w:p w:rsidRDefault="00905234" w:rsidP="00905234" w:rsidR="00905234">
      <w:r>
        <w:t>Na dan otvaranja stečaja na žiro računu nije bilo sredstava.</w:t>
      </w:r>
    </w:p>
    <w:p w:rsidRDefault="00905234" w:rsidP="00905234" w:rsidR="00905234">
      <w:r>
        <w:t>Žiro račun je otvoren u Podravskoj banci d.d. Koprivnica HR8723860021119016603</w:t>
      </w:r>
    </w:p>
    <w:p w:rsidRDefault="00905234" w:rsidP="00905234" w:rsidR="00905234"/>
    <w:p w:rsidRDefault="00905234" w:rsidP="00905234" w:rsidR="00905234"/>
    <w:p w:rsidRDefault="00905234" w:rsidP="00905234" w:rsidR="00905234">
      <w:pPr>
        <w:rPr>
          <w:b/>
          <w:bCs/>
        </w:rPr>
      </w:pPr>
      <w:r>
        <w:t xml:space="preserve">PRILJEVI I ODLJEVI ZA RAZDOBLJE  </w:t>
      </w:r>
      <w:r>
        <w:rPr>
          <w:b/>
          <w:bCs/>
        </w:rPr>
        <w:t>11.01.2017.-24.01.2018.</w:t>
      </w:r>
    </w:p>
    <w:p w:rsidRDefault="00905234" w:rsidP="00905234" w:rsidR="00905234"/>
    <w:p w:rsidRDefault="00905234" w:rsidP="00905234" w:rsidR="00905234">
      <w:r>
        <w:t xml:space="preserve">Na žiro-računu 11.01.2017.g.       =                               0,00 kn          </w:t>
      </w:r>
    </w:p>
    <w:p w:rsidRDefault="00905234" w:rsidP="00905234" w:rsidR="00905234"/>
    <w:p w:rsidRDefault="00905234" w:rsidP="00905234" w:rsidR="00905234">
      <w:r>
        <w:t>PRILJEVI</w:t>
      </w:r>
    </w:p>
    <w:p w:rsidRDefault="00905234" w:rsidP="00905234" w:rsidR="00905234"/>
    <w:p w:rsidRDefault="00905234" w:rsidP="00905234" w:rsidR="00905234">
      <w:r>
        <w:t>Novčani polog Trgovački sud Varaždin</w:t>
      </w:r>
      <w:r>
        <w:tab/>
      </w:r>
      <w:r>
        <w:tab/>
        <w:t>14.697,00 kn</w:t>
      </w:r>
    </w:p>
    <w:p w:rsidRDefault="00905234" w:rsidP="00905234" w:rsidR="00905234">
      <w:pPr>
        <w:rPr>
          <w:u w:val="single"/>
        </w:rPr>
      </w:pPr>
      <w:r>
        <w:rPr>
          <w:u w:val="single"/>
        </w:rPr>
        <w:t>Kamate na depozit</w:t>
      </w:r>
      <w:r w:rsidR="00BA77F9">
        <w:rPr>
          <w:u w:val="single"/>
        </w:rPr>
        <w:tab/>
      </w:r>
      <w:r w:rsidR="00BA77F9">
        <w:rPr>
          <w:u w:val="single"/>
        </w:rPr>
        <w:tab/>
      </w:r>
      <w:r w:rsidR="00BA77F9">
        <w:rPr>
          <w:u w:val="single"/>
        </w:rPr>
        <w:tab/>
        <w:t xml:space="preserve">                       </w:t>
      </w:r>
      <w:r>
        <w:rPr>
          <w:u w:val="single"/>
        </w:rPr>
        <w:t xml:space="preserve"> 5,45 kn</w:t>
      </w:r>
    </w:p>
    <w:p w:rsidRDefault="00905234" w:rsidP="00905234" w:rsidR="00905234">
      <w:r>
        <w:t>UKUPNO PRILJEVI</w:t>
      </w:r>
      <w:r>
        <w:tab/>
      </w:r>
      <w:r>
        <w:tab/>
      </w:r>
      <w:r>
        <w:tab/>
      </w:r>
      <w:r w:rsidR="00BA77F9">
        <w:t xml:space="preserve">              </w:t>
      </w:r>
      <w:r>
        <w:t>14.702,45 KN</w:t>
      </w:r>
    </w:p>
    <w:p w:rsidRDefault="00905234" w:rsidP="00905234" w:rsidR="00905234"/>
    <w:p w:rsidRDefault="00905234" w:rsidP="00905234" w:rsidR="00905234"/>
    <w:p w:rsidRDefault="00905234" w:rsidP="00905234" w:rsidR="00905234">
      <w:r>
        <w:t>ODLJEVI</w:t>
      </w:r>
    </w:p>
    <w:p w:rsidRDefault="00905234" w:rsidP="00905234" w:rsidR="00905234"/>
    <w:p w:rsidRDefault="00905234" w:rsidP="00905234" w:rsidR="00905234">
      <w:r>
        <w:t>Naknade banci                                                         176,70 kn</w:t>
      </w:r>
    </w:p>
    <w:p w:rsidRDefault="00905234" w:rsidP="00905234" w:rsidR="00905234">
      <w:r>
        <w:t>Trošak prodaje FINA                                            2.800,00 kn</w:t>
      </w:r>
    </w:p>
    <w:p w:rsidRDefault="00905234" w:rsidP="00905234" w:rsidR="00905234">
      <w:r>
        <w:t>St. Pričuva za zgradu                                            1.901,52 kn</w:t>
      </w:r>
    </w:p>
    <w:p w:rsidRDefault="00905234" w:rsidP="00905234" w:rsidR="00905234">
      <w:r>
        <w:t>Trošak topl.energije                                             2.566,59 kn</w:t>
      </w:r>
    </w:p>
    <w:p w:rsidRDefault="00905234" w:rsidP="00905234" w:rsidR="00905234">
      <w:r>
        <w:t>Pričuva grad                                                             370,32 kn</w:t>
      </w:r>
    </w:p>
    <w:p w:rsidRDefault="00905234" w:rsidP="00905234" w:rsidR="00905234">
      <w:r>
        <w:t>Usluga knjigovodstva                                             625,00 kn</w:t>
      </w:r>
    </w:p>
    <w:p w:rsidRDefault="00905234" w:rsidP="00905234" w:rsidR="00905234">
      <w:r>
        <w:t>Mat. Trošak (štambilj)                                               97,60 kn</w:t>
      </w:r>
    </w:p>
    <w:p w:rsidRDefault="00905234" w:rsidP="00905234" w:rsidR="00905234">
      <w:pPr>
        <w:rPr>
          <w:u w:val="single"/>
        </w:rPr>
      </w:pPr>
      <w:r>
        <w:rPr>
          <w:u w:val="single"/>
        </w:rPr>
        <w:t>Trošak procjene i  energetski certifikat stana   3.375,00 kn.</w:t>
      </w:r>
    </w:p>
    <w:p w:rsidRDefault="00905234" w:rsidP="00905234" w:rsidR="00905234">
      <w:r>
        <w:t xml:space="preserve">UKUPNO ODLJEVI                                                 12.334,36 kn </w:t>
      </w:r>
    </w:p>
    <w:p w:rsidRDefault="00905234" w:rsidP="00905234" w:rsidR="00905234">
      <w:r>
        <w:t>.</w:t>
      </w:r>
    </w:p>
    <w:p w:rsidRDefault="00905234" w:rsidP="00905234" w:rsidR="00905234"/>
    <w:p w:rsidRDefault="00905234" w:rsidP="00905234" w:rsidR="00905234"/>
    <w:p w:rsidRDefault="00905234" w:rsidP="00905234" w:rsidR="00905234">
      <w:pPr>
        <w:rPr>
          <w:b/>
        </w:rPr>
      </w:pPr>
      <w:r>
        <w:rPr>
          <w:b/>
        </w:rPr>
        <w:t xml:space="preserve">Na žiro-računu 11.01.2017.         </w:t>
      </w:r>
      <w:r w:rsidR="005D19F6">
        <w:rPr>
          <w:b/>
        </w:rPr>
        <w:t xml:space="preserve">                           </w:t>
      </w:r>
      <w:r>
        <w:rPr>
          <w:b/>
        </w:rPr>
        <w:t xml:space="preserve">0,00 kn     </w:t>
      </w:r>
    </w:p>
    <w:p w:rsidRDefault="00905234" w:rsidP="00905234" w:rsidR="00905234">
      <w:pPr>
        <w:rPr>
          <w:b/>
        </w:rPr>
      </w:pPr>
      <w:r>
        <w:rPr>
          <w:b/>
        </w:rPr>
        <w:t>PRILJEVI                                                             14.702,45 kn</w:t>
      </w:r>
    </w:p>
    <w:p w:rsidRDefault="00905234" w:rsidP="00905234" w:rsidR="00905234">
      <w:pPr>
        <w:rPr>
          <w:b/>
          <w:u w:val="single"/>
        </w:rPr>
      </w:pPr>
      <w:r>
        <w:rPr>
          <w:b/>
          <w:u w:val="single"/>
        </w:rPr>
        <w:t>ODLJEVI                                                             12.334,36 kn</w:t>
      </w:r>
    </w:p>
    <w:p w:rsidRDefault="00905234" w:rsidP="00905234" w:rsidR="00905234">
      <w:pPr>
        <w:jc w:val="both"/>
        <w:rPr>
          <w:b/>
        </w:rPr>
      </w:pPr>
      <w:r>
        <w:rPr>
          <w:b/>
        </w:rPr>
        <w:t xml:space="preserve">Na žiro računu 24.01.2018      </w:t>
      </w:r>
      <w:r w:rsidR="005D19F6">
        <w:rPr>
          <w:b/>
        </w:rPr>
        <w:t xml:space="preserve">                        2.368,09 kn</w:t>
      </w:r>
    </w:p>
    <w:p w:rsidRDefault="005D19F6" w:rsidP="00905234" w:rsidR="005D19F6">
      <w:pPr>
        <w:jc w:val="both"/>
        <w:rPr>
          <w:b/>
        </w:rPr>
      </w:pPr>
    </w:p>
    <w:p w:rsidRDefault="005D19F6" w:rsidP="00905234" w:rsidR="005D19F6" w:rsidRPr="005D19F6">
      <w:pPr>
        <w:jc w:val="both"/>
        <w:rPr>
          <w:sz w:val="24"/>
          <w:szCs w:val="24"/>
        </w:rPr>
      </w:pPr>
      <w:r w:rsidRPr="005D19F6">
        <w:rPr>
          <w:sz w:val="24"/>
          <w:szCs w:val="24"/>
        </w:rPr>
        <w:t>Kao što se iz analize troškova vidi</w:t>
      </w:r>
      <w:r>
        <w:rPr>
          <w:sz w:val="24"/>
          <w:szCs w:val="24"/>
        </w:rPr>
        <w:t xml:space="preserve"> za troškove knjigovodstva je u cijeloj godini potrošeno 625 kuna, što je iznos za takve poslove za jedan mjesec rada, pa će se takvi poslovi morati naknadno platiti u visini od 625,00 kuna mjesečno, a što iznosi za proteklo razdoblje 6.250,00 kuna i na taj način je po</w:t>
      </w:r>
      <w:r w:rsidR="00BA77F9">
        <w:rPr>
          <w:sz w:val="24"/>
          <w:szCs w:val="24"/>
        </w:rPr>
        <w:t>stojeći priljev potrošen, prešlo se je u minus od oko 4.000,00 kuna,</w:t>
      </w:r>
      <w:r>
        <w:rPr>
          <w:sz w:val="24"/>
          <w:szCs w:val="24"/>
        </w:rPr>
        <w:t xml:space="preserve"> te će se morati osigurati sredstva za daljnji tok stečajnog postupka</w:t>
      </w:r>
      <w:r w:rsidR="00BA77F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905234" w:rsidP="00905234" w:rsidR="00905234" w:rsidRPr="005D19F6">
      <w:pPr>
        <w:jc w:val="both"/>
        <w:rPr>
          <w:sz w:val="24"/>
          <w:szCs w:val="24"/>
        </w:rPr>
      </w:pPr>
    </w:p>
    <w:p w:rsidRDefault="00905234" w:rsidP="00905234" w:rsidR="00905234">
      <w:pPr>
        <w:jc w:val="both"/>
        <w:rPr>
          <w:b/>
        </w:rPr>
      </w:pPr>
    </w:p>
    <w:p w:rsidRDefault="005D19F6" w:rsidP="000F1657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b/>
        </w:rPr>
        <w:t xml:space="preserve">                        </w:t>
      </w:r>
    </w:p>
    <w:p w:rsidRDefault="000E1F39" w:rsidP="000F1657" w:rsidR="000F165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F1657" w:rsidP="000F1657" w:rsidR="000F1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1657" w:rsidP="000F1657" w:rsidR="000F1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3AC8" w:rsidP="000F1657" w:rsidR="00E31B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Predmet stečajne mase u ovom stečajnom postupku je stan u Prešernovoj 2 u Varaždinu</w:t>
      </w:r>
    </w:p>
    <w:p w:rsidRDefault="00243AC8" w:rsidP="000F1657" w:rsidR="00E31B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unovčenih predmeta stečajne mase</w:t>
      </w:r>
    </w:p>
    <w:p w:rsidRDefault="00E31BDE" w:rsidP="000F1657" w:rsidR="00E31B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243AC8" w:rsidP="000F1657" w:rsidR="00E31B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Razlučno pravo se ostvaruje prodajom nekretnine putem FINA-e</w:t>
      </w:r>
    </w:p>
    <w:p w:rsidRDefault="00243AC8" w:rsidP="000F1657" w:rsidR="00E31B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izlučnog prava</w:t>
      </w:r>
    </w:p>
    <w:p w:rsidRDefault="00243AC8" w:rsidP="000F1657" w:rsidR="00E31B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namirenja, a vjerovnici su navedeni u tablicama izrađenim za ispitno ročište i nisu se mijenjali</w:t>
      </w:r>
    </w:p>
    <w:p w:rsidRDefault="000F1657" w:rsidP="000F1657" w:rsidR="00E31B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E31BDE">
        <w:rPr>
          <w:rFonts w:hAnsi="Times New Roman" w:ascii="Times New Roman"/>
          <w:sz w:val="24"/>
          <w:szCs w:val="24"/>
          <w:lang w:val="pl-PL"/>
        </w:rPr>
        <w:t>ema</w:t>
      </w:r>
      <w:r w:rsidR="00243AC8">
        <w:rPr>
          <w:rFonts w:hAnsi="Times New Roman" w:ascii="Times New Roman"/>
          <w:sz w:val="24"/>
          <w:szCs w:val="24"/>
          <w:lang w:val="pl-PL"/>
        </w:rPr>
        <w:t xml:space="preserve"> isplata plaća radnicima</w:t>
      </w:r>
    </w:p>
    <w:p w:rsidRDefault="00243AC8" w:rsidP="000F1657" w:rsidR="00243AC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namirenjastečjnih vjerovnika</w:t>
      </w:r>
    </w:p>
    <w:p w:rsidRDefault="005D19F6" w:rsidP="000F1657" w:rsidR="00243AC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243AC8">
        <w:rPr>
          <w:rFonts w:hAnsi="Times New Roman" w:ascii="Times New Roman"/>
          <w:sz w:val="24"/>
          <w:szCs w:val="24"/>
          <w:lang w:val="pl-PL"/>
        </w:rPr>
        <w:t>ema</w:t>
      </w:r>
    </w:p>
    <w:p w:rsidRDefault="000F1657" w:rsidP="000F1657" w:rsidR="000F1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1657" w:rsidP="000F1657" w:rsidR="000F1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1657" w:rsidP="000F1657" w:rsidR="000F1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1657" w:rsidP="000F1657" w:rsidR="000F1657" w:rsidRPr="000F1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1BDE" w:rsidP="000F1657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0E1F39" w:rsidP="000F1657" w:rsidR="000E1F3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3AC8" w:rsidP="000F1657" w:rsidR="00F200E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narednom razdoblju čekati će se prva dražba, koja mora završiti 10 travnja 2018 i tada će se vidjeti jeli nekretnina prodana ili se ide u slijedeću dražbu </w:t>
      </w:r>
      <w:r w:rsidR="00905234">
        <w:rPr>
          <w:rFonts w:hAnsi="Times New Roman" w:ascii="Times New Roman"/>
          <w:sz w:val="24"/>
          <w:szCs w:val="24"/>
          <w:lang w:val="pl-PL"/>
        </w:rPr>
        <w:t>sa 50% procijenjen</w:t>
      </w:r>
      <w:r w:rsidR="005D19F6">
        <w:rPr>
          <w:rFonts w:hAnsi="Times New Roman" w:ascii="Times New Roman"/>
          <w:sz w:val="24"/>
          <w:szCs w:val="24"/>
          <w:lang w:val="pl-PL"/>
        </w:rPr>
        <w:t>e vrijednosti,ali će se radi du</w:t>
      </w:r>
      <w:r w:rsidR="00905234">
        <w:rPr>
          <w:rFonts w:hAnsi="Times New Roman" w:ascii="Times New Roman"/>
          <w:sz w:val="24"/>
          <w:szCs w:val="24"/>
          <w:lang w:val="pl-PL"/>
        </w:rPr>
        <w:t>gotrajnosti procesa prodaje putem FINA-e morat</w:t>
      </w:r>
      <w:r w:rsidR="005D19F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5234">
        <w:rPr>
          <w:rFonts w:hAnsi="Times New Roman" w:ascii="Times New Roman"/>
          <w:sz w:val="24"/>
          <w:szCs w:val="24"/>
          <w:lang w:val="pl-PL"/>
        </w:rPr>
        <w:t>istečajni postupak dodatno financirati ili iz Fonda ili iz sredstava stečajnog hipotekarnog vjerovnika, kako nebi došlo do duga prema komunalnim davanjima</w:t>
      </w:r>
      <w:r w:rsidR="005D19F6">
        <w:rPr>
          <w:rFonts w:hAnsi="Times New Roman" w:ascii="Times New Roman"/>
          <w:sz w:val="24"/>
          <w:szCs w:val="24"/>
          <w:lang w:val="pl-PL"/>
        </w:rPr>
        <w:t xml:space="preserve"> i knjigovodstvenom birou</w:t>
      </w:r>
      <w:r w:rsidR="00905234">
        <w:rPr>
          <w:rFonts w:hAnsi="Times New Roman" w:ascii="Times New Roman"/>
          <w:sz w:val="24"/>
          <w:szCs w:val="24"/>
          <w:lang w:val="pl-PL"/>
        </w:rPr>
        <w:t xml:space="preserve"> za p</w:t>
      </w:r>
      <w:r w:rsidR="00BA77F9">
        <w:rPr>
          <w:rFonts w:hAnsi="Times New Roman" w:ascii="Times New Roman"/>
          <w:sz w:val="24"/>
          <w:szCs w:val="24"/>
          <w:lang w:val="pl-PL"/>
        </w:rPr>
        <w:t>redmetni stečajni postupak, a za koje troškove će opet biti potrebno za slijedećih 6 mjeseci oko10.000,00 kuna kako bi se stečajni postupak odvijao u zakonskim okvirima.</w:t>
      </w:r>
    </w:p>
    <w:p w:rsidRDefault="00F200E7" w:rsidP="000F1657" w:rsidR="00F200E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200E7" w:rsidP="000F1657" w:rsidR="00F200E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F1657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75428" w:rsidP="000F1657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Varaždin, 2</w:t>
      </w:r>
      <w:r w:rsidR="00F200E7">
        <w:rPr>
          <w:rFonts w:hAnsi="Times New Roman" w:ascii="Times New Roman"/>
          <w:sz w:val="24"/>
          <w:szCs w:val="24"/>
          <w:lang w:val="pl-PL"/>
        </w:rPr>
        <w:t>6.06</w:t>
      </w:r>
      <w:r w:rsidR="000F1657">
        <w:rPr>
          <w:rFonts w:hAnsi="Times New Roman" w:ascii="Times New Roman"/>
          <w:sz w:val="24"/>
          <w:szCs w:val="24"/>
          <w:lang w:val="pl-PL"/>
        </w:rPr>
        <w:t>.2017</w:t>
      </w:r>
      <w:r w:rsidR="000F1657">
        <w:rPr>
          <w:rFonts w:hAnsi="Times New Roman" w:ascii="Times New Roman"/>
          <w:sz w:val="24"/>
          <w:szCs w:val="24"/>
          <w:lang w:val="pl-PL"/>
        </w:rPr>
        <w:tab/>
      </w:r>
      <w:r w:rsidR="000F1657">
        <w:rPr>
          <w:rFonts w:hAnsi="Times New Roman" w:ascii="Times New Roman"/>
          <w:sz w:val="24"/>
          <w:szCs w:val="24"/>
          <w:lang w:val="pl-PL"/>
        </w:rPr>
        <w:tab/>
      </w:r>
      <w:r w:rsidR="000F1657">
        <w:rPr>
          <w:rFonts w:hAnsi="Times New Roman" w:ascii="Times New Roman"/>
          <w:sz w:val="24"/>
          <w:szCs w:val="24"/>
          <w:lang w:val="pl-PL"/>
        </w:rPr>
        <w:tab/>
      </w:r>
      <w:r w:rsidR="000F1657">
        <w:rPr>
          <w:rFonts w:hAnsi="Times New Roman" w:ascii="Times New Roman"/>
          <w:sz w:val="24"/>
          <w:szCs w:val="24"/>
          <w:lang w:val="pl-PL"/>
        </w:rPr>
        <w:tab/>
      </w:r>
      <w:r w:rsidR="000F1657">
        <w:rPr>
          <w:rFonts w:hAnsi="Times New Roman" w:ascii="Times New Roman"/>
          <w:sz w:val="24"/>
          <w:szCs w:val="24"/>
          <w:lang w:val="pl-PL"/>
        </w:rPr>
        <w:tab/>
        <w:t xml:space="preserve">              Antun Mišanović</w:t>
      </w:r>
    </w:p>
    <w:p w:rsidRDefault="000E1F39" w:rsidP="000F1657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0F1657" w:rsidR="00C61F72" w:rsidRPr="000E1F39">
      <w:pPr>
        <w:jc w:val="both"/>
        <w:rPr>
          <w:lang w:val="pl-PL"/>
        </w:rPr>
      </w:pPr>
    </w:p>
    <w:sectPr w:rsidSect="0097003A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94F"/>
    <w:rsid w:val="000671C8"/>
    <w:rsid w:val="000E1F39"/>
    <w:rsid w:val="000F1657"/>
    <w:rsid w:val="00146C6B"/>
    <w:rsid w:val="00243AC8"/>
    <w:rsid w:val="00406609"/>
    <w:rsid w:val="00455D62"/>
    <w:rsid w:val="004B4A93"/>
    <w:rsid w:val="00502FC6"/>
    <w:rsid w:val="005030CD"/>
    <w:rsid w:val="00575428"/>
    <w:rsid w:val="005D19F6"/>
    <w:rsid w:val="005F5FC6"/>
    <w:rsid w:val="00605678"/>
    <w:rsid w:val="0078188F"/>
    <w:rsid w:val="007F462E"/>
    <w:rsid w:val="008512FB"/>
    <w:rsid w:val="00905234"/>
    <w:rsid w:val="0097003A"/>
    <w:rsid w:val="00992857"/>
    <w:rsid w:val="00B14658"/>
    <w:rsid w:val="00B148F9"/>
    <w:rsid w:val="00B45704"/>
    <w:rsid w:val="00B60C45"/>
    <w:rsid w:val="00BA77F9"/>
    <w:rsid w:val="00C25EDB"/>
    <w:rsid w:val="00C61F72"/>
    <w:rsid w:val="00C669E7"/>
    <w:rsid w:val="00D567A7"/>
    <w:rsid w:val="00E25080"/>
    <w:rsid w:val="00E31BDE"/>
    <w:rsid w:val="00E418DA"/>
    <w:rsid w:val="00E8291E"/>
    <w:rsid w:val="00F200E7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B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8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8D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8D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8D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B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8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8D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8D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8D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53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St-480/2016-53</izvorni_sadrzaj>
    <derivirana_varijabla naziv="DomainObject.Oznaka_1">St-480/2016-53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DE-MAR društvo s ograničenom odgovornošću za trgovinu i poslovne usluge zastupanog po punomoćniku Antun Mišanović</izvorni_sadrzaj>
    <derivirana_varijabla naziv="DomainObject.Predmet.ProtustrankaFormated_1">  DE-MAR društvo s ograničenom odgovornošću za trgovinu i poslovne usluge zastupanog po punomoćniku Antun Mišanović</derivirana_varijabla>
  </DomainObject.Predmet.ProtustrankaFormated>
  <DomainObject.Predmet.ProtustrankaFormatedOIB>
    <izvorni_sadrzaj>  DE-MAR društvo s ograničenom odgovornošću za trgovinu i poslovne usluge, OIB 54694279348 zastupanog po punomoćniku Antun Mišanović</izvorni_sadrzaj>
    <derivirana_varijabla naziv="DomainObject.Predmet.ProtustrankaFormatedOIB_1">  DE-MAR društvo s ograničenom odgovornošću za trgovinu i poslovne usluge, OIB 54694279348 zastupanog po punomoćniku Antun Mišanović</derivirana_varijabla>
  </DomainObject.Predmet.ProtustrankaFormatedOIB>
  <DomainObject.Predmet.ProtustrankaFormatedWithAdress>
    <izvorni_sadrzaj> DE-MAR društvo s ograničenom odgovornošću za trgovinu i poslovne usluge, Milkovićeva 3, 42000 Varaždin zastupanog po punomoćniku Antun Mišanović</izvorni_sadrzaj>
    <derivirana_varijabla naziv="DomainObject.Predmet.ProtustrankaFormatedWithAdress_1"> DE-MAR društvo s ograničenom odgovornošću za trgovinu i poslovne usluge, Milkovićeva 3, 42000 Varaždin zastupanog po punomoćniku Antun Mišanović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 zastupanog po punomoćniku Antun Mišanović</izvorni_sadrzaj>
    <derivirana_varijabla naziv="DomainObject.Predmet.ProtustrankaFormatedWithAdressOIB_1"> DE-MAR društvo s ograničenom odgovornošću za trgovinu i poslovne usluge, OIB 54694279348, Milkovićeva 3, 42000 Varaždin zastupanog po punomoćniku Antun Mišanović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 zastupanog po punomoćniku Antun Mišanović</item>
    </izvorni_sadrzaj>
    <derivirana_varijabla naziv="DomainObject.Predmet.ProtuStrankaListFormated_1">
      <item>DE-MAR društvo s ograničenom odgovornošću za trgovinu i poslovne usluge zastupanog po punomoćniku Antun Mišanović</item>
    </derivirana_varijabla>
  </DomainObject.Predmet.ProtuStrankaListFormated>
  <DomainObject.Predmet.ProtuStrankaListFormatedOIB>
    <izvorni_sadrzaj>
      <item>DE-MAR društvo s ograničenom odgovornošću za trgovinu i poslovne usluge, OIB 54694279348 zastupanog po punomoćniku Antun Mišanović</item>
    </izvorni_sadrzaj>
    <derivirana_varijabla naziv="DomainObject.Predmet.ProtuStrankaListFormatedOIB_1">
      <item>DE-MAR društvo s ograničenom odgovornošću za trgovinu i poslovne usluge, OIB 54694279348 zastupanog po punomoćniku Antun Mišanović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 zastupanog po punomoćniku Antun Mišanović</item>
    </izvorni_sadrzaj>
    <derivirana_varijabla naziv="DomainObject.Predmet.ProtuStrankaListFormatedWithAdress_1">
      <item>DE-MAR društvo s ograničenom odgovornošću za trgovinu i poslovne usluge, Milkovićeva 3, 42000 Varaždin zastupanog po punomoćniku Antun Mišanović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 zastupanog po punomoćniku Antun Mišanović</item>
    </izvorni_sadrzaj>
    <derivirana_varijabla naziv="DomainObject.Predmet.ProtuStrankaListFormatedWithAdressOIB_1">
      <item>DE-MAR društvo s ograničenom odgovornošću za trgovinu i poslovne usluge, OIB 54694279348, Milkovićeva 3, 42000 Varaždin zastupanog po punomoćniku Antun Mišanović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Županijsko državno odvjetništvo u Varaždinu</item>
      <item>Željko Štrlek</item>
      <item>Antun Mišanović</item>
      <item>H-ABDUCO društvo s ograničenom odgovornošću za usluge</item>
    </izvorni_sadrzaj>
    <derivirana_varijabla naziv="DomainObject.Predmet.OstaliListNazivFormated_1">
      <item>Županijsko državno odvjetništvo u Varaždinu</item>
      <item>Željko Štrlek</item>
      <item>Antun Mišanović</item>
      <item>H-ABDUCO društvo s ograničenom odgovornošću za usluge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  <item>Antun Mišanović, OIB 50827538620</item>
      <item>H-ABDUCO društvo s ograničenom odgovornošću za usluge, OIB 13667298928</item>
    </izvorni_sadrzaj>
    <derivirana_varijabla naziv="DomainObject.Predmet.OstaliListNazivFormatedOIB_1">
      <item>Županijsko državno odvjetništvo u Varaždinu</item>
      <item>Željko Štrlek, OIB 45213908876</item>
      <item>Antun Mišanović, OIB 50827538620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54694279348</item>
      <item>, OIB null</item>
      <item>, OIB 18683136487</item>
      <item>, OIB 45213908876</item>
      <item>, OIB 50827538620</item>
      <item>, OIB 13667298928</item>
    </izvorni_sadrzaj>
    <derivirana_varijabla naziv="DomainObject.Predmet.SudioniciListNazivOIB_1">
      <item>, OIB 54694279348</item>
      <item>, OIB null</item>
      <item>, OIB 18683136487</item>
      <item>, OIB 45213908876</item>
      <item>, OIB 50827538620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606</properties:Words>
  <properties:Characters>3321</properties:Characters>
  <properties:Lines>102</properties:Lines>
  <properties:Paragraphs>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2018-01-24T13:55:00Z</dcterms:created>
  <dc:creator>ADMINIBM</dc:creator>
  <cp:lastModifiedBy>Tihana Martinez</cp:lastModifiedBy>
  <dcterms:modified xmlns:xsi="http://www.w3.org/2001/XMLSchema-instance" xsi:type="dcterms:W3CDTF">2018-02-05T10:52:00Z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St-480/2016-53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