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34caa" w14:paraId="0134caa" w:rsidRDefault="00BD2C66" w:rsidP="00BD2C66" w:rsidR="00BD2C66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D2C66" w:rsidP="00BD2C66" w:rsidR="00BD2C66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</w:t>
      </w:r>
      <w:r w:rsidR="00F77F70">
        <w:rPr>
          <w:rFonts w:cs="Times New Roman" w:eastAsia="Times New Roman"/>
          <w:szCs w:val="24"/>
        </w:rPr>
        <w:t>sudskoj savjetnici Kristini Pauletić</w:t>
      </w:r>
      <w:r>
        <w:rPr>
          <w:rFonts w:cs="Times New Roman" w:eastAsia="Times New Roman"/>
          <w:szCs w:val="24"/>
        </w:rPr>
        <w:t>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</w:t>
      </w:r>
      <w:r w:rsidR="00BB6638">
        <w:rPr>
          <w:rFonts w:cs="Times New Roman" w:eastAsia="Times New Roman"/>
          <w:szCs w:val="24"/>
        </w:rPr>
        <w:t>TOP EXPO j.d.o.o. za savjetovanje i trgovinu</w:t>
      </w:r>
      <w:r w:rsidR="00BB6638">
        <w:rPr>
          <w:szCs w:val="24"/>
        </w:rPr>
        <w:t>, Rovinj, A. Milossa 8, OIB 99819532337, MBS 040343464</w:t>
      </w:r>
      <w:r>
        <w:rPr>
          <w:rFonts w:cs="Times New Roman" w:eastAsia="Times New Roman"/>
          <w:szCs w:val="24"/>
        </w:rPr>
        <w:t xml:space="preserve">, </w:t>
      </w:r>
      <w:r w:rsidR="00F77F70">
        <w:rPr>
          <w:rFonts w:cs="Times New Roman" w:eastAsia="Times New Roman"/>
          <w:szCs w:val="24"/>
        </w:rPr>
        <w:t>1</w:t>
      </w:r>
      <w:r w:rsidR="003C39B5">
        <w:rPr>
          <w:rFonts w:cs="Times New Roman" w:eastAsia="Times New Roman"/>
          <w:szCs w:val="24"/>
        </w:rPr>
        <w:t>2</w:t>
      </w:r>
      <w:r w:rsidR="00F77F70">
        <w:rPr>
          <w:rFonts w:cs="Times New Roman" w:eastAsia="Times New Roman"/>
          <w:szCs w:val="24"/>
        </w:rPr>
        <w:t>. travnja</w:t>
      </w:r>
      <w:r>
        <w:rPr>
          <w:rFonts w:cs="Times New Roman" w:eastAsia="Times New Roman"/>
          <w:szCs w:val="24"/>
        </w:rPr>
        <w:t xml:space="preserve"> 2018.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 w:rsidR="00BB6638">
        <w:rPr>
          <w:rFonts w:cs="Times New Roman" w:eastAsia="Times New Roman"/>
          <w:szCs w:val="24"/>
        </w:rPr>
        <w:t>TOP EXPO j.d.o.o. za savjetovanje i trgovinu</w:t>
      </w:r>
      <w:r w:rsidR="00BB6638">
        <w:rPr>
          <w:szCs w:val="24"/>
        </w:rPr>
        <w:t>, Rovinj, A. Milossa 8, OIB 99819532337, MBS 040343464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 w:rsidRPr="003C39B5">
      <w:pPr>
        <w:ind w:firstLine="708"/>
        <w:rPr>
          <w:rFonts w:cs="Times New Roman" w:eastAsia="Times New Roman"/>
          <w:szCs w:val="20"/>
        </w:rPr>
      </w:pPr>
      <w:r w:rsidRPr="003C39B5">
        <w:rPr>
          <w:rFonts w:cs="Times New Roman" w:eastAsia="Times New Roman"/>
          <w:szCs w:val="24"/>
        </w:rPr>
        <w:t xml:space="preserve">II. </w:t>
      </w:r>
      <w:r w:rsidRPr="003C39B5">
        <w:rPr>
          <w:rFonts w:cs="Times New Roman" w:eastAsia="Times New Roman"/>
          <w:szCs w:val="20"/>
        </w:rPr>
        <w:t xml:space="preserve">Za stečajnog upravitelja imenuje se </w:t>
      </w:r>
      <w:r w:rsidR="003C39B5" w:rsidRPr="003C39B5">
        <w:t>Anamarija Murtezani iz Zagreba</w:t>
      </w:r>
      <w:r w:rsidRPr="003C39B5">
        <w:t xml:space="preserve">, </w:t>
      </w:r>
      <w:r w:rsidR="003C39B5" w:rsidRPr="003C39B5">
        <w:t>Sunčane Škrinjarić 1</w:t>
      </w:r>
      <w:r w:rsidRPr="003C39B5">
        <w:t xml:space="preserve">, OIB </w:t>
      </w:r>
      <w:r w:rsidR="003C39B5" w:rsidRPr="003C39B5">
        <w:t>54031780904</w:t>
      </w:r>
      <w:r w:rsidRPr="003C39B5">
        <w:t>.</w:t>
      </w:r>
    </w:p>
    <w:p w:rsidRDefault="00BD2C66" w:rsidP="00BD2C66" w:rsidR="00BD2C66">
      <w:pPr>
        <w:rPr>
          <w:rFonts w:cs="Times New Roman" w:eastAsia="Times New Roman"/>
          <w:szCs w:val="20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 w:rsidR="00BB6638">
        <w:rPr>
          <w:rFonts w:cs="Times New Roman" w:eastAsia="Times New Roman"/>
          <w:szCs w:val="24"/>
        </w:rPr>
        <w:t>TOP EXPO j.d.o.o. za savjetovanje i trgovinu</w:t>
      </w:r>
      <w:r w:rsidR="00BB6638">
        <w:rPr>
          <w:szCs w:val="24"/>
        </w:rPr>
        <w:t>, Rovinj, A. Milossa 8, OIB 99819532337, MBS 040343464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BB6638">
        <w:rPr>
          <w:rFonts w:cs="Times New Roman" w:eastAsia="Times New Roman"/>
          <w:szCs w:val="24"/>
        </w:rPr>
        <w:t>TOP EXPO j.d.o.o. za savjetovanje i trgovinu</w:t>
      </w:r>
      <w:r w:rsidR="00BB6638">
        <w:rPr>
          <w:szCs w:val="24"/>
        </w:rPr>
        <w:t>, Rovinj, A. Milossa 8, OIB 99819532337, MBS 040343464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7B6FB7">
        <w:rPr>
          <w:rFonts w:cs="Times New Roman" w:eastAsia="Times New Roman"/>
          <w:szCs w:val="24"/>
        </w:rPr>
        <w:t>4</w:t>
      </w:r>
      <w:r w:rsidR="00F77F70">
        <w:rPr>
          <w:rFonts w:cs="Times New Roman" w:eastAsia="Times New Roman"/>
          <w:szCs w:val="24"/>
        </w:rPr>
        <w:t>. siječnja 2018</w:t>
      </w:r>
      <w:r>
        <w:rPr>
          <w:rFonts w:cs="Times New Roman" w:eastAsia="Times New Roman"/>
          <w:szCs w:val="24"/>
        </w:rPr>
        <w:t>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BB6638">
        <w:rPr>
          <w:rFonts w:cs="Times New Roman" w:eastAsia="Times New Roman"/>
          <w:szCs w:val="24"/>
        </w:rPr>
        <w:t>TOP EXPO j.d.o.o. za savjetovanje i trgovinu</w:t>
      </w:r>
      <w:r w:rsidR="00BB6638">
        <w:rPr>
          <w:szCs w:val="24"/>
        </w:rPr>
        <w:t>, Rovinj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120 dana (dužnik je na dan </w:t>
      </w:r>
      <w:r w:rsidR="00000072">
        <w:t>1</w:t>
      </w:r>
      <w:r>
        <w:t xml:space="preserve">. </w:t>
      </w:r>
      <w:r w:rsidR="00F77F70">
        <w:t>siječnja 2018</w:t>
      </w:r>
      <w:r>
        <w:t xml:space="preserve">. imao neizvršene osnove za plaćanje u neprekinutom razdoblju od 120 dana u ukupnom iznosu </w:t>
      </w:r>
      <w:r w:rsidR="00BB6638">
        <w:t>7.194,99</w:t>
      </w:r>
      <w:r>
        <w:t xml:space="preserve">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 xml:space="preserve">, sud je, sukladno čl. 430. SZ-a, </w:t>
      </w:r>
      <w:r w:rsidR="00F77F70">
        <w:rPr>
          <w:rFonts w:eastAsiaTheme="minorHAnsi"/>
          <w:lang w:eastAsia="en-US"/>
        </w:rPr>
        <w:t>6. veljače 2018.</w:t>
      </w:r>
      <w:r>
        <w:rPr>
          <w:rFonts w:cs="Times New Roman" w:eastAsia="Times New Roman"/>
          <w:szCs w:val="24"/>
        </w:rPr>
        <w:t xml:space="preserve"> na mrežnoj stranici e-Oglasna ploča sudova objavio oglas posl. br. </w:t>
      </w:r>
      <w:r w:rsidR="00F77F70">
        <w:rPr>
          <w:rFonts w:cs="Times New Roman" w:eastAsia="Times New Roman"/>
          <w:szCs w:val="24"/>
        </w:rPr>
        <w:t>12</w:t>
      </w:r>
      <w:r>
        <w:rPr>
          <w:rFonts w:cs="Times New Roman" w:eastAsia="Times New Roman"/>
          <w:szCs w:val="24"/>
        </w:rPr>
        <w:t xml:space="preserve"> St-</w:t>
      </w:r>
      <w:r w:rsidR="00683827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/201</w:t>
      </w:r>
      <w:r w:rsidR="00F77F70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 xml:space="preserve">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</w:t>
      </w:r>
      <w:r>
        <w:rPr>
          <w:rFonts w:cs="Times New Roman" w:eastAsia="Times New Roman"/>
          <w:szCs w:val="24"/>
        </w:rPr>
        <w:lastRenderedPageBreak/>
        <w:t>da najkasnije u roku od 45 dana od objave oglasa predlože otvaranje stečajnog postupka nad dužnikom, sve uz upozorenje o pravnim posljedicama nepodnošenja prijedloga za otvaranje stečajnog postupka iz čl. 431. SZ-a.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F77F70">
        <w:rPr>
          <w:rFonts w:cs="Times New Roman" w:eastAsia="Times New Roman"/>
          <w:szCs w:val="24"/>
        </w:rPr>
        <w:t>1</w:t>
      </w:r>
      <w:r w:rsidR="003C39B5">
        <w:rPr>
          <w:rFonts w:cs="Times New Roman" w:eastAsia="Times New Roman"/>
          <w:szCs w:val="24"/>
        </w:rPr>
        <w:t>2</w:t>
      </w:r>
      <w:r w:rsidR="00F77F70">
        <w:rPr>
          <w:rFonts w:cs="Times New Roman" w:eastAsia="Times New Roman"/>
          <w:szCs w:val="24"/>
        </w:rPr>
        <w:t>. travnja</w:t>
      </w:r>
      <w:r>
        <w:rPr>
          <w:rFonts w:cs="Times New Roman" w:eastAsia="Times New Roman"/>
          <w:szCs w:val="24"/>
        </w:rPr>
        <w:t xml:space="preserve"> 2018. 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F77F70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F77F70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Kristina Pauletić</w:t>
      </w:r>
      <w:r w:rsidR="008637AE">
        <w:rPr>
          <w:rFonts w:cs="Times New Roman" w:eastAsia="Times New Roman"/>
          <w:szCs w:val="24"/>
        </w:rPr>
        <w:t>, v.r.</w:t>
      </w: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A62FA3" w:rsidP="00BD2C66" w:rsidR="00A62FA3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BD2C66" w:rsidP="00BD2C66" w:rsidR="00BD2C66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BB6638">
        <w:rPr>
          <w:rFonts w:cs="Times New Roman" w:eastAsia="Times New Roman"/>
          <w:szCs w:val="24"/>
        </w:rPr>
        <w:t>TOP EXPO j.d.o.o. za savjetovanje i trgovinu</w:t>
      </w:r>
      <w:r w:rsidR="00BB6638">
        <w:rPr>
          <w:szCs w:val="24"/>
        </w:rPr>
        <w:t>, Rovinj, A. Milossa 8</w:t>
      </w:r>
      <w:r>
        <w:rPr>
          <w:rFonts w:cs="Times New Roman" w:eastAsia="Times New Roman"/>
        </w:rPr>
        <w:t xml:space="preserve">, 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</w:t>
      </w:r>
      <w:r w:rsidR="00F77F70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Pazin, Pazin, M. B. Rašana 2/4, 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BD2C66" w:rsidP="00BD2C66" w:rsidR="00BD2C66" w:rsidRPr="00F77F70">
      <w:pPr>
        <w:rPr>
          <w:rFonts w:cs="Times New Roman" w:eastAsia="Times New Roman"/>
          <w:color w:val="FF0000"/>
          <w:szCs w:val="20"/>
        </w:rPr>
      </w:pPr>
      <w:r w:rsidRPr="003C39B5">
        <w:rPr>
          <w:rFonts w:cs="Times New Roman" w:eastAsia="Times New Roman"/>
          <w:szCs w:val="24"/>
        </w:rPr>
        <w:t xml:space="preserve">5. stečajni upravitelj </w:t>
      </w:r>
      <w:r w:rsidR="003C39B5" w:rsidRPr="003C39B5">
        <w:t>Anamarija Murtezani iz Zagreba, Sunčane Škrinjarić 1</w:t>
      </w:r>
      <w:r w:rsidRPr="003C39B5">
        <w:rPr>
          <w:rFonts w:cs="Times New Roman" w:eastAsia="Times New Roman"/>
          <w:szCs w:val="20"/>
        </w:rPr>
        <w:t>,</w:t>
      </w:r>
      <w:r w:rsidRPr="00F77F70">
        <w:rPr>
          <w:rFonts w:cs="Times New Roman" w:eastAsia="Times New Roman"/>
          <w:color w:val="FF0000"/>
          <w:szCs w:val="20"/>
        </w:rPr>
        <w:t xml:space="preserve"> 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BD2C66" w:rsidP="00BD2C66" w:rsidR="00BD2C66"/>
    <w:p w:rsidRDefault="00BD2C66" w:rsidP="00BD2C66" w:rsidR="00BD2C66"/>
    <w:p w:rsidRDefault="00BD2C66" w:rsidP="00BD2C66" w:rsidR="00BD2C66"/>
    <w:p w:rsidRDefault="00BD2C66" w:rsidP="00BD2C66" w:rsidR="00BD2C66"/>
    <w:p w:rsidRDefault="008637AE" w:rsidR="006D6747"/>
    <w:sectPr w:rsidSect="00A6778E" w:rsidR="006D67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0220" w:rsidR="006B6AF5">
      <w:r>
        <w:separator/>
      </w:r>
    </w:p>
  </w:endnote>
  <w:endnote w:id="0" w:type="continuationSeparator">
    <w:p w:rsidRDefault="004D0220" w:rsidR="006B6A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0220" w:rsidR="006B6AF5">
      <w:r>
        <w:separator/>
      </w:r>
    </w:p>
  </w:footnote>
  <w:footnote w:id="0" w:type="continuationSeparator">
    <w:p w:rsidRDefault="004D0220" w:rsidR="006B6A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8389896"/>
      <w:docPartObj>
        <w:docPartGallery w:val="Page Numbers (Top of Page)"/>
        <w:docPartUnique/>
      </w:docPartObj>
    </w:sdtPr>
    <w:sdtEndPr/>
    <w:sdtContent>
      <w:p w:rsidRDefault="00A62FA3" w:rsidP="00A62FA3" w:rsidR="00A6778E">
        <w:pPr>
          <w:pStyle w:val="Zaglavlje"/>
          <w:jc w:val="center"/>
        </w:pPr>
        <w:r>
          <w:t xml:space="preserve">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637AE">
          <w:rPr>
            <w:noProof/>
          </w:rPr>
          <w:t>2</w:t>
        </w:r>
        <w:r>
          <w:fldChar w:fldCharType="end"/>
        </w:r>
        <w:r>
          <w:t xml:space="preserve">                                                12 St-</w:t>
        </w:r>
        <w:r w:rsidR="00BB6638">
          <w:t>4</w:t>
        </w:r>
        <w:r>
          <w:t>/2018-4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66" w:rsidR="00A6778E">
    <w:pPr>
      <w:pStyle w:val="Zaglavlje"/>
    </w:pPr>
    <w:r>
      <w:tab/>
    </w:r>
    <w:r>
      <w:tab/>
    </w:r>
    <w:r w:rsidR="00F7720B">
      <w:t>12</w:t>
    </w:r>
    <w:r>
      <w:t xml:space="preserve"> St-</w:t>
    </w:r>
    <w:r w:rsidR="00BB6638">
      <w:t>4</w:t>
    </w:r>
    <w:r>
      <w:t>/201</w:t>
    </w:r>
    <w:r w:rsidR="00F7720B">
      <w:t>8</w:t>
    </w:r>
    <w: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hideGrammaticalErrors/>
  <w:attachedTemplate r:id="rId1"/>
  <w:defaultTabStop w:val="708"/>
  <w:hyphenationZone w:val="425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ACE"/>
    <w:rsid w:val="00000072"/>
    <w:rsid w:val="000B38EF"/>
    <w:rsid w:val="003A209A"/>
    <w:rsid w:val="003C39B5"/>
    <w:rsid w:val="004613A6"/>
    <w:rsid w:val="004D0220"/>
    <w:rsid w:val="00683827"/>
    <w:rsid w:val="006B6AF5"/>
    <w:rsid w:val="00743CE2"/>
    <w:rsid w:val="007B6FB7"/>
    <w:rsid w:val="008637AE"/>
    <w:rsid w:val="008A0393"/>
    <w:rsid w:val="009676C7"/>
    <w:rsid w:val="009C4366"/>
    <w:rsid w:val="009C7ACE"/>
    <w:rsid w:val="00A62FA3"/>
    <w:rsid w:val="00B97126"/>
    <w:rsid w:val="00BB3D08"/>
    <w:rsid w:val="00BB6638"/>
    <w:rsid w:val="00BD2C66"/>
    <w:rsid w:val="00F7720B"/>
    <w:rsid w:val="00F77F70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2C6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2C6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720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720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37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37A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637A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637A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637A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2C6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2C6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720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720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37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37A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637A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637A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637A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2018.</izvorni_sadrzaj>
    <derivirana_varijabla naziv="DomainObject.Predmet.DatumOsnivanja_1">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St-4/2018</izvorni_sadrzaj>
    <derivirana_varijabla naziv="DomainObject.Predmet.OznakaBroj_1">St-4/2018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 EXPO j.d.o.o. ROVINJ</izvorni_sadrzaj>
    <derivirana_varijabla naziv="DomainObject.Predmet.ProtustrankaFormated_1">  TOP EXPO j.d.o.o. ROVINJ</derivirana_varijabla>
  </DomainObject.Predmet.ProtustrankaFormated>
  <DomainObject.Predmet.ProtustrankaFormatedOIB>
    <izvorni_sadrzaj>  TOP EXPO j.d.o.o. ROVINJ, OIB 99819532337</izvorni_sadrzaj>
    <derivirana_varijabla naziv="DomainObject.Predmet.ProtustrankaFormatedOIB_1">  TOP EXPO j.d.o.o. ROVINJ, OIB 99819532337</derivirana_varijabla>
  </DomainObject.Predmet.ProtustrankaFormatedOIB>
  <DomainObject.Predmet.ProtustrankaFormatedWithAdress>
    <izvorni_sadrzaj> TOP EXPO j.d.o.o. ROVINJ, A.Milossa 8, 52210 Rovinj</izvorni_sadrzaj>
    <derivirana_varijabla naziv="DomainObject.Predmet.ProtustrankaFormatedWithAdress_1"> TOP EXPO j.d.o.o. ROVINJ, A.Milossa 8, 52210 Rovinj</derivirana_varijabla>
  </DomainObject.Predmet.ProtustrankaFormatedWithAdress>
  <DomainObject.Predmet.ProtustrankaFormatedWithAdressOIB>
    <izvorni_sadrzaj> TOP EXPO j.d.o.o. ROVINJ, OIB 99819532337, A.Milossa 8, 52210 Rovinj</izvorni_sadrzaj>
    <derivirana_varijabla naziv="DomainObject.Predmet.ProtustrankaFormatedWithAdressOIB_1"> TOP EXPO j.d.o.o. ROVINJ, OIB 99819532337, A.Milossa 8, 52210 Rovinj</derivirana_varijabla>
  </DomainObject.Predmet.ProtustrankaFormatedWithAdressOIB>
  <DomainObject.Predmet.ProtustrankaWithAdress>
    <izvorni_sadrzaj>TOP EXPO j.d.o.o. ROVINJ A.Milossa 8, 52210 Rovinj</izvorni_sadrzaj>
    <derivirana_varijabla naziv="DomainObject.Predmet.ProtustrankaWithAdress_1">TOP EXPO j.d.o.o. ROVINJ A.Milossa 8, 52210 Rovinj</derivirana_varijabla>
  </DomainObject.Predmet.ProtustrankaWithAdress>
  <DomainObject.Predmet.ProtustrankaWithAdressOIB>
    <izvorni_sadrzaj>TOP EXPO j.d.o.o. ROVINJ, OIB 99819532337, A.Milossa 8, 52210 Rovinj</izvorni_sadrzaj>
    <derivirana_varijabla naziv="DomainObject.Predmet.ProtustrankaWithAdressOIB_1">TOP EXPO j.d.o.o. ROVINJ, OIB 99819532337, A.Milossa 8, 52210 Rovinj</derivirana_varijabla>
  </DomainObject.Predmet.ProtustrankaWithAdressOIB>
  <DomainObject.Predmet.ProtustrankaNazivFormated>
    <izvorni_sadrzaj>TOP EXPO j.d.o.o. ROVINJ</izvorni_sadrzaj>
    <derivirana_varijabla naziv="DomainObject.Predmet.ProtustrankaNazivFormated_1">TOP EXPO j.d.o.o. ROVINJ</derivirana_varijabla>
  </DomainObject.Predmet.ProtustrankaNazivFormated>
  <DomainObject.Predmet.ProtustrankaNazivFormatedOIB>
    <izvorni_sadrzaj>TOP EXPO j.d.o.o. ROVINJ, OIB 99819532337</izvorni_sadrzaj>
    <derivirana_varijabla naziv="DomainObject.Predmet.ProtustrankaNazivFormatedOIB_1">TOP EXPO j.d.o.o. ROVINJ, OIB 99819532337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7194.99</izvorni_sadrzaj>
    <derivirana_varijabla naziv="DomainObject.Predmet.TrenutnaVrijednost_1">7194.99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TOP EXPO j.d.o.o. ROVINJ</item>
    </izvorni_sadrzaj>
    <derivirana_varijabla naziv="DomainObject.Predmet.ProtuStrankaListFormated_1">
      <item>TOP EXPO j.d.o.o. ROVINJ</item>
    </derivirana_varijabla>
  </DomainObject.Predmet.ProtuStrankaListFormated>
  <DomainObject.Predmet.ProtuStrankaListFormatedOIB>
    <izvorni_sadrzaj>
      <item>TOP EXPO j.d.o.o. ROVINJ, OIB 99819532337</item>
    </izvorni_sadrzaj>
    <derivirana_varijabla naziv="DomainObject.Predmet.ProtuStrankaListFormatedOIB_1">
      <item>TOP EXPO j.d.o.o. ROVINJ, OIB 99819532337</item>
    </derivirana_varijabla>
  </DomainObject.Predmet.ProtuStrankaListFormatedOIB>
  <DomainObject.Predmet.ProtuStrankaListFormatedWithAdress>
    <izvorni_sadrzaj>
      <item>TOP EXPO j.d.o.o. ROVINJ, A.Milossa 8, 52210 Rovinj</item>
    </izvorni_sadrzaj>
    <derivirana_varijabla naziv="DomainObject.Predmet.ProtuStrankaListFormatedWithAdress_1">
      <item>TOP EXPO j.d.o.o. ROVINJ, A.Milossa 8, 52210 Rovinj</item>
    </derivirana_varijabla>
  </DomainObject.Predmet.ProtuStrankaListFormatedWithAdress>
  <DomainObject.Predmet.ProtuStrankaListFormatedWithAdressOIB>
    <izvorni_sadrzaj>
      <item>TOP EXPO j.d.o.o. ROVINJ, OIB 99819532337, A.Milossa 8, 52210 Rovinj</item>
    </izvorni_sadrzaj>
    <derivirana_varijabla naziv="DomainObject.Predmet.ProtuStrankaListFormatedWithAdressOIB_1">
      <item>TOP EXPO j.d.o.o. ROVINJ, OIB 99819532337, A.Milossa 8, 52210 Rovinj</item>
    </derivirana_varijabla>
  </DomainObject.Predmet.ProtuStrankaListFormatedWithAdressOIB>
  <DomainObject.Predmet.ProtuStrankaListNazivFormated>
    <izvorni_sadrzaj>
      <item>TOP EXPO j.d.o.o. ROVINJ</item>
    </izvorni_sadrzaj>
    <derivirana_varijabla naziv="DomainObject.Predmet.ProtuStrankaListNazivFormated_1">
      <item>TOP EXPO j.d.o.o. ROVINJ</item>
    </derivirana_varijabla>
  </DomainObject.Predmet.ProtuStrankaListNazivFormated>
  <DomainObject.Predmet.ProtuStrankaListNazivFormatedOIB>
    <izvorni_sadrzaj>
      <item>TOP EXPO j.d.o.o. ROVINJ, OIB 99819532337</item>
    </izvorni_sadrzaj>
    <derivirana_varijabla naziv="DomainObject.Predmet.ProtuStrankaListNazivFormatedOIB_1">
      <item>TOP EXPO j.d.o.o. ROVINJ, OIB 99819532337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TOP EXPO j.d.o.o. ROVINJ</izvorni_sadrzaj>
    <derivirana_varijabla naziv="DomainObject.Predmet.ProtustrankaIDrugi_1">TOP EXPO j.d.o.o. ROVINJ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TOP EXPO j.d.o.o. ROVINJ, OIB 99819532337, A.Milossa 8, 52210 Rovinj</izvorni_sadrzaj>
    <derivirana_varijabla naziv="DomainObject.Predmet.ProtustrankaIDrugiAdressOIB_1">TOP EXPO j.d.o.o. ROVINJ, OIB 99819532337, A.Milossa 8,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TOP EXPO j.d.o.o. ROVINJ</item>
    </izvorni_sadrzaj>
    <derivirana_varijabla naziv="DomainObject.Predmet.SudioniciListNaziv_1">
      <item>FINANCIJSKA AGENCIJA, RC RIJEKA, PODRUŽNICA PULA, PULA</item>
      <item>TOP EXPO j.d.o.o. ROVINJ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TOP EXPO j.d.o.o. ROVINJ, OIB 99819532337, A.Milossa 8,52210 Rovinj</item>
    </izvorni_sadrzaj>
    <derivirana_varijabla naziv="DomainObject.Predmet.SudioniciListAdressOIB_1">
      <item>FINANCIJSKA AGENCIJA, RC RIJEKA, PODRUŽNICA PULA, PULA, OIB 85821130368, F. Kurelca 8,51000 Rijeka</item>
      <item>TOP EXPO j.d.o.o. ROVINJ, OIB 99819532337, A.Milossa 8,52210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99819532337</item>
    </izvorni_sadrzaj>
    <derivirana_varijabla naziv="DomainObject.Predmet.SudioniciListNazivOIB_1">
      <item>, OIB 85821130368</item>
      <item>, OIB 99819532337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703</properties:Words>
  <properties:Characters>3765</properties:Characters>
  <properties:Lines>91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2018-04-11T12:18:00Z</dcterms:created>
  <dc:creator>Mihaela Kaligari</dc:creator>
  <cp:lastModifiedBy>Kristina Pauletić</cp:lastModifiedBy>
  <cp:lastPrinted>2018-04-18T07:20:00Z</cp:lastPrinted>
  <dcterms:modified xmlns:xsi="http://www.w3.org/2001/XMLSchema-instance" xsi:type="dcterms:W3CDTF">2018-04-18T07:20:00Z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(12 St-4-2018 OTVARANJE I ZAKLJUČENJE SKRAĆENOG STEČAJNOG POSTUPKA_TRGOVAČKO DRUŠTVO_nisu 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