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664c" w14:paraId="c33664c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83001D">
        <w:rPr>
          <w:sz w:val="24"/>
          <w:szCs w:val="24"/>
        </w:rPr>
        <w:t>397</w:t>
      </w:r>
      <w:r w:rsidR="00475222">
        <w:rPr>
          <w:sz w:val="24"/>
          <w:szCs w:val="24"/>
        </w:rPr>
        <w:t>/17</w:t>
      </w:r>
    </w:p>
    <w:p w:rsidRDefault="00E1254B" w:rsidP="00B4321B" w:rsidR="00E1254B" w:rsidRPr="00400898">
      <w:pPr>
        <w:jc w:val="center"/>
        <w:rPr>
          <w:sz w:val="24"/>
          <w:szCs w:val="24"/>
        </w:rPr>
      </w:pP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83001D" w:rsidP="0083001D" w:rsidR="00525D6E" w:rsidRPr="00400898">
      <w:pPr>
        <w:jc w:val="both"/>
        <w:rPr>
          <w:sz w:val="24"/>
          <w:szCs w:val="24"/>
        </w:rPr>
      </w:pPr>
      <w:r w:rsidRPr="0083001D">
        <w:rPr>
          <w:sz w:val="24"/>
          <w:szCs w:val="24"/>
        </w:rPr>
        <w:t>Trgovački sud u Zagrebu, po sucu Gordanu Zubaku, u</w:t>
      </w:r>
      <w:r w:rsidRPr="0083001D">
        <w:rPr>
          <w:sz w:val="24"/>
          <w:szCs w:val="24"/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MAZEK d.o.o., Kraljevec na Sutli, Kraljevec na Sutli 43, OIB: 45371337521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18. svibnja</w:t>
      </w:r>
      <w:r w:rsidR="00895B88" w:rsidRPr="00400898">
        <w:rPr>
          <w:sz w:val="24"/>
          <w:szCs w:val="24"/>
          <w:lang w:val="pt-BR"/>
        </w:rPr>
        <w:t xml:space="preserve"> 2017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83001D" w:rsidRPr="0083001D">
        <w:rPr>
          <w:sz w:val="24"/>
          <w:szCs w:val="24"/>
          <w:lang w:val="pt-BR"/>
        </w:rPr>
        <w:t>MAZEK d.o.o., Kraljevec na Sutli, Kraljevec na Sutli 43, OIB: 45371337521</w:t>
      </w:r>
      <w:r w:rsidR="00297F54" w:rsidRPr="00400898">
        <w:rPr>
          <w:sz w:val="24"/>
          <w:szCs w:val="24"/>
        </w:rPr>
        <w:t xml:space="preserve">, MBS: </w:t>
      </w:r>
      <w:r w:rsidR="0083001D" w:rsidRPr="0083001D">
        <w:rPr>
          <w:sz w:val="24"/>
          <w:szCs w:val="24"/>
        </w:rPr>
        <w:t>080025870</w:t>
      </w:r>
      <w:r w:rsidR="002A35E4" w:rsidRPr="00400898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131E9E">
        <w:rPr>
          <w:sz w:val="24"/>
          <w:szCs w:val="24"/>
        </w:rPr>
        <w:t>Janko Vidiček iz Zagreba, Brazilska 3, OIB: 51043553915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83001D" w:rsidRPr="0083001D">
        <w:rPr>
          <w:sz w:val="24"/>
          <w:szCs w:val="24"/>
          <w:lang w:val="pt-BR"/>
        </w:rPr>
        <w:t>18. svibnja 2017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83001D" w:rsidRPr="0083001D">
        <w:rPr>
          <w:sz w:val="24"/>
          <w:szCs w:val="24"/>
          <w:lang w:val="pt-BR"/>
        </w:rPr>
        <w:t>18. svibnja 2017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B24E88">
        <w:rPr>
          <w:sz w:val="24"/>
          <w:szCs w:val="24"/>
        </w:rPr>
        <w:t>5.0</w:t>
      </w:r>
      <w:r w:rsidR="004E77EF" w:rsidRPr="00400898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B24E88">
        <w:rPr>
          <w:sz w:val="24"/>
          <w:szCs w:val="24"/>
        </w:rPr>
        <w:t xml:space="preserve">Janko Vidiček, Zagreb, Brazilska 3 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83001D">
        <w:rPr>
          <w:sz w:val="24"/>
          <w:szCs w:val="24"/>
        </w:rPr>
        <w:t>12. rujan</w:t>
      </w:r>
      <w:r w:rsidR="006D2027" w:rsidRPr="00400898">
        <w:rPr>
          <w:sz w:val="24"/>
          <w:szCs w:val="24"/>
        </w:rPr>
        <w:t xml:space="preserve"> 2017</w:t>
      </w:r>
      <w:r w:rsidR="0083001D">
        <w:rPr>
          <w:sz w:val="24"/>
          <w:szCs w:val="24"/>
        </w:rPr>
        <w:t>. u 10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32638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za isti dan i na istom mjestu u </w:t>
      </w:r>
      <w:r w:rsidR="0083001D">
        <w:rPr>
          <w:sz w:val="24"/>
          <w:szCs w:val="24"/>
        </w:rPr>
        <w:t>10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326384" w:rsidP="00CB0F34" w:rsidR="0083001D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IX. </w:t>
      </w:r>
      <w:r w:rsidR="006838BA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Određuje se upis ovog rješenja o otvaranju stečajnog postupka nad dužnikom </w:t>
      </w:r>
      <w:r w:rsidR="0083001D" w:rsidRPr="0083001D">
        <w:rPr>
          <w:sz w:val="24"/>
          <w:szCs w:val="24"/>
          <w:lang w:val="pt-BR"/>
        </w:rPr>
        <w:t>MAZEK d.o.o., Kraljevec na Sutli, Kraljevec na Sutli 43, OIB: 45371337521</w:t>
      </w:r>
      <w:r w:rsidRPr="00400898">
        <w:rPr>
          <w:sz w:val="24"/>
          <w:szCs w:val="24"/>
          <w:lang w:val="pt-BR"/>
        </w:rPr>
        <w:t>,</w:t>
      </w:r>
      <w:r w:rsidR="0040036D" w:rsidRPr="00400898">
        <w:rPr>
          <w:sz w:val="24"/>
          <w:szCs w:val="24"/>
        </w:rPr>
        <w:t xml:space="preserve"> u zemljišnim knjigama</w:t>
      </w:r>
      <w:r w:rsidRPr="00400898">
        <w:rPr>
          <w:sz w:val="24"/>
          <w:szCs w:val="24"/>
        </w:rPr>
        <w:t xml:space="preserve"> te se nalaže</w:t>
      </w:r>
      <w:r w:rsidR="006D2027" w:rsidRPr="00400898">
        <w:rPr>
          <w:sz w:val="24"/>
          <w:szCs w:val="24"/>
        </w:rPr>
        <w:t xml:space="preserve"> Općinskom</w:t>
      </w:r>
      <w:r w:rsidR="00F51E96">
        <w:rPr>
          <w:sz w:val="24"/>
          <w:szCs w:val="24"/>
        </w:rPr>
        <w:t xml:space="preserve"> građanskom</w:t>
      </w:r>
      <w:r w:rsidR="006D2027" w:rsidRPr="00400898">
        <w:rPr>
          <w:sz w:val="24"/>
          <w:szCs w:val="24"/>
        </w:rPr>
        <w:t xml:space="preserve"> sudu u </w:t>
      </w:r>
      <w:r w:rsidR="00F51E96">
        <w:rPr>
          <w:sz w:val="24"/>
          <w:szCs w:val="24"/>
        </w:rPr>
        <w:t>Zagrebu</w:t>
      </w:r>
      <w:r w:rsidR="006D2027" w:rsidRPr="00400898">
        <w:rPr>
          <w:sz w:val="24"/>
          <w:szCs w:val="24"/>
        </w:rPr>
        <w:t>,</w:t>
      </w:r>
      <w:r w:rsidRPr="00400898">
        <w:rPr>
          <w:sz w:val="24"/>
          <w:szCs w:val="24"/>
        </w:rPr>
        <w:t xml:space="preserve"> zem</w:t>
      </w:r>
      <w:r w:rsidR="00F51E96">
        <w:rPr>
          <w:sz w:val="24"/>
          <w:szCs w:val="24"/>
        </w:rPr>
        <w:t>ljišnoknjižni</w:t>
      </w:r>
      <w:r w:rsidR="001D0485">
        <w:rPr>
          <w:sz w:val="24"/>
          <w:szCs w:val="24"/>
        </w:rPr>
        <w:t xml:space="preserve"> odjel</w:t>
      </w:r>
      <w:r w:rsidR="006D2027" w:rsidRPr="00400898">
        <w:rPr>
          <w:sz w:val="24"/>
          <w:szCs w:val="24"/>
        </w:rPr>
        <w:t xml:space="preserve"> </w:t>
      </w:r>
      <w:r w:rsidR="009F28E4">
        <w:rPr>
          <w:sz w:val="24"/>
          <w:szCs w:val="24"/>
        </w:rPr>
        <w:t>Zagreb</w:t>
      </w:r>
      <w:r w:rsidR="0040036D" w:rsidRPr="00400898">
        <w:rPr>
          <w:sz w:val="24"/>
          <w:szCs w:val="24"/>
        </w:rPr>
        <w:t>,</w:t>
      </w:r>
      <w:r w:rsidR="0095089E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zabilježba rješenja o otvaranju stečajnog postupka </w:t>
      </w:r>
      <w:r w:rsidR="00F51E96" w:rsidRPr="00F51E96">
        <w:rPr>
          <w:sz w:val="24"/>
          <w:szCs w:val="24"/>
        </w:rPr>
        <w:t xml:space="preserve">nad dužnikom </w:t>
      </w:r>
      <w:r w:rsidR="0083001D" w:rsidRPr="0083001D">
        <w:rPr>
          <w:sz w:val="24"/>
          <w:szCs w:val="24"/>
          <w:lang w:val="pt-BR"/>
        </w:rPr>
        <w:t>MAZEK d.o.o., Kraljevec na Sutli, Kraljevec na Sutli 43, OIB: 45371337521</w:t>
      </w:r>
      <w:r w:rsidR="00F47C4A" w:rsidRPr="00400898">
        <w:rPr>
          <w:sz w:val="24"/>
          <w:szCs w:val="24"/>
        </w:rPr>
        <w:t xml:space="preserve">, poslovni broj </w:t>
      </w:r>
      <w:r w:rsidR="0083001D">
        <w:rPr>
          <w:sz w:val="24"/>
          <w:szCs w:val="24"/>
        </w:rPr>
        <w:t>St-397</w:t>
      </w:r>
      <w:r w:rsidR="00F51E96">
        <w:rPr>
          <w:sz w:val="24"/>
          <w:szCs w:val="24"/>
        </w:rPr>
        <w:t>/17</w:t>
      </w:r>
      <w:r w:rsidRPr="00400898">
        <w:rPr>
          <w:sz w:val="24"/>
          <w:szCs w:val="24"/>
        </w:rPr>
        <w:t xml:space="preserve"> od </w:t>
      </w:r>
      <w:r w:rsidR="0083001D">
        <w:rPr>
          <w:sz w:val="24"/>
          <w:szCs w:val="24"/>
        </w:rPr>
        <w:t>18</w:t>
      </w:r>
      <w:r w:rsidR="0040036D" w:rsidRPr="00400898">
        <w:rPr>
          <w:sz w:val="24"/>
          <w:szCs w:val="24"/>
        </w:rPr>
        <w:t xml:space="preserve">. </w:t>
      </w:r>
      <w:r w:rsidR="0083001D">
        <w:rPr>
          <w:sz w:val="24"/>
          <w:szCs w:val="24"/>
        </w:rPr>
        <w:t>svibnja</w:t>
      </w:r>
      <w:r w:rsidR="006D2027" w:rsidRPr="00400898">
        <w:rPr>
          <w:sz w:val="24"/>
          <w:szCs w:val="24"/>
        </w:rPr>
        <w:t xml:space="preserve"> 2017</w:t>
      </w:r>
      <w:r w:rsidR="00F51E96">
        <w:rPr>
          <w:sz w:val="24"/>
          <w:szCs w:val="24"/>
        </w:rPr>
        <w:t>. i to u</w:t>
      </w:r>
      <w:r w:rsidR="009F28E4">
        <w:rPr>
          <w:sz w:val="24"/>
          <w:szCs w:val="24"/>
        </w:rPr>
        <w:t xml:space="preserve"> </w:t>
      </w:r>
      <w:r w:rsidR="0083001D">
        <w:rPr>
          <w:sz w:val="24"/>
          <w:szCs w:val="24"/>
        </w:rPr>
        <w:t>knjigu položenih ugovora Vrapče Novo, broj poduloška 54542/zk.uložak: 4046, u naravi stambena zgrada Top</w:t>
      </w:r>
      <w:r w:rsidR="00F066E6">
        <w:rPr>
          <w:sz w:val="24"/>
          <w:szCs w:val="24"/>
        </w:rPr>
        <w:t>i</w:t>
      </w:r>
      <w:r w:rsidR="0083001D">
        <w:rPr>
          <w:sz w:val="24"/>
          <w:szCs w:val="24"/>
        </w:rPr>
        <w:t>ća-Mimare Ante</w:t>
      </w:r>
      <w:r w:rsidR="00F066E6">
        <w:rPr>
          <w:sz w:val="24"/>
          <w:szCs w:val="24"/>
        </w:rPr>
        <w:t xml:space="preserve"> 30</w:t>
      </w:r>
      <w:r w:rsidR="0083001D">
        <w:rPr>
          <w:sz w:val="24"/>
          <w:szCs w:val="24"/>
        </w:rPr>
        <w:t>, sagrađena na čest. br. 4082</w:t>
      </w:r>
      <w:r w:rsidR="00F066E6">
        <w:rPr>
          <w:sz w:val="24"/>
          <w:szCs w:val="24"/>
        </w:rPr>
        <w:t xml:space="preserve">, poslovni prostor dvoetažni u prizemlju oznake PP 43 + spremište u podrumu oznake SPR.P.P. 43 ukupne površine 70,72 čm i broj poduloška 54543/ zk. uložak: 4046, u naravi zgrada u Zagrebu, ulica </w:t>
      </w:r>
      <w:r w:rsidR="00F066E6" w:rsidRPr="00F066E6">
        <w:rPr>
          <w:sz w:val="24"/>
          <w:szCs w:val="24"/>
        </w:rPr>
        <w:t>Topića-Mimare Ante</w:t>
      </w:r>
      <w:r w:rsidR="00F066E6">
        <w:rPr>
          <w:sz w:val="24"/>
          <w:szCs w:val="24"/>
        </w:rPr>
        <w:t>, kućni broj 30, sagrađena na katastarskim česticama: , po novoj izmjeri čestica broj 4082 kat. općina Vrapče, skladišni prostor br. 1 ispod rampe u podrumu površine 13,04 čm.</w:t>
      </w:r>
    </w:p>
    <w:p w:rsidRDefault="009F28E4" w:rsidP="00CB0F34" w:rsidR="009F28E4">
      <w:pPr>
        <w:jc w:val="both"/>
        <w:rPr>
          <w:sz w:val="24"/>
          <w:szCs w:val="24"/>
        </w:rPr>
      </w:pP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F066E6" w:rsidP="00F066E6" w:rsidR="00F066E6" w:rsidRPr="00F066E6">
      <w:pPr>
        <w:ind w:firstLine="709"/>
        <w:jc w:val="both"/>
        <w:rPr>
          <w:sz w:val="24"/>
          <w:szCs w:val="24"/>
        </w:rPr>
      </w:pPr>
      <w:r w:rsidRPr="00F066E6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F066E6">
        <w:rPr>
          <w:sz w:val="24"/>
          <w:szCs w:val="24"/>
          <w:lang w:val="pt-BR"/>
        </w:rPr>
        <w:t>Mazek d.o.o., Zagreb</w:t>
      </w:r>
      <w:r w:rsidRPr="00F066E6">
        <w:rPr>
          <w:sz w:val="24"/>
          <w:szCs w:val="24"/>
        </w:rPr>
        <w:t>.</w:t>
      </w:r>
    </w:p>
    <w:p w:rsidRDefault="00F066E6" w:rsidP="00F066E6" w:rsidR="00F066E6" w:rsidRPr="00F066E6">
      <w:pPr>
        <w:ind w:firstLine="709"/>
        <w:jc w:val="both"/>
        <w:rPr>
          <w:sz w:val="24"/>
          <w:szCs w:val="24"/>
        </w:rPr>
      </w:pPr>
    </w:p>
    <w:p w:rsidRDefault="00F066E6" w:rsidP="00F066E6" w:rsidR="00F066E6" w:rsidRPr="00F066E6">
      <w:pPr>
        <w:ind w:firstLine="709"/>
        <w:jc w:val="both"/>
        <w:rPr>
          <w:sz w:val="24"/>
          <w:szCs w:val="24"/>
          <w:lang w:val="en-GB"/>
        </w:rPr>
      </w:pPr>
      <w:r w:rsidRPr="00F066E6">
        <w:rPr>
          <w:sz w:val="24"/>
          <w:szCs w:val="24"/>
          <w:lang w:val="en-GB"/>
        </w:rPr>
        <w:t>Republika Hrvatska,  Ministarstvo financija, Po</w:t>
      </w:r>
      <w:r w:rsidR="00381814">
        <w:rPr>
          <w:sz w:val="24"/>
          <w:szCs w:val="24"/>
          <w:lang w:val="en-GB"/>
        </w:rPr>
        <w:t xml:space="preserve">rezna uprava, dostavila je </w:t>
      </w:r>
      <w:r w:rsidRPr="00F066E6">
        <w:rPr>
          <w:sz w:val="24"/>
          <w:szCs w:val="24"/>
          <w:lang w:val="en-GB"/>
        </w:rPr>
        <w:t xml:space="preserve">obrazac kojim je, kao vjerovnik, predložila nad dužnikom otvoriti stečajni postupak. </w:t>
      </w:r>
    </w:p>
    <w:p w:rsidRDefault="00F066E6" w:rsidP="00F066E6" w:rsidR="00F066E6" w:rsidRPr="00F066E6">
      <w:pPr>
        <w:ind w:firstLine="709"/>
        <w:jc w:val="both"/>
        <w:rPr>
          <w:sz w:val="24"/>
          <w:szCs w:val="24"/>
        </w:rPr>
      </w:pPr>
    </w:p>
    <w:p w:rsidRDefault="00F066E6" w:rsidP="00F066E6" w:rsidR="00F066E6" w:rsidRPr="00F066E6">
      <w:pPr>
        <w:ind w:firstLine="709"/>
        <w:jc w:val="both"/>
        <w:rPr>
          <w:sz w:val="24"/>
          <w:szCs w:val="24"/>
        </w:rPr>
      </w:pPr>
      <w:r w:rsidRPr="00F066E6">
        <w:rPr>
          <w:sz w:val="24"/>
          <w:szCs w:val="24"/>
        </w:rPr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obustavio skraćeni stečajni postupak, a, potom je, ovaj sud odgovarajućom primjenom općih odredbi stečajnoga postupka u smislu čl. 115. SZ-a donio rješenje o pokretanju prethodnoga postupka (točka I. izreke). Naime, 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51E96" w:rsidP="00381814" w:rsidR="00F51E96">
      <w:pPr>
        <w:jc w:val="both"/>
        <w:rPr>
          <w:sz w:val="24"/>
          <w:szCs w:val="24"/>
        </w:rPr>
      </w:pPr>
    </w:p>
    <w:p w:rsidRDefault="00F51E96" w:rsidP="00DF6647" w:rsidR="00F51E9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rješenjem pokrenuo prethodni postupak</w:t>
      </w:r>
      <w:r w:rsidRPr="00F51E96">
        <w:rPr>
          <w:sz w:val="24"/>
          <w:szCs w:val="24"/>
        </w:rPr>
        <w:t xml:space="preserve"> radi utvrđivanja pretpostavki za otvaranje stečajnoga postupka</w:t>
      </w:r>
      <w:r>
        <w:rPr>
          <w:sz w:val="24"/>
          <w:szCs w:val="24"/>
        </w:rPr>
        <w:t xml:space="preserve"> te je u ov</w:t>
      </w:r>
      <w:r w:rsidR="00FE2EB2">
        <w:rPr>
          <w:sz w:val="24"/>
          <w:szCs w:val="24"/>
        </w:rPr>
        <w:t xml:space="preserve">om postupku održano ročište od </w:t>
      </w:r>
      <w:r w:rsidR="00381814">
        <w:rPr>
          <w:sz w:val="24"/>
          <w:szCs w:val="24"/>
        </w:rPr>
        <w:t>16. svibnja</w:t>
      </w:r>
      <w:r w:rsidR="00FE2EB2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</w:p>
    <w:p w:rsidRDefault="0095089E" w:rsidP="0095089E" w:rsidR="0095089E" w:rsidRPr="00400898">
      <w:pPr>
        <w:jc w:val="both"/>
        <w:rPr>
          <w:sz w:val="24"/>
          <w:szCs w:val="24"/>
        </w:rPr>
      </w:pPr>
    </w:p>
    <w:p w:rsidRDefault="00DF6647" w:rsidP="00FE2EB2" w:rsidR="00971C06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 xml:space="preserve">Iz </w:t>
      </w:r>
      <w:r w:rsidR="00F51E96">
        <w:rPr>
          <w:sz w:val="24"/>
          <w:szCs w:val="24"/>
        </w:rPr>
        <w:t xml:space="preserve">potvrde </w:t>
      </w:r>
      <w:r w:rsidR="00516E7E" w:rsidRPr="00400898">
        <w:rPr>
          <w:sz w:val="24"/>
          <w:szCs w:val="24"/>
        </w:rPr>
        <w:t xml:space="preserve"> FINE </w:t>
      </w:r>
      <w:r w:rsidR="00FE2EB2" w:rsidRPr="00FE2EB2">
        <w:rPr>
          <w:sz w:val="24"/>
          <w:szCs w:val="24"/>
        </w:rPr>
        <w:t xml:space="preserve">od </w:t>
      </w:r>
      <w:r w:rsidR="00381814">
        <w:rPr>
          <w:sz w:val="24"/>
          <w:szCs w:val="24"/>
        </w:rPr>
        <w:t>17. veljače 2017. (list 3</w:t>
      </w:r>
      <w:r w:rsidR="00FE2EB2" w:rsidRPr="00FE2EB2">
        <w:rPr>
          <w:sz w:val="24"/>
          <w:szCs w:val="24"/>
        </w:rPr>
        <w:t>7. spisa)</w:t>
      </w:r>
      <w:r w:rsidR="00FE2EB2">
        <w:rPr>
          <w:sz w:val="24"/>
          <w:szCs w:val="24"/>
        </w:rPr>
        <w:t xml:space="preserve"> </w:t>
      </w:r>
      <w:r w:rsidR="00516E7E" w:rsidRPr="00400898">
        <w:rPr>
          <w:sz w:val="24"/>
          <w:szCs w:val="24"/>
        </w:rPr>
        <w:t>proizlazi</w:t>
      </w:r>
      <w:r w:rsidR="001D0485">
        <w:rPr>
          <w:sz w:val="24"/>
          <w:szCs w:val="24"/>
        </w:rPr>
        <w:t xml:space="preserve"> </w:t>
      </w:r>
      <w:r w:rsidR="00FE2EB2" w:rsidRPr="00FE2EB2">
        <w:rPr>
          <w:sz w:val="24"/>
          <w:szCs w:val="24"/>
        </w:rPr>
        <w:t xml:space="preserve">kako je dužnik na taj dan imao evidentirane neizvršene osnove za plaćanje </w:t>
      </w:r>
      <w:r w:rsidR="00381814">
        <w:rPr>
          <w:sz w:val="24"/>
          <w:szCs w:val="24"/>
        </w:rPr>
        <w:t>u neprekinutom razdoblju od 1415</w:t>
      </w:r>
      <w:r w:rsidR="00FE2EB2" w:rsidRPr="00FE2EB2">
        <w:rPr>
          <w:sz w:val="24"/>
          <w:szCs w:val="24"/>
        </w:rPr>
        <w:t xml:space="preserve"> dana.</w:t>
      </w:r>
    </w:p>
    <w:p w:rsidRDefault="00FE2EB2" w:rsidP="00FE2EB2" w:rsidR="00FE2EB2" w:rsidRPr="00400898">
      <w:pPr>
        <w:ind w:firstLine="709"/>
        <w:jc w:val="both"/>
        <w:rPr>
          <w:sz w:val="24"/>
          <w:szCs w:val="24"/>
        </w:rPr>
      </w:pPr>
    </w:p>
    <w:p w:rsidRDefault="001D0485" w:rsidP="00971C06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Zbog navedenog</w:t>
      </w:r>
      <w:r w:rsidR="00B329EB" w:rsidRPr="00400898">
        <w:rPr>
          <w:sz w:val="24"/>
          <w:szCs w:val="24"/>
        </w:rPr>
        <w:t xml:space="preserve">, </w:t>
      </w:r>
      <w:r w:rsidR="00971C06" w:rsidRPr="00400898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381814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lastRenderedPageBreak/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 xml:space="preserve"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</w:t>
      </w:r>
      <w:r w:rsidR="005F2B51" w:rsidRPr="00400898">
        <w:rPr>
          <w:sz w:val="24"/>
          <w:szCs w:val="24"/>
        </w:rPr>
        <w:t>postupka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S obzirom na to</w:t>
      </w:r>
      <w:r w:rsidR="00BF3F51" w:rsidRPr="00400898">
        <w:rPr>
          <w:sz w:val="24"/>
          <w:szCs w:val="24"/>
        </w:rPr>
        <w:t xml:space="preserve"> da </w:t>
      </w:r>
      <w:r w:rsidR="00DB7EDB" w:rsidRPr="00400898">
        <w:rPr>
          <w:sz w:val="24"/>
          <w:szCs w:val="24"/>
        </w:rPr>
        <w:t xml:space="preserve">iz </w:t>
      </w:r>
      <w:r w:rsidR="00381814">
        <w:rPr>
          <w:sz w:val="24"/>
          <w:szCs w:val="24"/>
        </w:rPr>
        <w:t>podneska zastupnika po zakonu dužnika od 19. travnja 2017. proizlazi kako je dužnik vlasnik nekretnina</w:t>
      </w:r>
      <w:r w:rsidRPr="00400898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F97191">
        <w:rPr>
          <w:sz w:val="24"/>
          <w:szCs w:val="24"/>
        </w:rPr>
        <w:t>18. svibnj</w:t>
      </w:r>
      <w:r w:rsidR="00381814">
        <w:rPr>
          <w:sz w:val="24"/>
          <w:szCs w:val="24"/>
        </w:rPr>
        <w:t>a</w:t>
      </w:r>
      <w:r w:rsidR="00400898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CD666C">
        <w:rPr>
          <w:sz w:val="24"/>
          <w:szCs w:val="24"/>
        </w:rPr>
        <w:t xml:space="preserve">,v.r. </w:t>
      </w: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E836A6" w:rsidP="008676A1" w:rsidR="00E836A6" w:rsidRPr="00400898">
      <w:pPr>
        <w:jc w:val="right"/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CD666C" w:rsidR="00CD666C">
      <w:pPr>
        <w:jc w:val="both"/>
        <w:rPr>
          <w:sz w:val="24"/>
          <w:szCs w:val="24"/>
          <w:lang w:val="pl-PL"/>
        </w:rPr>
      </w:pPr>
    </w:p>
    <w:p w:rsidRDefault="00CD666C" w:rsidP="002C6293" w:rsidR="00CD666C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CD666C" w:rsidP="002C6293" w:rsidR="00CD66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9A3E7E" w:rsidP="00867C12" w:rsidR="009A3E7E" w:rsidRPr="00400898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6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83001D">
      <w:rPr>
        <w:sz w:val="24"/>
        <w:szCs w:val="24"/>
      </w:rPr>
      <w:t>397</w:t>
    </w:r>
    <w:r w:rsidR="004607D8">
      <w:rPr>
        <w:sz w:val="24"/>
        <w:szCs w:val="24"/>
      </w:rPr>
      <w:t>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1E9E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1814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607D8"/>
    <w:rsid w:val="00473B11"/>
    <w:rsid w:val="00474DAD"/>
    <w:rsid w:val="00475222"/>
    <w:rsid w:val="004C328C"/>
    <w:rsid w:val="004E77EF"/>
    <w:rsid w:val="0051132F"/>
    <w:rsid w:val="00516E7E"/>
    <w:rsid w:val="0052345E"/>
    <w:rsid w:val="00525D6E"/>
    <w:rsid w:val="005347E0"/>
    <w:rsid w:val="00540145"/>
    <w:rsid w:val="00547715"/>
    <w:rsid w:val="0056018D"/>
    <w:rsid w:val="00560ED7"/>
    <w:rsid w:val="005B3BA8"/>
    <w:rsid w:val="005B7415"/>
    <w:rsid w:val="005D78EA"/>
    <w:rsid w:val="005F2B51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01D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28E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24E88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A5CAA"/>
    <w:rsid w:val="00CB0F34"/>
    <w:rsid w:val="00CB229D"/>
    <w:rsid w:val="00CB7437"/>
    <w:rsid w:val="00CD666C"/>
    <w:rsid w:val="00CE6CB5"/>
    <w:rsid w:val="00CE7270"/>
    <w:rsid w:val="00D03C27"/>
    <w:rsid w:val="00D16263"/>
    <w:rsid w:val="00D174D3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066E6"/>
    <w:rsid w:val="00F1773D"/>
    <w:rsid w:val="00F20384"/>
    <w:rsid w:val="00F47C4A"/>
    <w:rsid w:val="00F51E96"/>
    <w:rsid w:val="00F626D7"/>
    <w:rsid w:val="00F77E08"/>
    <w:rsid w:val="00F97191"/>
    <w:rsid w:val="00FC1C16"/>
    <w:rsid w:val="00FE0498"/>
    <w:rsid w:val="00FE2EB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6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66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6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6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6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66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6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6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4CDD5-EDAC-4F29-B85E-63706B2A4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1019</properties:Words>
  <properties:Characters>5564</properties:Characters>
  <properties:Lines>129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2017-05-18T07:18:00Z</dcterms:created>
  <dc:creator>Ante</dc:creator>
  <cp:lastModifiedBy>Katica Franjić</cp:lastModifiedBy>
  <cp:lastPrinted>2017-05-18T12:43:00Z</cp:lastPrinted>
  <dcterms:modified xmlns:xsi="http://www.w3.org/2001/XMLSchema-instance" xsi:type="dcterms:W3CDTF">2017-05-18T12:44:00Z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