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fd8d" w14:paraId="838fd8d" w:rsidRDefault="00C51127" w:rsidP="00AE7624" w:rsidR="00C51127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E7624" w:rsidP="00AE7624" w:rsidR="00AE7624">
      <w:pPr>
        <w:rPr>
          <w:rFonts w:cs="Times New Roman" w:hAnsi="Times New Roman" w:ascii="Times New Roman"/>
          <w:sz w:val="24"/>
          <w:szCs w:val="24"/>
        </w:rPr>
      </w:pPr>
    </w:p>
    <w:p w:rsidRDefault="00AE7624" w:rsidP="00AE7624" w:rsidR="00AE7624">
      <w:pPr>
        <w:rPr>
          <w:rFonts w:cs="Times New Roman" w:hAnsi="Times New Roman" w:ascii="Times New Roman"/>
          <w:sz w:val="24"/>
          <w:szCs w:val="24"/>
        </w:rPr>
      </w:pPr>
    </w:p>
    <w:p w:rsidRDefault="00AC044B" w:rsidP="00B40753" w:rsidR="00AE7624" w:rsidRPr="00BC596D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Obrazac  22</w:t>
      </w:r>
    </w:p>
    <w:p w:rsidRDefault="00B40753" w:rsidP="00B40753" w:rsidR="00AE7624">
      <w:pPr>
        <w:jc w:val="center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>Z A V R Š N I  R A Č U N  S T E Č A J N O G  U P R A V I T E LJ A</w:t>
      </w:r>
    </w:p>
    <w:p w:rsidRDefault="00A51CD4" w:rsidP="00AE7624" w:rsidR="00A51CD4" w:rsidRPr="00BC596D">
      <w:pPr>
        <w:rPr>
          <w:rFonts w:cs="Times New Roman" w:hAnsi="Times New Roman" w:ascii="Times New Roman"/>
          <w:b/>
          <w:sz w:val="28"/>
          <w:szCs w:val="28"/>
        </w:rPr>
      </w:pPr>
    </w:p>
    <w:p w:rsidRDefault="0016259E" w:rsidP="00C51127" w:rsidR="0016259E" w:rsidRPr="00BC596D">
      <w:pPr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C51127" w:rsidP="00C51127" w:rsidR="00C51127" w:rsidRPr="00BC596D">
      <w:pPr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C51127" w:rsidP="00C51127" w:rsidR="00C51127" w:rsidRPr="00BC596D">
      <w:pPr>
        <w:rPr>
          <w:rFonts w:cs="Times New Roman" w:hAnsi="Times New Roman" w:ascii="Times New Roman"/>
          <w:b/>
          <w:sz w:val="28"/>
          <w:szCs w:val="28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AE7624" w:rsidP="00C51127" w:rsidR="00C51127">
      <w:pPr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 xml:space="preserve">  St – 180/14</w:t>
      </w:r>
    </w:p>
    <w:p w:rsidRDefault="00E6698D" w:rsidP="00C51127" w:rsidR="00E6698D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400348" w:rsidP="00C51127" w:rsidR="00400348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C51127" w:rsidP="00C51127" w:rsidR="00C51127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C51127" w:rsidP="00C51127" w:rsidR="00C51127" w:rsidRPr="00BC596D">
      <w:pPr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C51127" w:rsidRPr="00BC596D">
      <w:pPr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>Dužnik: GALLINA  NEKRETNINE</w:t>
      </w:r>
      <w:r w:rsidR="00C51127" w:rsidRPr="00BC596D">
        <w:rPr>
          <w:rFonts w:cs="Times New Roman" w:hAnsi="Times New Roman" w:ascii="Times New Roman"/>
          <w:b/>
          <w:sz w:val="24"/>
          <w:szCs w:val="24"/>
        </w:rPr>
        <w:t xml:space="preserve">  d.o.o.  u  stečaju</w:t>
      </w:r>
    </w:p>
    <w:p w:rsidRDefault="00694E58" w:rsidP="00C51127" w:rsidR="00C51127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Ja</w:t>
      </w:r>
      <w:r w:rsidR="00AE7624" w:rsidRPr="00BC596D">
        <w:rPr>
          <w:rFonts w:cs="Times New Roman" w:hAnsi="Times New Roman" w:ascii="Times New Roman"/>
          <w:b/>
          <w:sz w:val="24"/>
          <w:szCs w:val="24"/>
        </w:rPr>
        <w:t>ruščica  7/A</w:t>
      </w:r>
    </w:p>
    <w:p w:rsidRDefault="00C51127" w:rsidP="00C51127" w:rsidR="00C51127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C51127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C596D">
        <w:rPr>
          <w:rFonts w:cs="Times New Roman" w:hAnsi="Times New Roman" w:ascii="Times New Roman"/>
          <w:b/>
          <w:sz w:val="24"/>
          <w:szCs w:val="24"/>
        </w:rPr>
        <w:t>OIB: 09594211380</w:t>
      </w:r>
    </w:p>
    <w:p w:rsidRDefault="006F44FD" w:rsidP="00C51127" w:rsidR="006F44FD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F44FD" w:rsidP="00C51127" w:rsidR="006F44FD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00348" w:rsidP="00C51127" w:rsidR="00400348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00348" w:rsidP="00C51127" w:rsidR="00400348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00348" w:rsidP="00C51127" w:rsidR="00400348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AE7624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AE7624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7624" w:rsidP="00C51127" w:rsidR="00AE7624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6259E" w:rsidP="00C51127" w:rsidR="0016259E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6259E" w:rsidP="00C51127" w:rsidR="0016259E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6259E" w:rsidP="00C51127" w:rsidR="0016259E" w:rsidRPr="00BC596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28A1" w:rsidP="00721642" w:rsidR="0072164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05</w:t>
      </w:r>
      <w:r w:rsidR="00B40753">
        <w:rPr>
          <w:rFonts w:cs="Times New Roman" w:hAnsi="Times New Roman" w:ascii="Times New Roman"/>
          <w:b/>
          <w:sz w:val="24"/>
          <w:szCs w:val="24"/>
        </w:rPr>
        <w:t>.02</w:t>
      </w:r>
      <w:r w:rsidR="004712F9">
        <w:rPr>
          <w:rFonts w:cs="Times New Roman" w:hAnsi="Times New Roman" w:ascii="Times New Roman"/>
          <w:b/>
          <w:sz w:val="24"/>
          <w:szCs w:val="24"/>
        </w:rPr>
        <w:t>.2018</w:t>
      </w:r>
      <w:r w:rsidR="0016259E" w:rsidRPr="00BC596D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721642" w:rsidP="00721642" w:rsidR="0072164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1642" w:rsidP="00721642" w:rsidR="0072164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1642" w:rsidP="00721642" w:rsidR="0072164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629D0" w:rsidP="00721642" w:rsidR="00F629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629D0" w:rsidP="00721642" w:rsidR="00F629D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1642" w:rsidP="00721642" w:rsidR="00721642" w:rsidRPr="00BC596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51127" w:rsidP="00C51127" w:rsidR="00C51127">
      <w:pPr>
        <w:rPr>
          <w:rFonts w:cs="Times New Roman" w:hAnsi="Times New Roman" w:ascii="Times New Roman"/>
          <w:sz w:val="24"/>
          <w:szCs w:val="24"/>
        </w:rPr>
      </w:pPr>
    </w:p>
    <w:p w:rsidRDefault="00067B22" w:rsidP="00067B22" w:rsidR="00067B22" w:rsidRP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98E" w:rsidP="00C51127" w:rsidR="002D3A53" w:rsidRPr="00AC54A9">
      <w:pPr>
        <w:rPr>
          <w:rFonts w:cs="Times New Roman" w:hAnsi="Times New Roman" w:ascii="Times New Roman"/>
          <w:b/>
          <w:sz w:val="24"/>
          <w:szCs w:val="24"/>
        </w:rPr>
      </w:pPr>
      <w:r w:rsidRPr="00AC54A9">
        <w:rPr>
          <w:rFonts w:cs="Times New Roman" w:hAnsi="Times New Roman" w:ascii="Times New Roman"/>
          <w:b/>
          <w:sz w:val="24"/>
          <w:szCs w:val="24"/>
        </w:rPr>
        <w:t>I.  RAČUN  PRIHODA  I  RASHODA</w:t>
      </w:r>
    </w:p>
    <w:p w:rsidRDefault="00EC498E" w:rsidP="00C51127" w:rsidR="00EC498E">
      <w:pPr>
        <w:rPr>
          <w:rFonts w:cs="Times New Roman" w:hAnsi="Times New Roman" w:ascii="Times New Roman"/>
          <w:sz w:val="24"/>
          <w:szCs w:val="24"/>
        </w:rPr>
      </w:pPr>
    </w:p>
    <w:p w:rsidRDefault="00EC498E" w:rsidP="00C51127" w:rsidR="00EC498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A/   OSTVARENI  PRILIVI  NOVČANIH  SREDSTAVA</w:t>
      </w:r>
    </w:p>
    <w:p w:rsidRDefault="00A7741B" w:rsidP="00C51127" w:rsidR="00EC498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 u stečajnom postupku nije imao priliva novčanih sredstava.</w:t>
      </w:r>
    </w:p>
    <w:p w:rsidRDefault="00A7741B" w:rsidP="00C51127" w:rsidR="00A774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B/    OSTVARENI  ODLIVI  NOVČANIH  SREDSTAVA</w:t>
      </w:r>
    </w:p>
    <w:p w:rsidRDefault="00A7741B" w:rsidP="00C51127" w:rsidR="00A774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u stečajnom postupku nije imao odliva novčanih sredstava.</w:t>
      </w:r>
    </w:p>
    <w:p w:rsidRDefault="00A7741B" w:rsidP="00C51127" w:rsidR="00A7741B">
      <w:pPr>
        <w:rPr>
          <w:rFonts w:cs="Times New Roman" w:hAnsi="Times New Roman" w:ascii="Times New Roman"/>
          <w:sz w:val="24"/>
          <w:szCs w:val="24"/>
        </w:rPr>
      </w:pPr>
    </w:p>
    <w:p w:rsidRDefault="00A7741B" w:rsidP="00C51127" w:rsidR="00A774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  PRIHODA  I  RASHODA</w:t>
      </w:r>
    </w:p>
    <w:p w:rsidRDefault="00A7741B" w:rsidP="00C51127" w:rsidR="00A774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    Prihodi</w:t>
      </w:r>
    </w:p>
    <w:p w:rsidRDefault="00A7741B" w:rsidP="00C51127" w:rsidR="00A774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ostvareni prihodi ..................................................................................  0,00 kn</w:t>
      </w:r>
    </w:p>
    <w:p w:rsidRDefault="00A7741B" w:rsidP="00C51127" w:rsidR="00A774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    Rashodi</w:t>
      </w:r>
    </w:p>
    <w:p w:rsidRDefault="00A7741B" w:rsidP="00C51127" w:rsidR="00A7741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stečajnog ureda ( 2.875,00 godišnje )</w:t>
      </w:r>
      <w:r w:rsidR="00A56AC9">
        <w:rPr>
          <w:rFonts w:cs="Times New Roman" w:hAnsi="Times New Roman" w:ascii="Times New Roman"/>
          <w:sz w:val="24"/>
          <w:szCs w:val="24"/>
        </w:rPr>
        <w:t>................................... 8.625,00 kn</w:t>
      </w:r>
    </w:p>
    <w:p w:rsidRDefault="00A56AC9" w:rsidP="00C51127" w:rsidR="00A56AC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fotokopiranje ........................................................................................ 25,00 kn</w:t>
      </w:r>
    </w:p>
    <w:p w:rsidRDefault="00A56AC9" w:rsidP="00C51127" w:rsidR="00A56AC9">
      <w:pPr>
        <w:rPr>
          <w:rFonts w:cs="Times New Roman" w:hAnsi="Times New Roman" w:ascii="Times New Roman"/>
          <w:sz w:val="24"/>
          <w:szCs w:val="24"/>
          <w:u w:val="single"/>
        </w:rPr>
      </w:pPr>
      <w:r w:rsidRPr="00A56AC9">
        <w:rPr>
          <w:rFonts w:cs="Times New Roman" w:hAnsi="Times New Roman" w:ascii="Times New Roman"/>
          <w:sz w:val="24"/>
          <w:szCs w:val="24"/>
          <w:u w:val="single"/>
        </w:rPr>
        <w:t>- nagrada stečajne upraviteljice ........................................................10.000,00 kn</w:t>
      </w:r>
    </w:p>
    <w:p w:rsidRDefault="00A56AC9" w:rsidP="00C51127" w:rsidR="00A56AC9">
      <w:pPr>
        <w:rPr>
          <w:rFonts w:cs="Times New Roman" w:hAnsi="Times New Roman" w:ascii="Times New Roman"/>
          <w:sz w:val="24"/>
          <w:szCs w:val="24"/>
        </w:rPr>
      </w:pPr>
      <w:r w:rsidRPr="00A56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Ukupno</w:t>
      </w:r>
      <w:r>
        <w:rPr>
          <w:rFonts w:cs="Times New Roman" w:hAnsi="Times New Roman" w:ascii="Times New Roman"/>
          <w:sz w:val="24"/>
          <w:szCs w:val="24"/>
        </w:rPr>
        <w:t xml:space="preserve"> .....................18.650,00 kn</w:t>
      </w:r>
    </w:p>
    <w:p w:rsidRDefault="00A56AC9" w:rsidP="00C51127" w:rsidR="00A56AC9">
      <w:pPr>
        <w:rPr>
          <w:rFonts w:cs="Times New Roman" w:hAnsi="Times New Roman" w:ascii="Times New Roman"/>
          <w:sz w:val="24"/>
          <w:szCs w:val="24"/>
        </w:rPr>
      </w:pPr>
    </w:p>
    <w:p w:rsidRDefault="00A56AC9" w:rsidP="00C51127" w:rsidR="00A56AC9" w:rsidRPr="00AC54A9">
      <w:pPr>
        <w:rPr>
          <w:rFonts w:cs="Times New Roman" w:hAnsi="Times New Roman" w:ascii="Times New Roman"/>
          <w:b/>
          <w:sz w:val="24"/>
          <w:szCs w:val="24"/>
        </w:rPr>
      </w:pPr>
      <w:r w:rsidRPr="00AC54A9">
        <w:rPr>
          <w:rFonts w:cs="Times New Roman" w:hAnsi="Times New Roman" w:ascii="Times New Roman"/>
          <w:b/>
          <w:sz w:val="24"/>
          <w:szCs w:val="24"/>
        </w:rPr>
        <w:t>II.  Z A V R Š N A  B I L A N C A</w:t>
      </w:r>
    </w:p>
    <w:p w:rsidRDefault="000459F7" w:rsidP="00C51127" w:rsidR="000459F7">
      <w:pPr>
        <w:rPr>
          <w:rFonts w:cs="Times New Roman" w:hAnsi="Times New Roman" w:ascii="Times New Roman"/>
          <w:sz w:val="24"/>
          <w:szCs w:val="24"/>
        </w:rPr>
      </w:pPr>
    </w:p>
    <w:p w:rsidRDefault="00A56AC9" w:rsidP="00A56AC9" w:rsidR="00A56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56AC9">
        <w:rPr>
          <w:rFonts w:cs="Times New Roman" w:hAnsi="Times New Roman" w:ascii="Times New Roman"/>
          <w:sz w:val="24"/>
          <w:szCs w:val="24"/>
        </w:rPr>
        <w:t>A/  STRUKTURA  OSTVARENE  STEČAJNE  MASE  OD  UNOVČENJA</w:t>
      </w:r>
    </w:p>
    <w:p w:rsidRDefault="00A56AC9" w:rsidP="00A56AC9" w:rsidR="00A56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  I  POTRAŽIVANJA</w:t>
      </w:r>
    </w:p>
    <w:p w:rsidRDefault="000459F7" w:rsidP="00A56AC9" w:rsidR="000459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59F7" w:rsidP="00A56AC9" w:rsidR="000459F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vrsta  imovine                      knjigovodstvena vrijednost           ostvarena  kupovnina</w:t>
      </w:r>
    </w:p>
    <w:p w:rsidRDefault="000459F7" w:rsidP="00A56AC9" w:rsidR="000459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59F7" w:rsidP="00A56AC9" w:rsidR="000459F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dugotrajna financ. imovina                 1.448.014,00 kn                                0,00 kn</w:t>
      </w:r>
    </w:p>
    <w:p w:rsidRDefault="000459F7" w:rsidP="00A56AC9" w:rsidR="000459F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kratkoročna potraživanja                     4.533.434,00 kn                                0,00 kn</w:t>
      </w: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E6FB1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1.</w:t>
      </w: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B/   STRUKTURA  UKUPNO  OSTVARENIH PRIMITAKA  U  KORIST</w:t>
      </w:r>
    </w:p>
    <w:p w:rsidRDefault="00067B22" w:rsidP="00A56AC9" w:rsidR="00067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7B22" w:rsidP="00A56AC9" w:rsidR="00067B22" w:rsidRPr="00A56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STEČAJNE  MASE</w:t>
      </w:r>
    </w:p>
    <w:p w:rsidRDefault="00D928A1" w:rsidP="00400348" w:rsidR="00D928A1">
      <w:pPr>
        <w:rPr>
          <w:rFonts w:cs="Times New Roman" w:hAnsi="Times New Roman" w:ascii="Times New Roman"/>
          <w:b/>
          <w:sz w:val="24"/>
          <w:szCs w:val="24"/>
        </w:rPr>
      </w:pP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Pr="00D928A1">
        <w:rPr>
          <w:rFonts w:cs="Times New Roman" w:hAnsi="Times New Roman" w:ascii="Times New Roman"/>
          <w:sz w:val="24"/>
          <w:szCs w:val="24"/>
        </w:rPr>
        <w:t>kupni</w:t>
      </w:r>
      <w:r>
        <w:rPr>
          <w:rFonts w:cs="Times New Roman" w:hAnsi="Times New Roman" w:ascii="Times New Roman"/>
          <w:sz w:val="24"/>
          <w:szCs w:val="24"/>
        </w:rPr>
        <w:t xml:space="preserve"> primici                                  primici                                primici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korist stečajne mase                od zatečane imovine           iz poslovne aktivnosti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0,00 kn                                        0,00 kn                                0,00 kn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C/    STRUKTURA  RAZLUČNIH  PRAVA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nema razlučnih prava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D/    STRUKTURA  IZLUČNIH  PRAVA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nema izlučnih prava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E/     PREGLED  NEUNOVČENE  IMOVINE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vrsta imovine                                knjigovodstvena vrijednost</w:t>
      </w:r>
    </w:p>
    <w:p w:rsidRDefault="00D928A1" w:rsidP="00400348" w:rsidR="00D928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dugotrajna financ. imovina</w:t>
      </w:r>
      <w:r w:rsidR="00440389">
        <w:rPr>
          <w:rFonts w:cs="Times New Roman" w:hAnsi="Times New Roman" w:ascii="Times New Roman"/>
          <w:sz w:val="24"/>
          <w:szCs w:val="24"/>
        </w:rPr>
        <w:t xml:space="preserve">                               1.448.014,00 kn</w:t>
      </w:r>
    </w:p>
    <w:p w:rsidRDefault="00440389" w:rsidP="00400348" w:rsidR="0044038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kratkoročna potraživanja                                   4.533.434,00 kn</w:t>
      </w:r>
    </w:p>
    <w:p w:rsidRDefault="00440389" w:rsidP="00400348" w:rsidR="00440389">
      <w:pPr>
        <w:rPr>
          <w:rFonts w:cs="Times New Roman" w:hAnsi="Times New Roman" w:ascii="Times New Roman"/>
          <w:sz w:val="24"/>
          <w:szCs w:val="24"/>
        </w:rPr>
      </w:pPr>
    </w:p>
    <w:p w:rsidRDefault="00440389" w:rsidP="00400348" w:rsidR="00440389" w:rsidRPr="00AC54A9">
      <w:pPr>
        <w:rPr>
          <w:rFonts w:cs="Times New Roman" w:hAnsi="Times New Roman" w:ascii="Times New Roman"/>
          <w:b/>
          <w:sz w:val="24"/>
          <w:szCs w:val="24"/>
        </w:rPr>
      </w:pPr>
      <w:r w:rsidRPr="00AC54A9">
        <w:rPr>
          <w:rFonts w:cs="Times New Roman" w:hAnsi="Times New Roman" w:ascii="Times New Roman"/>
          <w:b/>
          <w:sz w:val="24"/>
          <w:szCs w:val="24"/>
        </w:rPr>
        <w:t>III    TROŠKOVI  STEČAJNOG  POSTUPKA</w:t>
      </w:r>
    </w:p>
    <w:p w:rsidRDefault="00440389" w:rsidP="00400348" w:rsidR="0044038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nenamireni       namireni</w:t>
      </w:r>
    </w:p>
    <w:p w:rsidRDefault="00440389" w:rsidP="00400348" w:rsidR="0044038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trošak stečajnog ureda ( 2.875,00 kn godišnje)        8.625,00 kn        0,00 kn</w:t>
      </w:r>
    </w:p>
    <w:p w:rsidRDefault="00440389" w:rsidP="00400348" w:rsidR="0044038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fotokopiranje                                                                  25,00 kn        0,00 kn</w:t>
      </w:r>
    </w:p>
    <w:p w:rsidRDefault="00440389" w:rsidP="00400348" w:rsidR="00440389">
      <w:pPr>
        <w:rPr>
          <w:rFonts w:cs="Times New Roman" w:hAnsi="Times New Roman" w:ascii="Times New Roman"/>
          <w:sz w:val="24"/>
          <w:szCs w:val="24"/>
          <w:u w:val="single"/>
        </w:rPr>
      </w:pPr>
      <w:r w:rsidRPr="00440389">
        <w:rPr>
          <w:rFonts w:cs="Times New Roman" w:hAnsi="Times New Roman" w:ascii="Times New Roman"/>
          <w:sz w:val="24"/>
          <w:szCs w:val="24"/>
          <w:u w:val="single"/>
        </w:rPr>
        <w:t xml:space="preserve"> - nagrada stečajne upraviteljice                                 10.000,00 kn         0,00 kn</w:t>
      </w:r>
    </w:p>
    <w:p w:rsidRDefault="00290368" w:rsidP="00400348" w:rsidR="00290368">
      <w:pPr>
        <w:rPr>
          <w:rFonts w:cs="Times New Roman" w:hAnsi="Times New Roman" w:ascii="Times New Roman"/>
          <w:sz w:val="24"/>
          <w:szCs w:val="24"/>
        </w:rPr>
      </w:pPr>
      <w:r w:rsidRPr="00290368">
        <w:rPr>
          <w:rFonts w:cs="Times New Roman" w:hAnsi="Times New Roman" w:ascii="Times New Roman"/>
          <w:sz w:val="24"/>
          <w:szCs w:val="24"/>
        </w:rPr>
        <w:t xml:space="preserve">  Ukupno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B01F3E">
        <w:rPr>
          <w:rFonts w:cs="Times New Roman" w:hAnsi="Times New Roman" w:ascii="Times New Roman"/>
          <w:sz w:val="24"/>
          <w:szCs w:val="24"/>
        </w:rPr>
        <w:t xml:space="preserve">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18.650,00 kn        0,00 kn</w:t>
      </w:r>
    </w:p>
    <w:p w:rsidRDefault="0017625C" w:rsidP="00400348" w:rsidR="0017625C">
      <w:pPr>
        <w:rPr>
          <w:rFonts w:cs="Times New Roman" w:hAnsi="Times New Roman" w:ascii="Times New Roman"/>
          <w:sz w:val="24"/>
          <w:szCs w:val="24"/>
        </w:rPr>
      </w:pPr>
    </w:p>
    <w:p w:rsidRDefault="00CE6FB1" w:rsidP="00400348" w:rsidR="00CE6FB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2.</w:t>
      </w:r>
    </w:p>
    <w:p w:rsidRDefault="0017625C" w:rsidP="00400348" w:rsidR="0017625C">
      <w:pPr>
        <w:rPr>
          <w:rFonts w:cs="Times New Roman" w:hAnsi="Times New Roman" w:ascii="Times New Roman"/>
          <w:sz w:val="24"/>
          <w:szCs w:val="24"/>
        </w:rPr>
      </w:pPr>
    </w:p>
    <w:p w:rsidRDefault="0017625C" w:rsidP="00FC700C" w:rsidR="0017625C" w:rsidRPr="00AC54A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C54A9">
        <w:rPr>
          <w:rFonts w:cs="Times New Roman" w:hAnsi="Times New Roman" w:ascii="Times New Roman"/>
          <w:b/>
          <w:sz w:val="24"/>
          <w:szCs w:val="24"/>
        </w:rPr>
        <w:t>IV   ZAVRŠNO  IZVJEŠĆE  STEČAJNOG  UPRAVITELJA</w:t>
      </w:r>
    </w:p>
    <w:p w:rsidRDefault="00FC700C" w:rsidP="00FC700C" w:rsidR="00FC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C700C" w:rsidP="00FC700C" w:rsidR="00FC700C" w:rsidRPr="00FC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7A96" w:rsidP="00FC700C" w:rsidR="00FC70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C700C">
        <w:rPr>
          <w:rFonts w:cs="Times New Roman" w:hAnsi="Times New Roman" w:ascii="Times New Roman"/>
          <w:sz w:val="24"/>
          <w:szCs w:val="24"/>
        </w:rPr>
        <w:t>Rje</w:t>
      </w:r>
      <w:r w:rsidR="00F36271" w:rsidRPr="00FC700C">
        <w:rPr>
          <w:rFonts w:cs="Times New Roman" w:hAnsi="Times New Roman" w:ascii="Times New Roman"/>
          <w:sz w:val="24"/>
          <w:szCs w:val="24"/>
        </w:rPr>
        <w:t>šenjem Trgovačkog suda u Zagrebu  br. St – 180/14  od 7. listopada 2014.g. otvoren je stečajni postupak  nad dužnikom GALLINA  NEKRETNINE d.o.o. iz  Zagreba, Jarušćica 7/A, OIB: 09594211380.</w:t>
      </w:r>
    </w:p>
    <w:p w:rsidRDefault="00F36271" w:rsidP="00FC700C" w:rsidR="00F362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C700C">
        <w:rPr>
          <w:rFonts w:cs="Times New Roman" w:hAnsi="Times New Roman" w:ascii="Times New Roman"/>
          <w:sz w:val="24"/>
          <w:szCs w:val="24"/>
        </w:rPr>
        <w:t xml:space="preserve"> Tim rješenjem je za stečajnog upravitelja imenovan  Mato Čičak koji je </w:t>
      </w:r>
      <w:r w:rsidR="00FC700C" w:rsidRPr="00FC700C">
        <w:rPr>
          <w:rFonts w:cs="Times New Roman" w:hAnsi="Times New Roman" w:ascii="Times New Roman"/>
          <w:sz w:val="24"/>
          <w:szCs w:val="24"/>
        </w:rPr>
        <w:t xml:space="preserve"> preuzeo dokumentaciju dužnika, izradio  novi pečat, pribavio potvrdu Državnog zavoda za statistiku o statusnoj promjeni, zatvorio dotadašnje račune dužnika</w:t>
      </w:r>
      <w:r w:rsidR="00FC700C">
        <w:rPr>
          <w:rFonts w:cs="Times New Roman" w:hAnsi="Times New Roman" w:ascii="Times New Roman"/>
          <w:sz w:val="24"/>
          <w:szCs w:val="24"/>
        </w:rPr>
        <w:t>,</w:t>
      </w:r>
      <w:r w:rsidRPr="00FC700C">
        <w:rPr>
          <w:rFonts w:cs="Times New Roman" w:hAnsi="Times New Roman" w:ascii="Times New Roman"/>
          <w:sz w:val="24"/>
          <w:szCs w:val="24"/>
        </w:rPr>
        <w:t xml:space="preserve"> prikupio sve podatke od nadležnih organa te je utvrdio da dužnik nema u vlasništvu pokretnine – motorna vozila, da nije vlasnik vrijednosnih papira  i  da nije evidentiran kao posjednik nekretnina.</w:t>
      </w:r>
    </w:p>
    <w:p w:rsidRDefault="00FC700C" w:rsidP="00FC700C" w:rsidR="00FC700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sastavio je popis imovine, popis vjerovnika stečajnog dužnika i na osnovu ranijih izvješća izradio pregled imovine i obveza stečajnog dužnika, sastavio Izvješće o gospodarskom položaju dužnika i nakon zaprimljenih prijava sastavio tablice steč</w:t>
      </w:r>
      <w:r w:rsidR="00C12BB7">
        <w:rPr>
          <w:rFonts w:cs="Times New Roman" w:hAnsi="Times New Roman" w:ascii="Times New Roman"/>
          <w:sz w:val="24"/>
          <w:szCs w:val="24"/>
        </w:rPr>
        <w:t>ajnih vjerovnika za  ispitno i izvještajno ročište.</w:t>
      </w: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POPIS  DUŽNIKOVIH  VJEROVNIKA</w:t>
      </w: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A/ PRIJAVLJENE TRAŽBINE STEČAJNIH VJEROVNIKA</w:t>
      </w: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PRIZNATE TRAŽBINE 1. VIŠI ISPLATNI RED</w:t>
      </w:r>
    </w:p>
    <w:p w:rsidRDefault="00700000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C56218">
        <w:rPr>
          <w:rFonts w:cs="Times New Roman" w:hAnsi="Times New Roman" w:ascii="Times New Roman"/>
          <w:sz w:val="24"/>
          <w:szCs w:val="24"/>
        </w:rPr>
        <w:t xml:space="preserve"> iznos/kn</w:t>
      </w: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  NATAŠA PRESEČAN                                            106.370,43</w:t>
      </w:r>
    </w:p>
    <w:p w:rsidRDefault="00946A23" w:rsidP="00FC700C" w:rsidR="00946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6A23" w:rsidP="00FC700C" w:rsidR="00946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6A23" w:rsidP="00FC700C" w:rsidR="00946A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PRIZNATE  TRAŽBINE  2. VIŠI ISPLATNI  RED</w:t>
      </w:r>
    </w:p>
    <w:p w:rsidRDefault="00946A23" w:rsidP="00FC700C" w:rsidR="00946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6A23" w:rsidP="00FC700C" w:rsidR="00946A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  RH MF PU Područni ured Zgreb                               96.951,96</w:t>
      </w:r>
    </w:p>
    <w:p w:rsidRDefault="00F76DC6" w:rsidP="00FC700C" w:rsidR="00F76D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08A" w:rsidP="00FC700C" w:rsidR="003320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Izvješću o gospodarskom položaju dužnika od 12.12.2014.g.</w:t>
      </w:r>
      <w:r w:rsidR="00D03A07">
        <w:rPr>
          <w:rFonts w:cs="Times New Roman" w:hAnsi="Times New Roman" w:ascii="Times New Roman"/>
          <w:sz w:val="24"/>
          <w:szCs w:val="24"/>
        </w:rPr>
        <w:t xml:space="preserve"> tadašnji stečajni upravitelj</w:t>
      </w:r>
      <w:r>
        <w:rPr>
          <w:rFonts w:cs="Times New Roman" w:hAnsi="Times New Roman" w:ascii="Times New Roman"/>
          <w:sz w:val="24"/>
          <w:szCs w:val="24"/>
        </w:rPr>
        <w:t xml:space="preserve"> naveo je da je iz bilance stanja na dan 31.12.2013.g.vidljivo da dužnik ima iskazane stavke dugotrajne i kratkotrajne imovine.</w:t>
      </w:r>
    </w:p>
    <w:p w:rsidRDefault="0033208A" w:rsidP="00FC700C" w:rsidR="003320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Dugotrajnu imovinu činili su udjeli  u trgovačkim društvima: </w:t>
      </w:r>
    </w:p>
    <w:p w:rsidRDefault="0033208A" w:rsidP="00FC700C" w:rsidR="003320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FIT d.o.o. iz Karlovca koji je brisan iz sudskog registra</w:t>
      </w:r>
    </w:p>
    <w:p w:rsidRDefault="0033208A" w:rsidP="00FC700C" w:rsidR="00D7095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IN VINO VERITAS d.o.o. – proveden i zaključen stečajni postupak  </w:t>
      </w:r>
    </w:p>
    <w:p w:rsidRDefault="0033208A" w:rsidP="00FC700C" w:rsidR="003320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Kratkotrajnu imovinu činila su potraživanja prema  društvima COMITTO D.I. d.o.o.  i</w:t>
      </w:r>
      <w:r w:rsidR="00C56218">
        <w:rPr>
          <w:rFonts w:cs="Times New Roman" w:hAnsi="Times New Roman" w:ascii="Times New Roman"/>
          <w:sz w:val="24"/>
          <w:szCs w:val="24"/>
        </w:rPr>
        <w:t xml:space="preserve">  GENEZA d.o.o. za koja su pokrenuti parnični postupci prije otvaranja stečaja nad dužnikom.</w:t>
      </w:r>
    </w:p>
    <w:p w:rsidRDefault="00C56218" w:rsidP="00FC700C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2BB7" w:rsidP="00FC700C" w:rsidR="00600E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12. </w:t>
      </w:r>
      <w:r w:rsidR="004561A6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rosinca</w:t>
      </w:r>
      <w:r w:rsidR="00600ED9">
        <w:rPr>
          <w:rFonts w:cs="Times New Roman" w:hAnsi="Times New Roman" w:ascii="Times New Roman"/>
          <w:sz w:val="24"/>
          <w:szCs w:val="24"/>
        </w:rPr>
        <w:t xml:space="preserve"> 2014.g. stečajni upravtelj Mato Čičak na osobni zahtjev, razrješen je dužnosti stečajnog upravitelja u ovom postupku a istim rješenjem sam imenovana za novog stečajnog upravitelja.</w:t>
      </w:r>
    </w:p>
    <w:p w:rsidRDefault="00600ED9" w:rsidP="003528B8" w:rsidR="00CE6FB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Ispitno ročište održano je 16.12.2014.g., a izvještajno 17.12.2014.g.Na izvještajnom ročištu  s obzirom da dužnik nema nikakvu i</w:t>
      </w:r>
      <w:r w:rsidR="00C56218">
        <w:rPr>
          <w:rFonts w:cs="Times New Roman" w:hAnsi="Times New Roman" w:ascii="Times New Roman"/>
          <w:sz w:val="24"/>
          <w:szCs w:val="24"/>
        </w:rPr>
        <w:t>movinu i</w:t>
      </w:r>
      <w:r w:rsidR="003528B8">
        <w:rPr>
          <w:rFonts w:cs="Times New Roman" w:hAnsi="Times New Roman" w:ascii="Times New Roman"/>
          <w:sz w:val="24"/>
          <w:szCs w:val="24"/>
        </w:rPr>
        <w:t xml:space="preserve"> da je</w:t>
      </w:r>
      <w:r>
        <w:rPr>
          <w:rFonts w:cs="Times New Roman" w:hAnsi="Times New Roman" w:ascii="Times New Roman"/>
          <w:sz w:val="24"/>
          <w:szCs w:val="24"/>
        </w:rPr>
        <w:t xml:space="preserve"> prije otvaranja stečaja pokren</w:t>
      </w:r>
      <w:r w:rsidR="003528B8">
        <w:rPr>
          <w:rFonts w:cs="Times New Roman" w:hAnsi="Times New Roman" w:ascii="Times New Roman"/>
          <w:sz w:val="24"/>
          <w:szCs w:val="24"/>
        </w:rPr>
        <w:t>uo  dva parnična postupka, odlučeno je da detaljno analiziram  pokrenute postupke i o tome podnesem izvješće.To sam  učinila i sastavila Izvješće dana 10.4.2015.g.</w:t>
      </w:r>
    </w:p>
    <w:p w:rsidRDefault="00CE6FB1" w:rsidP="003528B8" w:rsidR="00CE6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E6FB1" w:rsidP="003528B8" w:rsidR="00CE6FB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712F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3.</w:t>
      </w:r>
    </w:p>
    <w:p w:rsidRDefault="00CE6FB1" w:rsidP="003528B8" w:rsidR="00CE6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E6FB1" w:rsidP="003528B8" w:rsidR="00CE6F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528B8" w:rsidP="003528B8" w:rsidR="00D7095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skupštini povodom tog Izvješća vjerovnici su odlučili da kao stečajni upravitelj pokušam mirno riješiti spor sa tuženim strankama u navedenim parnicama</w:t>
      </w:r>
      <w:r w:rsidR="00353849">
        <w:rPr>
          <w:rFonts w:cs="Times New Roman" w:hAnsi="Times New Roman" w:ascii="Times New Roman"/>
          <w:sz w:val="24"/>
          <w:szCs w:val="24"/>
        </w:rPr>
        <w:t xml:space="preserve"> ( P – 1944/14  tuženik COMITTO D.I. d.o.o.  i</w:t>
      </w:r>
      <w:r w:rsidR="0047597F">
        <w:rPr>
          <w:rFonts w:cs="Times New Roman" w:hAnsi="Times New Roman" w:ascii="Times New Roman"/>
          <w:sz w:val="24"/>
          <w:szCs w:val="24"/>
        </w:rPr>
        <w:t xml:space="preserve"> </w:t>
      </w:r>
      <w:r w:rsidR="00353849">
        <w:rPr>
          <w:rFonts w:cs="Times New Roman" w:hAnsi="Times New Roman" w:ascii="Times New Roman"/>
          <w:sz w:val="24"/>
          <w:szCs w:val="24"/>
        </w:rPr>
        <w:t>P – 1450/14 tuženik GENEZA d.o.o. )</w:t>
      </w:r>
      <w:r>
        <w:rPr>
          <w:rFonts w:cs="Times New Roman" w:hAnsi="Times New Roman" w:ascii="Times New Roman"/>
          <w:sz w:val="24"/>
          <w:szCs w:val="24"/>
        </w:rPr>
        <w:t>.</w:t>
      </w:r>
      <w:r w:rsidR="00883CA1">
        <w:rPr>
          <w:rFonts w:cs="Times New Roman" w:hAnsi="Times New Roman" w:ascii="Times New Roman"/>
          <w:sz w:val="24"/>
          <w:szCs w:val="24"/>
        </w:rPr>
        <w:t xml:space="preserve"> Nakon brojnih razgovora odlučeno je da će</w:t>
      </w:r>
      <w:r w:rsidR="004561A6">
        <w:rPr>
          <w:rFonts w:cs="Times New Roman" w:hAnsi="Times New Roman" w:ascii="Times New Roman"/>
          <w:sz w:val="24"/>
          <w:szCs w:val="24"/>
        </w:rPr>
        <w:t xml:space="preserve"> društvo COMITTO</w:t>
      </w:r>
      <w:r w:rsidR="00353849">
        <w:rPr>
          <w:rFonts w:cs="Times New Roman" w:hAnsi="Times New Roman" w:ascii="Times New Roman"/>
          <w:sz w:val="24"/>
          <w:szCs w:val="24"/>
        </w:rPr>
        <w:t xml:space="preserve"> D.I. d.o.o.</w:t>
      </w:r>
      <w:r w:rsidR="00883CA1">
        <w:rPr>
          <w:rFonts w:cs="Times New Roman" w:hAnsi="Times New Roman" w:ascii="Times New Roman"/>
          <w:sz w:val="24"/>
          <w:szCs w:val="24"/>
        </w:rPr>
        <w:t xml:space="preserve"> platiti vještaka  koji bi proveo v</w:t>
      </w:r>
      <w:r w:rsidR="004561A6">
        <w:rPr>
          <w:rFonts w:cs="Times New Roman" w:hAnsi="Times New Roman" w:ascii="Times New Roman"/>
          <w:sz w:val="24"/>
          <w:szCs w:val="24"/>
        </w:rPr>
        <w:t>ještačenje  no na kraju  predujam nije uplaćen i mirno rješenje nije uspjelo.</w:t>
      </w:r>
    </w:p>
    <w:p w:rsidRDefault="004561A6" w:rsidP="003528B8" w:rsidR="0035384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Daljnja odluka vjerovnika bila je da se parnica protiv</w:t>
      </w:r>
      <w:r w:rsidR="00D70951">
        <w:rPr>
          <w:rFonts w:cs="Times New Roman" w:hAnsi="Times New Roman" w:ascii="Times New Roman"/>
          <w:sz w:val="24"/>
          <w:szCs w:val="24"/>
        </w:rPr>
        <w:t xml:space="preserve"> tuženika COMITTO D.I. d.o.o.</w:t>
      </w:r>
      <w:r>
        <w:rPr>
          <w:rFonts w:cs="Times New Roman" w:hAnsi="Times New Roman" w:ascii="Times New Roman"/>
          <w:sz w:val="24"/>
          <w:szCs w:val="24"/>
        </w:rPr>
        <w:t xml:space="preserve">  nastavi, da ja zastupam tuženika pred sudom i da će se uplatiti pristojba što je bilo neophodno da  se parnica k</w:t>
      </w:r>
      <w:r w:rsidR="00D70951">
        <w:rPr>
          <w:rFonts w:cs="Times New Roman" w:hAnsi="Times New Roman" w:ascii="Times New Roman"/>
          <w:sz w:val="24"/>
          <w:szCs w:val="24"/>
        </w:rPr>
        <w:t>oja</w:t>
      </w:r>
      <w:r>
        <w:rPr>
          <w:rFonts w:cs="Times New Roman" w:hAnsi="Times New Roman" w:ascii="Times New Roman"/>
          <w:sz w:val="24"/>
          <w:szCs w:val="24"/>
        </w:rPr>
        <w:t xml:space="preserve"> je bila  u prekidu nastavi.Nakon duljeg vremena i od te odluke vjerovnici su odustali pa sam o svemu izvjestila sud i predložila da sesazove  ročište vjerovnika</w:t>
      </w:r>
      <w:r w:rsidR="00353849">
        <w:rPr>
          <w:rFonts w:cs="Times New Roman" w:hAnsi="Times New Roman" w:ascii="Times New Roman"/>
          <w:sz w:val="24"/>
          <w:szCs w:val="24"/>
        </w:rPr>
        <w:t xml:space="preserve"> na kojem će se donijeti odluka da se ovaj stečajni postupak obustavi i zaključi  sukladno čl. 203</w:t>
      </w:r>
    </w:p>
    <w:p w:rsidRDefault="00353849" w:rsidP="003528B8" w:rsidR="0035384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Stečajnog zakona.</w:t>
      </w:r>
    </w:p>
    <w:p w:rsidRDefault="004712F9" w:rsidP="003528B8" w:rsidR="00471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12F9" w:rsidP="003528B8" w:rsidR="00471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12F9" w:rsidP="003528B8" w:rsidR="004712F9" w:rsidRPr="004712F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712F9">
        <w:rPr>
          <w:rFonts w:cs="Times New Roman" w:hAnsi="Times New Roman" w:ascii="Times New Roman"/>
          <w:b/>
          <w:sz w:val="24"/>
          <w:szCs w:val="24"/>
        </w:rPr>
        <w:t>V     ZAVRŠNI  DIOBENI  POPIS</w:t>
      </w:r>
    </w:p>
    <w:p w:rsidRDefault="004712F9" w:rsidP="003528B8" w:rsidR="00471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12F9" w:rsidP="003528B8" w:rsidR="004712F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ovom stečajnom postupku nije bilo unovčenja imovine, to se nisu mogle provesti niti djelomična, a niti završna dioba.</w:t>
      </w:r>
    </w:p>
    <w:p w:rsidRDefault="004712F9" w:rsidP="003528B8" w:rsidR="00471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6218" w:rsidP="003528B8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977" w:rsidP="00842977" w:rsidR="00842977" w:rsidRPr="00DA3B0C">
      <w:pPr>
        <w:rPr>
          <w:rFonts w:cs="Arial" w:hAnsi="Arial" w:ascii="Arial"/>
          <w:b/>
        </w:rPr>
      </w:pPr>
      <w:r w:rsidRPr="00DA3B0C">
        <w:rPr>
          <w:rFonts w:cs="Arial" w:hAnsi="Arial" w:ascii="Arial"/>
          <w:b/>
        </w:rPr>
        <w:t>PRVI VIŠI ISPLATNI RED</w:t>
      </w:r>
    </w:p>
    <w:tbl>
      <w:tblPr>
        <w:tblW w:type="dxa" w:w="10560"/>
        <w:tblInd w:type="dxa" w:w="-749"/>
        <w:tblLook w:val="04A0" w:noVBand="1" w:noHBand="0" w:lastColumn="0" w:firstColumn="1" w:lastRow="0" w:firstRow="1"/>
      </w:tblPr>
      <w:tblGrid>
        <w:gridCol w:w="620"/>
        <w:gridCol w:w="620"/>
        <w:gridCol w:w="2280"/>
        <w:gridCol w:w="1760"/>
        <w:gridCol w:w="1760"/>
        <w:gridCol w:w="1760"/>
        <w:gridCol w:w="1760"/>
      </w:tblGrid>
      <w:tr w:rsidTr="00447F03" w:rsidR="00842977" w:rsidRPr="00DA3B0C">
        <w:trPr>
          <w:trHeight w:val="1020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R. br.</w:t>
            </w:r>
          </w:p>
        </w:tc>
        <w:tc>
          <w:tcPr>
            <w:tcW w:type="dxa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Br. pr.</w:t>
            </w:r>
          </w:p>
        </w:tc>
        <w:tc>
          <w:tcPr>
            <w:tcW w:type="dxa" w:w="2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Osnova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Prijavljeno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Iznos namirenja</w:t>
            </w:r>
          </w:p>
        </w:tc>
      </w:tr>
      <w:tr w:rsidTr="00447F03" w:rsidR="00842977" w:rsidRPr="00DA3B0C">
        <w:trPr>
          <w:trHeight w:val="1224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1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 xml:space="preserve">Nataša Presečan </w:t>
            </w: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br/>
              <w:t>Zagreb</w:t>
            </w: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br/>
              <w:t>F. Hermana 17 G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radni odnos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106.370,43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106.370,43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0,00 kn</w:t>
            </w:r>
          </w:p>
        </w:tc>
      </w:tr>
    </w:tbl>
    <w:p w:rsidRDefault="00842977" w:rsidP="00842977" w:rsidR="00842977" w:rsidRPr="00DA3B0C">
      <w:pPr>
        <w:rPr>
          <w:rFonts w:cs="Arial" w:hAnsi="Arial" w:ascii="Arial"/>
        </w:rPr>
      </w:pPr>
    </w:p>
    <w:p w:rsidRDefault="00842977" w:rsidP="00842977" w:rsidR="00842977" w:rsidRPr="00DA3B0C">
      <w:pPr>
        <w:rPr>
          <w:rFonts w:cs="Arial" w:hAnsi="Arial" w:ascii="Arial"/>
          <w:b/>
        </w:rPr>
      </w:pPr>
      <w:r w:rsidRPr="00DA3B0C">
        <w:rPr>
          <w:rFonts w:cs="Arial" w:hAnsi="Arial" w:ascii="Arial"/>
          <w:b/>
        </w:rPr>
        <w:t>DRUGI VIŠI ISPLATNI RED</w:t>
      </w:r>
    </w:p>
    <w:tbl>
      <w:tblPr>
        <w:tblW w:type="dxa" w:w="10820"/>
        <w:tblInd w:type="dxa" w:w="-881"/>
        <w:tblLook w:val="04A0" w:noVBand="1" w:noHBand="0" w:lastColumn="0" w:firstColumn="1" w:lastRow="0" w:firstRow="1"/>
      </w:tblPr>
      <w:tblGrid>
        <w:gridCol w:w="620"/>
        <w:gridCol w:w="620"/>
        <w:gridCol w:w="2240"/>
        <w:gridCol w:w="2060"/>
        <w:gridCol w:w="1760"/>
        <w:gridCol w:w="1760"/>
        <w:gridCol w:w="1760"/>
      </w:tblGrid>
      <w:tr w:rsidTr="00447F03" w:rsidR="00842977" w:rsidRPr="00DA3B0C">
        <w:trPr>
          <w:trHeight w:val="1020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R. br.</w:t>
            </w:r>
          </w:p>
        </w:tc>
        <w:tc>
          <w:tcPr>
            <w:tcW w:type="dxa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Br. pr.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2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Osnova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Prijavljeno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Iznos namirenja</w:t>
            </w:r>
          </w:p>
        </w:tc>
      </w:tr>
      <w:tr w:rsidTr="00447F03" w:rsidR="00842977" w:rsidRPr="00DA3B0C">
        <w:trPr>
          <w:trHeight w:val="1224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1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1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 xml:space="preserve">RH MF PU </w:t>
            </w: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br/>
              <w:t xml:space="preserve">Područni ured Zagreb, </w:t>
            </w: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br/>
              <w:t>zastupano po ŽDO u Zagrebu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 xml:space="preserve">Rješenje o ovrsi klasa: </w:t>
            </w: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br/>
              <w:t>410-12/14-01/01455 s osnova neplaćenih poreza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96.951,96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96.951,96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42977" w:rsidP="00447F03" w:rsidR="00842977" w:rsidRPr="00DA3B0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A3B0C">
              <w:rPr>
                <w:rFonts w:cs="Arial" w:eastAsia="Times New Roman" w:hAnsi="Arial" w:ascii="Arial"/>
                <w:color w:val="000000"/>
                <w:lang w:eastAsia="hr-HR"/>
              </w:rPr>
              <w:t>0,00 kn</w:t>
            </w:r>
          </w:p>
        </w:tc>
      </w:tr>
    </w:tbl>
    <w:p w:rsidRDefault="00842977" w:rsidP="00842977" w:rsidR="00842977" w:rsidRPr="00DA3B0C">
      <w:pPr>
        <w:rPr>
          <w:rFonts w:cs="Arial" w:hAnsi="Arial" w:ascii="Arial"/>
          <w:b/>
        </w:rPr>
      </w:pPr>
    </w:p>
    <w:p w:rsidRDefault="00842977" w:rsidP="003528B8" w:rsidR="008429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12F9" w:rsidP="003528B8" w:rsidR="00C562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 w:rsidR="001F4DA1"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sz w:val="24"/>
          <w:szCs w:val="24"/>
        </w:rPr>
        <w:t xml:space="preserve">  Stečajna upraviteljica</w:t>
      </w:r>
    </w:p>
    <w:p w:rsidRDefault="004712F9" w:rsidP="003528B8" w:rsidR="004712F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 w:rsidR="001F4DA1"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sz w:val="24"/>
          <w:szCs w:val="24"/>
        </w:rPr>
        <w:t xml:space="preserve">  odvjetnica Ana Šakić</w:t>
      </w:r>
    </w:p>
    <w:p w:rsidRDefault="001F4DA1" w:rsidP="003528B8" w:rsidR="001F4D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4.</w:t>
      </w:r>
    </w:p>
    <w:p w:rsidRDefault="00A6431A" w:rsidP="003528B8" w:rsidR="00A6431A" w:rsidRPr="00D928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17E31" w:rsidR="00A6431A" w:rsidRPr="00D928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B22EBE"/>
    <w:multiLevelType w:val="hybridMultilevel"/>
    <w:tmpl w:val="CB4E23B4"/>
    <w:lvl w:tplc="9788B7F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7DA432B"/>
    <w:multiLevelType w:val="hybridMultilevel"/>
    <w:tmpl w:val="B60EE8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90189D"/>
    <w:rsid w:val="00002BF1"/>
    <w:rsid w:val="000401C0"/>
    <w:rsid w:val="00043120"/>
    <w:rsid w:val="000459F7"/>
    <w:rsid w:val="0006420D"/>
    <w:rsid w:val="00067B22"/>
    <w:rsid w:val="0007103F"/>
    <w:rsid w:val="00090723"/>
    <w:rsid w:val="000A0B1E"/>
    <w:rsid w:val="000A3608"/>
    <w:rsid w:val="000A6479"/>
    <w:rsid w:val="000A7F32"/>
    <w:rsid w:val="000B51BA"/>
    <w:rsid w:val="000C0CEF"/>
    <w:rsid w:val="000E32D5"/>
    <w:rsid w:val="000E670B"/>
    <w:rsid w:val="00114D50"/>
    <w:rsid w:val="0012126A"/>
    <w:rsid w:val="00137487"/>
    <w:rsid w:val="0016259E"/>
    <w:rsid w:val="001720CD"/>
    <w:rsid w:val="00175904"/>
    <w:rsid w:val="0017625C"/>
    <w:rsid w:val="00176D68"/>
    <w:rsid w:val="001C3230"/>
    <w:rsid w:val="001F3F68"/>
    <w:rsid w:val="001F4DA1"/>
    <w:rsid w:val="001F6765"/>
    <w:rsid w:val="001F7691"/>
    <w:rsid w:val="002307BC"/>
    <w:rsid w:val="00233192"/>
    <w:rsid w:val="002574CD"/>
    <w:rsid w:val="00257EDA"/>
    <w:rsid w:val="00265942"/>
    <w:rsid w:val="00270647"/>
    <w:rsid w:val="0027547B"/>
    <w:rsid w:val="002868E5"/>
    <w:rsid w:val="00290368"/>
    <w:rsid w:val="002C1E6E"/>
    <w:rsid w:val="002C4C83"/>
    <w:rsid w:val="002C6135"/>
    <w:rsid w:val="002D3A53"/>
    <w:rsid w:val="002E1E25"/>
    <w:rsid w:val="002E4787"/>
    <w:rsid w:val="0031290D"/>
    <w:rsid w:val="0033208A"/>
    <w:rsid w:val="00351CBF"/>
    <w:rsid w:val="003528B8"/>
    <w:rsid w:val="00353849"/>
    <w:rsid w:val="00354BC8"/>
    <w:rsid w:val="003670FE"/>
    <w:rsid w:val="0038357C"/>
    <w:rsid w:val="003A1DF4"/>
    <w:rsid w:val="003C7F0F"/>
    <w:rsid w:val="003D0437"/>
    <w:rsid w:val="003D7C3B"/>
    <w:rsid w:val="003F123C"/>
    <w:rsid w:val="003F5609"/>
    <w:rsid w:val="003F6CA9"/>
    <w:rsid w:val="00400348"/>
    <w:rsid w:val="004170BD"/>
    <w:rsid w:val="004344C2"/>
    <w:rsid w:val="004346A2"/>
    <w:rsid w:val="00440389"/>
    <w:rsid w:val="0044325A"/>
    <w:rsid w:val="004561A6"/>
    <w:rsid w:val="00462BE3"/>
    <w:rsid w:val="004712F9"/>
    <w:rsid w:val="0047597F"/>
    <w:rsid w:val="004A36BD"/>
    <w:rsid w:val="004B506D"/>
    <w:rsid w:val="004B6549"/>
    <w:rsid w:val="004C61F7"/>
    <w:rsid w:val="004D460B"/>
    <w:rsid w:val="004E200D"/>
    <w:rsid w:val="004F3682"/>
    <w:rsid w:val="005027D0"/>
    <w:rsid w:val="005036CC"/>
    <w:rsid w:val="005123F1"/>
    <w:rsid w:val="00522E5E"/>
    <w:rsid w:val="00531250"/>
    <w:rsid w:val="00545F57"/>
    <w:rsid w:val="00573623"/>
    <w:rsid w:val="005804F0"/>
    <w:rsid w:val="005B28CA"/>
    <w:rsid w:val="005B7A96"/>
    <w:rsid w:val="005C171F"/>
    <w:rsid w:val="005C6F76"/>
    <w:rsid w:val="005D7259"/>
    <w:rsid w:val="005E2D0D"/>
    <w:rsid w:val="005E6FA4"/>
    <w:rsid w:val="005F07DF"/>
    <w:rsid w:val="00600ED9"/>
    <w:rsid w:val="00605192"/>
    <w:rsid w:val="00611581"/>
    <w:rsid w:val="006377C7"/>
    <w:rsid w:val="00653C8F"/>
    <w:rsid w:val="00664741"/>
    <w:rsid w:val="00665234"/>
    <w:rsid w:val="00694E58"/>
    <w:rsid w:val="00695286"/>
    <w:rsid w:val="006977AC"/>
    <w:rsid w:val="006B1767"/>
    <w:rsid w:val="006B531C"/>
    <w:rsid w:val="006D6F71"/>
    <w:rsid w:val="006D7D6A"/>
    <w:rsid w:val="006F44FD"/>
    <w:rsid w:val="006F4BA4"/>
    <w:rsid w:val="006F7647"/>
    <w:rsid w:val="00700000"/>
    <w:rsid w:val="00721642"/>
    <w:rsid w:val="00730F3F"/>
    <w:rsid w:val="007439DB"/>
    <w:rsid w:val="00744944"/>
    <w:rsid w:val="007545F3"/>
    <w:rsid w:val="00766C77"/>
    <w:rsid w:val="00787079"/>
    <w:rsid w:val="007A1DB5"/>
    <w:rsid w:val="007C0934"/>
    <w:rsid w:val="00805BA7"/>
    <w:rsid w:val="00842977"/>
    <w:rsid w:val="00842A56"/>
    <w:rsid w:val="00845357"/>
    <w:rsid w:val="008541C9"/>
    <w:rsid w:val="008561B0"/>
    <w:rsid w:val="0086296B"/>
    <w:rsid w:val="00866181"/>
    <w:rsid w:val="00870672"/>
    <w:rsid w:val="00877247"/>
    <w:rsid w:val="00883CA1"/>
    <w:rsid w:val="008871B1"/>
    <w:rsid w:val="008A0631"/>
    <w:rsid w:val="008A397F"/>
    <w:rsid w:val="008A7758"/>
    <w:rsid w:val="008B3A2C"/>
    <w:rsid w:val="008D0626"/>
    <w:rsid w:val="008D5914"/>
    <w:rsid w:val="008D5FD3"/>
    <w:rsid w:val="008E11D8"/>
    <w:rsid w:val="008E7F20"/>
    <w:rsid w:val="0090189D"/>
    <w:rsid w:val="00901A7D"/>
    <w:rsid w:val="00914DCF"/>
    <w:rsid w:val="00916F64"/>
    <w:rsid w:val="00923D34"/>
    <w:rsid w:val="00946A23"/>
    <w:rsid w:val="00946D4D"/>
    <w:rsid w:val="00951EE2"/>
    <w:rsid w:val="009570D8"/>
    <w:rsid w:val="00971AB4"/>
    <w:rsid w:val="00974E14"/>
    <w:rsid w:val="00991604"/>
    <w:rsid w:val="009B436B"/>
    <w:rsid w:val="009B7C39"/>
    <w:rsid w:val="009C5F68"/>
    <w:rsid w:val="009D453F"/>
    <w:rsid w:val="009F435F"/>
    <w:rsid w:val="00A05978"/>
    <w:rsid w:val="00A16FBA"/>
    <w:rsid w:val="00A44043"/>
    <w:rsid w:val="00A51CD4"/>
    <w:rsid w:val="00A52AF4"/>
    <w:rsid w:val="00A56AC9"/>
    <w:rsid w:val="00A5794F"/>
    <w:rsid w:val="00A6431A"/>
    <w:rsid w:val="00A74310"/>
    <w:rsid w:val="00A7741B"/>
    <w:rsid w:val="00A838B3"/>
    <w:rsid w:val="00A92092"/>
    <w:rsid w:val="00A92B85"/>
    <w:rsid w:val="00A94640"/>
    <w:rsid w:val="00AC044B"/>
    <w:rsid w:val="00AC5395"/>
    <w:rsid w:val="00AC54A9"/>
    <w:rsid w:val="00AE7624"/>
    <w:rsid w:val="00AF028D"/>
    <w:rsid w:val="00AF23C0"/>
    <w:rsid w:val="00B01F3E"/>
    <w:rsid w:val="00B11948"/>
    <w:rsid w:val="00B12433"/>
    <w:rsid w:val="00B12679"/>
    <w:rsid w:val="00B2378A"/>
    <w:rsid w:val="00B40753"/>
    <w:rsid w:val="00B546F1"/>
    <w:rsid w:val="00B66913"/>
    <w:rsid w:val="00B66D1A"/>
    <w:rsid w:val="00B85F93"/>
    <w:rsid w:val="00B9352E"/>
    <w:rsid w:val="00B96F81"/>
    <w:rsid w:val="00BA74A7"/>
    <w:rsid w:val="00BC596D"/>
    <w:rsid w:val="00BE13FA"/>
    <w:rsid w:val="00BF34E7"/>
    <w:rsid w:val="00C075EC"/>
    <w:rsid w:val="00C10252"/>
    <w:rsid w:val="00C12BB7"/>
    <w:rsid w:val="00C51127"/>
    <w:rsid w:val="00C56218"/>
    <w:rsid w:val="00C81262"/>
    <w:rsid w:val="00C84B13"/>
    <w:rsid w:val="00C95C03"/>
    <w:rsid w:val="00CA11EE"/>
    <w:rsid w:val="00CA1BFF"/>
    <w:rsid w:val="00CA3477"/>
    <w:rsid w:val="00CE6FB1"/>
    <w:rsid w:val="00CF01B7"/>
    <w:rsid w:val="00CF444D"/>
    <w:rsid w:val="00CF6BA8"/>
    <w:rsid w:val="00D03092"/>
    <w:rsid w:val="00D03A07"/>
    <w:rsid w:val="00D059FB"/>
    <w:rsid w:val="00D16CB4"/>
    <w:rsid w:val="00D341E7"/>
    <w:rsid w:val="00D64CD9"/>
    <w:rsid w:val="00D70951"/>
    <w:rsid w:val="00D928A1"/>
    <w:rsid w:val="00D94CFF"/>
    <w:rsid w:val="00DA7766"/>
    <w:rsid w:val="00DB273F"/>
    <w:rsid w:val="00DB31B1"/>
    <w:rsid w:val="00DD145F"/>
    <w:rsid w:val="00DD26A3"/>
    <w:rsid w:val="00DD600D"/>
    <w:rsid w:val="00DE7226"/>
    <w:rsid w:val="00E02D09"/>
    <w:rsid w:val="00E12879"/>
    <w:rsid w:val="00E12C0E"/>
    <w:rsid w:val="00E17E31"/>
    <w:rsid w:val="00E251EE"/>
    <w:rsid w:val="00E41A7C"/>
    <w:rsid w:val="00E6141C"/>
    <w:rsid w:val="00E6698D"/>
    <w:rsid w:val="00E77736"/>
    <w:rsid w:val="00E84EBD"/>
    <w:rsid w:val="00E87937"/>
    <w:rsid w:val="00EC498E"/>
    <w:rsid w:val="00ED5EA5"/>
    <w:rsid w:val="00ED7812"/>
    <w:rsid w:val="00EE4A67"/>
    <w:rsid w:val="00EF6318"/>
    <w:rsid w:val="00EF746E"/>
    <w:rsid w:val="00F15049"/>
    <w:rsid w:val="00F20EC7"/>
    <w:rsid w:val="00F20F2D"/>
    <w:rsid w:val="00F236EF"/>
    <w:rsid w:val="00F32B08"/>
    <w:rsid w:val="00F36271"/>
    <w:rsid w:val="00F36A47"/>
    <w:rsid w:val="00F53461"/>
    <w:rsid w:val="00F574F7"/>
    <w:rsid w:val="00F629D0"/>
    <w:rsid w:val="00F671C9"/>
    <w:rsid w:val="00F71DDC"/>
    <w:rsid w:val="00F74FB3"/>
    <w:rsid w:val="00F76DC6"/>
    <w:rsid w:val="00F86F63"/>
    <w:rsid w:val="00FC700C"/>
    <w:rsid w:val="00FD1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CFF"/>
    <w:pPr>
      <w:ind w:left="720"/>
      <w:contextualSpacing/>
    </w:pPr>
  </w:style>
  <w:style w:styleId="Bezproreda" w:type="paragraph">
    <w:name w:val="No Spacing"/>
    <w:uiPriority w:val="1"/>
    <w:qFormat/>
    <w:rsid w:val="00C5112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74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F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FB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F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F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14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St-180/2014-81</izvorni_sadrzaj>
    <derivirana_varijabla naziv="DomainObject.Oznaka_1">St-180/2014-81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St-180/2014</izvorni_sadrzaj>
    <derivirana_varijabla naziv="DomainObject.Predmet.OznakaBroj_1">St-180/2014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GALLINA NEKRETNINE d.o.o. zastupanog po punomoćniku VIOLETA CRNOGAJ</izvorni_sadrzaj>
    <derivirana_varijabla naziv="DomainObject.Predmet.ProtustrankaFormated_1">  GALLINA NEKRETNINE d.o.o. zastupanog po punomoćniku VIOLETA CRNOGAJ</derivirana_varijabla>
  </DomainObject.Predmet.ProtustrankaFormated>
  <DomainObject.Predmet.ProtustrankaFormatedOIB>
    <izvorni_sadrzaj>  GALLINA NEKRETNINE d.o.o., OIB 09594211380 zastupanog po punomoćniku VIOLETA CRNOGAJ</izvorni_sadrzaj>
    <derivirana_varijabla naziv="DomainObject.Predmet.ProtustrankaFormatedOIB_1">  GALLINA NEKRETNINE d.o.o., OIB 09594211380 zastupanog po punomoćniku VIOLETA CRNOGAJ</derivirana_varijabla>
  </DomainObject.Predmet.ProtustrankaFormatedOIB>
  <DomainObject.Predmet.ProtustrankaFormatedWithAdress>
    <izvorni_sadrzaj> GALLINA NEKRETNINE d.o.o., Jaruščica 7 A, 10000 Zagreb zastupanog po punomoćniku VIOLETA CRNOGAJ</izvorni_sadrzaj>
    <derivirana_varijabla naziv="DomainObject.Predmet.ProtustrankaFormatedWithAdress_1"> GALLINA NEKRETNINE d.o.o., Jaruščica 7 A, 10000 Zagreb zastupanog po punomoćniku VIOLETA CRNOGAJ</derivirana_varijabla>
  </DomainObject.Predmet.ProtustrankaFormatedWithAdress>
  <DomainObject.Predmet.ProtustrankaFormatedWithAdressOIB>
    <izvorni_sadrzaj> GALLINA NEKRETNINE d.o.o., OIB 09594211380, Jaruščica 7 A, 10000 Zagreb zastupanog po punomoćniku VIOLETA CRNOGAJ</izvorni_sadrzaj>
    <derivirana_varijabla naziv="DomainObject.Predmet.ProtustrankaFormatedWithAdressOIB_1"> GALLINA NEKRETNINE d.o.o., OIB 09594211380, Jaruščica 7 A, 10000 Zagreb zastupanog po punomoćniku VIOLETA CRNOGAJ</derivirana_varijabla>
  </DomainObject.Predmet.ProtustrankaFormatedWithAdressOIB>
  <DomainObject.Predmet.ProtustrankaWithAdress>
    <izvorni_sadrzaj>GALLINA NEKRETNINE d.o.o. Jaruščica 7 A, 10000 Zagreb</izvorni_sadrzaj>
    <derivirana_varijabla naziv="DomainObject.Predmet.ProtustrankaWithAdress_1">GALLINA NEKRETNINE d.o.o. Jaruščica 7 A, 10000 Zagreb</derivirana_varijabla>
  </DomainObject.Predmet.ProtustrankaWithAdress>
  <DomainObject.Predmet.ProtustrankaWithAdressOIB>
    <izvorni_sadrzaj>GALLINA NEKRETNINE d.o.o., OIB 09594211380, Jaruščica 7 A, 10000 Zagreb</izvorni_sadrzaj>
    <derivirana_varijabla naziv="DomainObject.Predmet.ProtustrankaWithAdressOIB_1">GALLINA NEKRETNINE d.o.o., OIB 09594211380, Jaruščica 7 A, 10000 Zagreb</derivirana_varijabla>
  </DomainObject.Predmet.ProtustrankaWithAdressOIB>
  <DomainObject.Predmet.ProtustrankaNazivFormated>
    <izvorni_sadrzaj>GALLINA NEKRETNINE d.o.o.</izvorni_sadrzaj>
    <derivirana_varijabla naziv="DomainObject.Predmet.ProtustrankaNazivFormated_1">GALLINA NEKRETNINE d.o.o.</derivirana_varijabla>
  </DomainObject.Predmet.ProtustrankaNazivFormated>
  <DomainObject.Predmet.ProtustrankaNazivFormatedOIB>
    <izvorni_sadrzaj>GALLINA NEKRETNINE d.o.o., OIB 09594211380</izvorni_sadrzaj>
    <derivirana_varijabla naziv="DomainObject.Predmet.ProtustrankaNazivFormatedOIB_1">GALLINA NEKRETNINE d.o.o., OIB 09594211380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Presečan</izvorni_sadrzaj>
    <derivirana_varijabla naziv="DomainObject.Predmet.StrankaFormated_1">  Nataša Presečan</derivirana_varijabla>
  </DomainObject.Predmet.StrankaFormated>
  <DomainObject.Predmet.StrankaFormatedOIB>
    <izvorni_sadrzaj>  Nataša Presečan, OIB 83862751686</izvorni_sadrzaj>
    <derivirana_varijabla naziv="DomainObject.Predmet.StrankaFormatedOIB_1">  Nataša Presečan, OIB 83862751686</derivirana_varijabla>
  </DomainObject.Predmet.StrankaFormatedOIB>
  <DomainObject.Predmet.StrankaFormatedWithAdress>
    <izvorni_sadrzaj> Nataša Presečan, Radmanovačka Ulica 18a, 10000 Zagreb</izvorni_sadrzaj>
    <derivirana_varijabla naziv="DomainObject.Predmet.StrankaFormatedWithAdress_1"> Nataša Presečan, Radmanovačka Ulica 18a, 10000 Zagreb</derivirana_varijabla>
  </DomainObject.Predmet.StrankaFormatedWithAdress>
  <DomainObject.Predmet.StrankaFormatedWithAdressOIB>
    <izvorni_sadrzaj> Nataša Presečan, OIB 83862751686, Radmanovačka Ulica 18a, 10000 Zagreb</izvorni_sadrzaj>
    <derivirana_varijabla naziv="DomainObject.Predmet.StrankaFormatedWithAdressOIB_1"> Nataša Presečan, OIB 83862751686, Radmanovačka Ulica 18a, 10000 Zagreb</derivirana_varijabla>
  </DomainObject.Predmet.StrankaFormatedWithAdressOIB>
  <DomainObject.Predmet.StrankaWithAdress>
    <izvorni_sadrzaj>Nataša Presečan Radmanovačka Ulica 18a,10000 Zagreb</izvorni_sadrzaj>
    <derivirana_varijabla naziv="DomainObject.Predmet.StrankaWithAdress_1">Nataša Presečan Radmanovačka Ulica 18a,10000 Zagreb</derivirana_varijabla>
  </DomainObject.Predmet.StrankaWithAdress>
  <DomainObject.Predmet.StrankaWithAdressOIB>
    <izvorni_sadrzaj>Nataša Presečan, OIB 83862751686, Radmanovačka Ulica 18a,10000 Zagreb</izvorni_sadrzaj>
    <derivirana_varijabla naziv="DomainObject.Predmet.StrankaWithAdressOIB_1">Nataša Presečan, OIB 83862751686, Radmanovačka Ulica 18a,10000 Zagreb</derivirana_varijabla>
  </DomainObject.Predmet.StrankaWithAdressOIB>
  <DomainObject.Predmet.StrankaNazivFormated>
    <izvorni_sadrzaj>Nataša Presečan</izvorni_sadrzaj>
    <derivirana_varijabla naziv="DomainObject.Predmet.StrankaNazivFormated_1">Nataša Presečan</derivirana_varijabla>
  </DomainObject.Predmet.StrankaNazivFormated>
  <DomainObject.Predmet.StrankaNazivFormatedOIB>
    <izvorni_sadrzaj>Nataša Presečan, OIB 83862751686</izvorni_sadrzaj>
    <derivirana_varijabla naziv="DomainObject.Predmet.StrankaNazivFormatedOIB_1">Nataša Presečan, OIB 83862751686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Nataša Presečan</item>
    </izvorni_sadrzaj>
    <derivirana_varijabla naziv="DomainObject.Predmet.StrankaListFormated_1">
      <item>Nataša Presečan</item>
    </derivirana_varijabla>
  </DomainObject.Predmet.StrankaListFormated>
  <DomainObject.Predmet.StrankaListFormatedOIB>
    <izvorni_sadrzaj>
      <item>Nataša Presečan, OIB 83862751686</item>
    </izvorni_sadrzaj>
    <derivirana_varijabla naziv="DomainObject.Predmet.StrankaListFormatedOIB_1">
      <item>Nataša Presečan, OIB 83862751686</item>
    </derivirana_varijabla>
  </DomainObject.Predmet.StrankaListFormatedOIB>
  <DomainObject.Predmet.StrankaListFormatedWithAdress>
    <izvorni_sadrzaj>
      <item>Nataša Presečan, Radmanovačka Ulica 18a, 10000 Zagreb</item>
    </izvorni_sadrzaj>
    <derivirana_varijabla naziv="DomainObject.Predmet.StrankaListFormatedWithAdress_1">
      <item>Nataša Presečan, Radmanovačka Ulica 18a, 10000 Zagreb</item>
    </derivirana_varijabla>
  </DomainObject.Predmet.StrankaListFormatedWithAdress>
  <DomainObject.Predmet.StrankaListFormatedWithAdressOIB>
    <izvorni_sadrzaj>
      <item>Nataša Presečan, OIB 83862751686, Radmanovačka Ulica 18a, 10000 Zagreb</item>
    </izvorni_sadrzaj>
    <derivirana_varijabla naziv="DomainObject.Predmet.StrankaListFormatedWithAdressOIB_1">
      <item>Nataša Presečan, OIB 83862751686, Radmanovačka Ulica 18a, 10000 Zagreb</item>
    </derivirana_varijabla>
  </DomainObject.Predmet.StrankaListFormatedWithAdressOIB>
  <DomainObject.Predmet.StrankaListNazivFormated>
    <izvorni_sadrzaj>
      <item>Nataša Presečan</item>
    </izvorni_sadrzaj>
    <derivirana_varijabla naziv="DomainObject.Predmet.StrankaListNazivFormated_1">
      <item>Nataša Presečan</item>
    </derivirana_varijabla>
  </DomainObject.Predmet.StrankaListNazivFormated>
  <DomainObject.Predmet.StrankaListNazivFormatedOIB>
    <izvorni_sadrzaj>
      <item>Nataša Presečan, OIB 83862751686</item>
    </izvorni_sadrzaj>
    <derivirana_varijabla naziv="DomainObject.Predmet.StrankaListNazivFormatedOIB_1">
      <item>Nataša Presečan, OIB 83862751686</item>
    </derivirana_varijabla>
  </DomainObject.Predmet.StrankaListNazivFormatedOIB>
  <DomainObject.Predmet.ProtuStrankaListFormated>
    <izvorni_sadrzaj>
      <item>GALLINA NEKRETNINE d.o.o. zastupanog po punomoćniku VIOLETA CRNOGAJ</item>
    </izvorni_sadrzaj>
    <derivirana_varijabla naziv="DomainObject.Predmet.ProtuStrankaListFormated_1">
      <item>GALLINA NEKRETNINE d.o.o. zastupanog po punomoćniku VIOLETA CRNOGAJ</item>
    </derivirana_varijabla>
  </DomainObject.Predmet.ProtuStrankaListFormated>
  <DomainObject.Predmet.ProtuStrankaListFormatedOIB>
    <izvorni_sadrzaj>
      <item>GALLINA NEKRETNINE d.o.o., OIB 09594211380 zastupanog po punomoćniku VIOLETA CRNOGAJ</item>
    </izvorni_sadrzaj>
    <derivirana_varijabla naziv="DomainObject.Predmet.ProtuStrankaListFormatedOIB_1">
      <item>GALLINA NEKRETNINE d.o.o., OIB 09594211380 zastupanog po punomoćniku VIOLETA CRNOGAJ</item>
    </derivirana_varijabla>
  </DomainObject.Predmet.ProtuStrankaListFormatedOIB>
  <DomainObject.Predmet.ProtuStrankaListFormatedWithAdress>
    <izvorni_sadrzaj>
      <item>GALLINA NEKRETNINE d.o.o., Jaruščica 7 A, 10000 Zagreb zastupanog po punomoćniku VIOLETA CRNOGAJ</item>
    </izvorni_sadrzaj>
    <derivirana_varijabla naziv="DomainObject.Predmet.ProtuStrankaListFormatedWithAdress_1">
      <item>GALLINA NEKRETNINE d.o.o., Jaruščica 7 A, 10000 Zagreb zastupanog po punomoćniku VIOLETA CRNOGAJ</item>
    </derivirana_varijabla>
  </DomainObject.Predmet.ProtuStrankaListFormatedWithAdress>
  <DomainObject.Predmet.ProtuStrankaListFormatedWithAdressOIB>
    <izvorni_sadrzaj>
      <item>GALLINA NEKRETNINE d.o.o., OIB 09594211380, Jaruščica 7 A, 10000 Zagreb zastupanog po punomoćniku VIOLETA CRNOGAJ</item>
    </izvorni_sadrzaj>
    <derivirana_varijabla naziv="DomainObject.Predmet.ProtuStrankaListFormatedWithAdressOIB_1">
      <item>GALLINA NEKRETNINE d.o.o., OIB 09594211380, Jaruščica 7 A, 10000 Zagreb zastupanog po punomoćniku VIOLETA CRNOGAJ</item>
    </derivirana_varijabla>
  </DomainObject.Predmet.ProtuStrankaListFormatedWithAdressOIB>
  <DomainObject.Predmet.ProtuStrankaListNazivFormated>
    <izvorni_sadrzaj>
      <item>GALLINA NEKRETNINE d.o.o.</item>
    </izvorni_sadrzaj>
    <derivirana_varijabla naziv="DomainObject.Predmet.ProtuStrankaListNazivFormated_1">
      <item>GALLINA NEKRETNINE d.o.o.</item>
    </derivirana_varijabla>
  </DomainObject.Predmet.ProtuStrankaListNazivFormated>
  <DomainObject.Predmet.ProtuStrankaListNazivFormatedOIB>
    <izvorni_sadrzaj>
      <item>GALLINA NEKRETNINE d.o.o., OIB 09594211380</item>
    </izvorni_sadrzaj>
    <derivirana_varijabla naziv="DomainObject.Predmet.ProtuStrankaListNazivFormatedOIB_1">
      <item>GALLINA NEKRETNINE d.o.o., OIB 09594211380</item>
    </derivirana_varijabla>
  </DomainObject.Predmet.ProtuStrankaListNazivFormatedOIB>
  <DomainObject.Predmet.OstaliListFormated>
    <izvorni_sadrzaj>
      <item>VIOLETA CRNOGAJ punomoćnik sudionika u postupku GALLINA NEKRETNINE d.o.o.</item>
      <item>FINA ZAGREB</item>
      <item>Ministarstvo financija RH, Porezna uprava</item>
      <item>Ana Šakić</item>
    </izvorni_sadrzaj>
    <derivirana_varijabla naziv="DomainObject.Predmet.OstaliListFormated_1">
      <item>VIOLETA CRNOGAJ punomoćnik sudionika u postupku GALLINA NEKRETNINE d.o.o.</item>
      <item>FINA ZAGREB</item>
      <item>Ministarstvo financija RH, Porezna uprava</item>
      <item>Ana Šakić</item>
    </derivirana_varijabla>
  </DomainObject.Predmet.OstaliListFormated>
  <DomainObject.Predmet.OstaliListFormatedOIB>
    <izvorni_sadrzaj>
      <item>VIOLETA CRNOGAJ, OIB 93580451063 punomoćnik sudionika u postupku GALLINA NEKRETNINE d.o.o.</item>
      <item>FINA ZAGREB, OIB 85821130368</item>
      <item>Ministarstvo financija RH, Porezna uprava, OIB 18683136487</item>
      <item>Ana Šakić, OIB 06903243250</item>
    </izvorni_sadrzaj>
    <derivirana_varijabla naziv="DomainObject.Predmet.OstaliListFormatedOIB_1">
      <item>VIOLETA CRNOGAJ, OIB 93580451063 punomoćnik sudionika u postupku GALLINA NEKRETNINE d.o.o.</item>
      <item>FINA ZAGREB, OIB 85821130368</item>
      <item>Ministarstvo financija RH, Porezna uprava, OIB 18683136487</item>
      <item>Ana Šakić, OIB 06903243250</item>
    </derivirana_varijabla>
  </DomainObject.Predmet.OstaliListFormatedOIB>
  <DomainObject.Predmet.OstaliListFormatedWithAdress>
    <izvorni_sadrzaj>
      <item>VIOLETA CRNOGAJ, Bregana Pisarovinska 37/K, 10451 Pisarovina punomoćnik sudionika u postupku GALLINA NEKRETNINE d.o.o.</item>
      <item>FINA ZAGREB</item>
      <item>Ministarstvo financija RH, Porezna uprava, Av. Dubrovnik 32, 10000 Zagreb</item>
      <item>Ana Šakić, Dubovačka 29, 10000 Zagreb</item>
    </izvorni_sadrzaj>
    <derivirana_varijabla naziv="DomainObject.Predmet.OstaliListFormatedWithAdress_1">
      <item>VIOLETA CRNOGAJ, Bregana Pisarovinska 37/K, 10451 Pisarovina punomoćnik sudionika u postupku GALLINA NEKRETNINE d.o.o.</item>
      <item>FINA ZAGREB</item>
      <item>Ministarstvo financija RH, Porezna uprava, Av. Dubrovnik 32, 10000 Zagreb</item>
      <item>Ana Šakić, Dubovačka 29, 10000 Zagreb</item>
    </derivirana_varijabla>
  </DomainObject.Predmet.OstaliListFormatedWithAdress>
  <DomainObject.Predmet.OstaliListFormatedWithAdressOIB>
    <izvorni_sadrzaj>
      <item>VIOLETA CRNOGAJ, OIB 93580451063, Bregana Pisarovinska 37/K, 10451 Pisarovina punomoćnik sudionika u postupku GALLINA NEKRETNINE d.o.o.</item>
      <item>FINA ZAGREB, OIB 85821130368</item>
      <item>Ministarstvo financija RH, Porezna uprava, OIB 18683136487, Av. Dubrovnik 32, 10000 Zagreb</item>
      <item>Ana Šakić, OIB 06903243250, Dubovačka 29, 10000 Zagreb</item>
    </izvorni_sadrzaj>
    <derivirana_varijabla naziv="DomainObject.Predmet.OstaliListFormatedWithAdressOIB_1">
      <item>VIOLETA CRNOGAJ, OIB 93580451063, Bregana Pisarovinska 37/K, 10451 Pisarovina punomoćnik sudionika u postupku GALLINA NEKRETNINE d.o.o.</item>
      <item>FINA ZAGREB, OIB 85821130368</item>
      <item>Ministarstvo financija RH, Porezna uprava, OIB 18683136487, Av. Dubrovnik 32, 10000 Zagreb</item>
      <item>Ana Šakić, OIB 06903243250, Dubovačka 29, 10000 Zagreb</item>
    </derivirana_varijabla>
  </DomainObject.Predmet.OstaliListFormatedWithAdressOIB>
  <DomainObject.Predmet.OstaliListNazivFormated>
    <izvorni_sadrzaj>
      <item>VIOLETA CRNOGAJ</item>
      <item>FINA ZAGREB</item>
      <item>Ministarstvo financija RH, Porezna uprava</item>
      <item>Ana Šakić</item>
    </izvorni_sadrzaj>
    <derivirana_varijabla naziv="DomainObject.Predmet.OstaliListNazivFormated_1">
      <item>VIOLETA CRNOGAJ</item>
      <item>FINA ZAGREB</item>
      <item>Ministarstvo financija RH, Porezna uprava</item>
      <item>Ana Šakić</item>
    </derivirana_varijabla>
  </DomainObject.Predmet.OstaliListNazivFormated>
  <DomainObject.Predmet.OstaliListNazivFormatedOIB>
    <izvorni_sadrzaj>
      <item>VIOLETA CRNOGAJ, OIB 93580451063</item>
      <item>FINA ZAGREB, OIB 85821130368</item>
      <item>Ministarstvo financija RH, Porezna uprava, OIB 18683136487</item>
      <item>Ana Šakić, OIB 06903243250</item>
    </izvorni_sadrzaj>
    <derivirana_varijabla naziv="DomainObject.Predmet.OstaliListNazivFormatedOIB_1">
      <item>VIOLETA CRNOGAJ, OIB 93580451063</item>
      <item>FINA ZAGREB, OIB 85821130368</item>
      <item>Ministarstvo financija RH, Porezna uprava, OIB 18683136487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Nataša Presečan</izvorni_sadrzaj>
    <derivirana_varijabla naziv="DomainObject.Predmet.StrankaIDrugi_1">Nataša Presečan</derivirana_varijabla>
  </DomainObject.Predmet.StrankaIDrugi>
  <DomainObject.Predmet.ProtustrankaIDrugi>
    <izvorni_sadrzaj>GALLINA NEKRETNINE d.o.o.</izvorni_sadrzaj>
    <derivirana_varijabla naziv="DomainObject.Predmet.ProtustrankaIDrugi_1">GALLINA NEKRETNINE d.o.o.</derivirana_varijabla>
  </DomainObject.Predmet.ProtustrankaIDrugi>
  <DomainObject.Predmet.StrankaIDrugiAdressOIB>
    <izvorni_sadrzaj>Nataša Presečan, OIB 83862751686, Radmanovačka Ulica 18a, 10000 Zagreb</izvorni_sadrzaj>
    <derivirana_varijabla naziv="DomainObject.Predmet.StrankaIDrugiAdressOIB_1">Nataša Presečan, OIB 83862751686, Radmanovačka Ulica 18a, 10000 Zagreb</derivirana_varijabla>
  </DomainObject.Predmet.StrankaIDrugiAdressOIB>
  <DomainObject.Predmet.ProtustrankaIDrugiAdressOIB>
    <izvorni_sadrzaj>GALLINA NEKRETNINE d.o.o., OIB 09594211380, Jaruščica 7 A, 10000 Zagreb</izvorni_sadrzaj>
    <derivirana_varijabla naziv="DomainObject.Predmet.ProtustrankaIDrugiAdressOIB_1">GALLINA NEKRETNINE d.o.o., OIB 09594211380,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Presečan</item>
      <item>GALLINA NEKRETNINE d.o.o.</item>
      <item>VIOLETA CRNOGAJ</item>
      <item>FINA ZAGREB</item>
      <item>Ministarstvo financija RH, Porezna uprava</item>
      <item>Ana Šakić</item>
    </izvorni_sadrzaj>
    <derivirana_varijabla naziv="DomainObject.Predmet.SudioniciListNaziv_1">
      <item>Nataša Presečan</item>
      <item>GALLINA NEKRETNINE d.o.o.</item>
      <item>VIOLETA CRNOGAJ</item>
      <item>FINA ZAGREB</item>
      <item>Ministarstvo financija RH, Porezna uprava</item>
      <item>Ana Šakić</item>
    </derivirana_varijabla>
  </DomainObject.Predmet.SudioniciListNaziv>
  <DomainObject.Predmet.SudioniciListAdressOIB>
    <izvorni_sadrzaj>
      <item>Nataša Presečan, OIB 83862751686, Radmanovačka Ulica 18a,10000 Zagreb</item>
      <item>GALLINA NEKRETNINE d.o.o., OIB 09594211380, Jaruščica 7 A,10000 Zagreb</item>
      <item>VIOLETA CRNOGAJ, OIB 93580451063, Bregana Pisarovinska 37/K,10451 Pisarovina</item>
      <item>FINA ZAGREB, OIB 85821130368</item>
      <item>Ministarstvo financija RH, Porezna uprava, OIB 18683136487, Av. Dubrovnik 32,10000 Zagreb</item>
      <item>Ana Šakić, OIB 06903243250, Dubovačka 29,10000 Zagreb</item>
    </izvorni_sadrzaj>
    <derivirana_varijabla naziv="DomainObject.Predmet.SudioniciListAdressOIB_1">
      <item>Nataša Presečan, OIB 83862751686, Radmanovačka Ulica 18a,10000 Zagreb</item>
      <item>GALLINA NEKRETNINE d.o.o., OIB 09594211380, Jaruščica 7 A,10000 Zagreb</item>
      <item>VIOLETA CRNOGAJ, OIB 93580451063, Bregana Pisarovinska 37/K,10451 Pisarovina</item>
      <item>FINA ZAGREB, OIB 85821130368</item>
      <item>Ministarstvo financija RH, Porezna uprava, OIB 18683136487, Av. Dubrovnik 32,10000 Zagreb</item>
      <item>Ana Šakić, OIB 06903243250,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83862751686</item>
      <item>, OIB 09594211380</item>
      <item>, OIB 93580451063</item>
      <item>, OIB 85821130368</item>
      <item>, OIB 18683136487</item>
      <item>, OIB 06903243250</item>
    </izvorni_sadrzaj>
    <derivirana_varijabla naziv="DomainObject.Predmet.SudioniciListNazivOIB_1">
      <item>, OIB 83862751686</item>
      <item>, OIB 09594211380</item>
      <item>, OIB 93580451063</item>
      <item>, OIB 85821130368</item>
      <item>, OIB 18683136487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834</properties:Words>
  <properties:Characters>4891</properties:Characters>
  <properties:Lines>222</properties:Lines>
  <properties:Paragraphs>105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2018-02-05T10:46:00Z</dcterms:created>
  <dc:creator>Nataša</dc:creator>
  <cp:lastModifiedBy>Monika Grbac</cp:lastModifiedBy>
  <cp:lastPrinted>2018-02-05T10:44:00Z</cp:lastPrinted>
  <dcterms:modified xmlns:xsi="http://www.w3.org/2001/XMLSchema-instance" xsi:type="dcterms:W3CDTF">2018-02-06T13:23:00Z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St-180/2014-81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