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59d6" w14:paraId="f0d59d6" w:rsidRDefault="00C75245" w:rsidP="00C75245" w:rsidR="00C75245" w:rsidRPr="00807105">
      <w:pPr>
        <w:ind w:firstLine="708"/>
        <w15:collapsed w:val="false"/>
        <w:rPr>
          <w:rFonts w:cs="Times New Roman"/>
          <w:szCs w:val="24"/>
        </w:rPr>
      </w:pPr>
      <w:bookmarkStart w:name="_GoBack" w:id="0"/>
      <w:bookmarkEnd w:id="0"/>
      <w:r w:rsidRPr="00807105">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807105">
      <w:pPr>
        <w:rPr>
          <w:rFonts w:cs="Times New Roman"/>
          <w:szCs w:val="24"/>
        </w:rPr>
      </w:pPr>
      <w:r w:rsidRPr="00807105">
        <w:rPr>
          <w:rFonts w:cs="Times New Roman" w:eastAsia="MS Mincho"/>
          <w:szCs w:val="24"/>
        </w:rPr>
        <w:t>REPUBLIKA HRVATSKA</w:t>
      </w:r>
    </w:p>
    <w:p w:rsidRDefault="00C75245" w:rsidP="00C75245" w:rsidR="00C75245" w:rsidRPr="00807105">
      <w:pPr>
        <w:rPr>
          <w:rFonts w:cs="Times New Roman"/>
          <w:szCs w:val="24"/>
        </w:rPr>
      </w:pPr>
      <w:r w:rsidRPr="00807105">
        <w:rPr>
          <w:rFonts w:cs="Times New Roman" w:eastAsia="MS Mincho"/>
          <w:szCs w:val="24"/>
        </w:rPr>
        <w:t>TRGOVAČKI SUD U RIJECI</w:t>
      </w:r>
    </w:p>
    <w:p w:rsidRDefault="00C75245" w:rsidP="00C75245" w:rsidR="00C75245" w:rsidRPr="00807105">
      <w:pPr>
        <w:rPr>
          <w:rFonts w:cs="Times New Roman" w:eastAsia="MS Mincho"/>
          <w:szCs w:val="24"/>
        </w:rPr>
      </w:pPr>
      <w:r w:rsidRPr="00807105">
        <w:rPr>
          <w:rFonts w:cs="Times New Roman" w:eastAsia="MS Mincho"/>
          <w:szCs w:val="24"/>
        </w:rPr>
        <w:t xml:space="preserve">      Rijeka, Zadarska 1 i 3</w:t>
      </w:r>
    </w:p>
    <w:p w:rsidRDefault="00807105" w:rsidP="00807105" w:rsidR="00807105" w:rsidRPr="00807105">
      <w:pPr>
        <w:jc w:val="center"/>
        <w:rPr>
          <w:rFonts w:cs="Times New Roman"/>
          <w:bCs/>
          <w:szCs w:val="24"/>
        </w:rPr>
      </w:pPr>
    </w:p>
    <w:p w:rsidRDefault="00807105" w:rsidP="00807105" w:rsidR="00807105" w:rsidRPr="00807105">
      <w:pPr>
        <w:jc w:val="center"/>
        <w:rPr>
          <w:rFonts w:cs="Times New Roman"/>
          <w:bCs/>
          <w:szCs w:val="24"/>
        </w:rPr>
      </w:pPr>
    </w:p>
    <w:p w:rsidRDefault="00807105" w:rsidP="00807105" w:rsidR="00807105" w:rsidRPr="00807105">
      <w:pPr>
        <w:jc w:val="center"/>
        <w:rPr>
          <w:rFonts w:cs="Times New Roman"/>
          <w:bCs/>
          <w:szCs w:val="24"/>
        </w:rPr>
      </w:pPr>
      <w:r w:rsidRPr="00807105">
        <w:rPr>
          <w:rFonts w:cs="Times New Roman"/>
          <w:bCs/>
          <w:szCs w:val="24"/>
        </w:rPr>
        <w:t>R E P U B L I K A    H R V A T S K A</w:t>
      </w:r>
    </w:p>
    <w:p w:rsidRDefault="00807105" w:rsidP="00807105" w:rsidR="00807105" w:rsidRPr="00807105">
      <w:pPr>
        <w:jc w:val="center"/>
        <w:rPr>
          <w:rFonts w:cs="Times New Roman"/>
          <w:bCs/>
          <w:szCs w:val="24"/>
        </w:rPr>
      </w:pPr>
      <w:r w:rsidRPr="00807105">
        <w:rPr>
          <w:rFonts w:cs="Times New Roman"/>
          <w:bCs/>
          <w:szCs w:val="24"/>
        </w:rPr>
        <w:t>R J E Š E N J E</w:t>
      </w:r>
    </w:p>
    <w:p w:rsidRDefault="00807105" w:rsidP="00807105" w:rsidR="00807105" w:rsidRPr="00807105">
      <w:pPr>
        <w:jc w:val="both"/>
        <w:rPr>
          <w:rFonts w:cs="Times New Roman"/>
          <w:szCs w:val="24"/>
        </w:rPr>
      </w:pPr>
    </w:p>
    <w:p w:rsidRDefault="00807105" w:rsidP="00807105" w:rsidR="00807105" w:rsidRPr="00807105">
      <w:pPr>
        <w:jc w:val="both"/>
        <w:rPr>
          <w:rFonts w:cs="Times New Roman"/>
          <w:color w:val="003366"/>
          <w:szCs w:val="24"/>
          <w:lang w:eastAsia="hr-HR"/>
        </w:rPr>
      </w:pPr>
      <w:r w:rsidRPr="00807105">
        <w:rPr>
          <w:rFonts w:cs="Times New Roman"/>
          <w:szCs w:val="24"/>
        </w:rPr>
        <w:tab/>
      </w:r>
      <w:r w:rsidRPr="00807105">
        <w:rPr>
          <w:rFonts w:cs="Times New Roman"/>
          <w:szCs w:val="24"/>
        </w:rPr>
        <w:tab/>
        <w:t>Trgovački sud u Rijeci, po stečajnom sucu Veri Jelenović, u postupku nad</w:t>
      </w:r>
      <w:bookmarkStart w:name="OLE_LINK3" w:id="1"/>
      <w:bookmarkStart w:name="OLE_LINK2" w:id="2"/>
      <w:r w:rsidRPr="00807105">
        <w:rPr>
          <w:rFonts w:cs="Times New Roman"/>
          <w:szCs w:val="24"/>
        </w:rPr>
        <w:t xml:space="preserve"> dužnikom KOPITAR d.o.o. za proizvodnju građevinskog materijala, građevinarstvo i trgovinu Perušić (Općina Perušić), Zrinskog i Frankopana bb, </w:t>
      </w:r>
      <w:r w:rsidRPr="00807105">
        <w:rPr>
          <w:rFonts w:cs="Times New Roman"/>
          <w:bCs/>
          <w:szCs w:val="24"/>
        </w:rPr>
        <w:t xml:space="preserve">MBS: </w:t>
      </w:r>
      <w:r w:rsidRPr="00807105">
        <w:rPr>
          <w:rFonts w:cs="Times New Roman"/>
          <w:szCs w:val="24"/>
        </w:rPr>
        <w:t>020025778, OIB: 21250910776,</w:t>
      </w:r>
      <w:bookmarkEnd w:id="1"/>
      <w:bookmarkEnd w:id="2"/>
      <w:r w:rsidRPr="00807105">
        <w:rPr>
          <w:rFonts w:cs="Times New Roman"/>
          <w:szCs w:val="24"/>
        </w:rPr>
        <w:t xml:space="preserve"> dana 7. veljače 2018. </w:t>
      </w:r>
    </w:p>
    <w:p w:rsidRDefault="00807105" w:rsidP="00807105" w:rsidR="00807105" w:rsidRPr="00807105">
      <w:pPr>
        <w:jc w:val="both"/>
        <w:rPr>
          <w:rFonts w:cs="Times New Roman"/>
          <w:szCs w:val="24"/>
        </w:rPr>
      </w:pPr>
    </w:p>
    <w:p w:rsidRDefault="00807105" w:rsidP="00807105" w:rsidR="00807105" w:rsidRPr="00807105">
      <w:pPr>
        <w:jc w:val="center"/>
        <w:rPr>
          <w:rFonts w:cs="Times New Roman"/>
          <w:bCs/>
          <w:szCs w:val="24"/>
        </w:rPr>
      </w:pPr>
      <w:r w:rsidRPr="00807105">
        <w:rPr>
          <w:rFonts w:cs="Times New Roman"/>
          <w:bCs/>
          <w:szCs w:val="24"/>
        </w:rPr>
        <w:t>r i j e š i o     j e</w:t>
      </w:r>
    </w:p>
    <w:p w:rsidRDefault="00807105" w:rsidP="00807105" w:rsidR="00807105" w:rsidRPr="00807105">
      <w:pPr>
        <w:jc w:val="both"/>
        <w:rPr>
          <w:rFonts w:cs="Times New Roman"/>
          <w:szCs w:val="24"/>
        </w:rPr>
      </w:pPr>
    </w:p>
    <w:p w:rsidRDefault="00807105" w:rsidP="00807105" w:rsidR="00807105" w:rsidRPr="00807105">
      <w:pPr>
        <w:ind w:firstLine="1440"/>
        <w:jc w:val="both"/>
        <w:rPr>
          <w:rFonts w:cs="Times New Roman"/>
          <w:szCs w:val="24"/>
        </w:rPr>
      </w:pPr>
      <w:r w:rsidRPr="00807105">
        <w:rPr>
          <w:rFonts w:cs="Times New Roman"/>
          <w:szCs w:val="24"/>
        </w:rPr>
        <w:t xml:space="preserve">I. Pokreće se prethodni postupak radi utvrđivanja uvjeta za otvaranje stečajnog postupka nad dužnikom KOPITAR d.o.o. za proizvodnju građevinskog materijala, građevinarstvo i trgovinu Perušić (Općina Perušić), Zrinskog i Frankopana bb, </w:t>
      </w:r>
      <w:r w:rsidRPr="00807105">
        <w:rPr>
          <w:rFonts w:cs="Times New Roman"/>
          <w:bCs/>
          <w:szCs w:val="24"/>
        </w:rPr>
        <w:t xml:space="preserve">MBS: </w:t>
      </w:r>
      <w:r w:rsidRPr="00807105">
        <w:rPr>
          <w:rFonts w:cs="Times New Roman"/>
          <w:szCs w:val="24"/>
        </w:rPr>
        <w:t>020025778, OIB: 21250910776.</w:t>
      </w:r>
    </w:p>
    <w:p w:rsidRDefault="00807105" w:rsidP="00807105" w:rsidR="00807105" w:rsidRPr="00807105">
      <w:pPr>
        <w:jc w:val="both"/>
        <w:rPr>
          <w:rFonts w:cs="Times New Roman"/>
          <w:szCs w:val="24"/>
        </w:rPr>
      </w:pPr>
      <w:r w:rsidRPr="00807105">
        <w:rPr>
          <w:rFonts w:cs="Times New Roman"/>
          <w:szCs w:val="24"/>
        </w:rPr>
        <w:tab/>
        <w:t xml:space="preserve">           II. Pozivaju se dužnikovi dužnici da svoje obveze ispunjavaju vodeći računa o ovom objavljenom rješenju.</w:t>
      </w:r>
    </w:p>
    <w:p w:rsidRDefault="00807105" w:rsidP="00807105" w:rsidR="00807105" w:rsidRPr="00807105">
      <w:pPr>
        <w:ind w:firstLine="1418"/>
        <w:jc w:val="both"/>
        <w:rPr>
          <w:rFonts w:cs="Times New Roman"/>
          <w:szCs w:val="24"/>
        </w:rPr>
      </w:pPr>
      <w:r w:rsidRPr="00807105">
        <w:rPr>
          <w:rFonts w:cs="Times New Roman"/>
          <w:szCs w:val="24"/>
        </w:rPr>
        <w:t>II. Za privremenog stečajnog upravitelja imenuje se Marko Zagorac, OIB: 82182414496, Ante Starčevića 5, Rijeka.</w:t>
      </w:r>
    </w:p>
    <w:p w:rsidRDefault="00807105" w:rsidP="00807105" w:rsidR="00807105" w:rsidRPr="00807105">
      <w:pPr>
        <w:ind w:firstLine="1418"/>
        <w:jc w:val="both"/>
        <w:rPr>
          <w:rFonts w:cs="Times New Roman"/>
          <w:szCs w:val="24"/>
        </w:rPr>
      </w:pPr>
      <w:r w:rsidRPr="00807105">
        <w:rPr>
          <w:rFonts w:cs="Times New Roman"/>
          <w:szCs w:val="24"/>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807105" w:rsidP="00807105" w:rsidR="00807105" w:rsidRPr="00807105">
      <w:pPr>
        <w:ind w:firstLine="1418"/>
        <w:jc w:val="both"/>
        <w:rPr>
          <w:rFonts w:cs="Times New Roman"/>
          <w:szCs w:val="24"/>
        </w:rPr>
      </w:pPr>
      <w:r w:rsidRPr="00807105">
        <w:rPr>
          <w:rFonts w:cs="Times New Roman"/>
          <w:szCs w:val="24"/>
        </w:rPr>
        <w:t>IV. Pisano izvješće privremeni stečajni upravitelj dužan je predati sudu najkasnije do 15. ožujka 2018..</w:t>
      </w:r>
    </w:p>
    <w:p w:rsidRDefault="00807105" w:rsidP="00807105" w:rsidR="00807105" w:rsidRPr="00807105">
      <w:pPr>
        <w:ind w:firstLine="1418"/>
        <w:jc w:val="both"/>
        <w:rPr>
          <w:rFonts w:cs="Times New Roman"/>
          <w:szCs w:val="24"/>
        </w:rPr>
      </w:pPr>
    </w:p>
    <w:p w:rsidRDefault="00807105" w:rsidP="00807105" w:rsidR="00807105" w:rsidRPr="00807105">
      <w:pPr>
        <w:jc w:val="center"/>
        <w:rPr>
          <w:rFonts w:cs="Times New Roman"/>
          <w:bCs/>
          <w:szCs w:val="24"/>
        </w:rPr>
      </w:pPr>
      <w:r w:rsidRPr="00807105">
        <w:rPr>
          <w:rFonts w:cs="Times New Roman"/>
          <w:bCs/>
          <w:szCs w:val="24"/>
        </w:rPr>
        <w:t>z a k l j u č i o    j e</w:t>
      </w:r>
    </w:p>
    <w:p w:rsidRDefault="00807105" w:rsidP="00807105" w:rsidR="00807105" w:rsidRPr="00807105">
      <w:pPr>
        <w:jc w:val="both"/>
        <w:rPr>
          <w:rFonts w:cs="Times New Roman"/>
          <w:szCs w:val="24"/>
        </w:rPr>
      </w:pPr>
    </w:p>
    <w:p w:rsidRDefault="00807105" w:rsidP="00807105" w:rsidR="00807105" w:rsidRPr="00807105">
      <w:pPr>
        <w:pStyle w:val="Odlomakpopisa"/>
        <w:numPr>
          <w:ilvl w:val="0"/>
          <w:numId w:val="1"/>
        </w:numPr>
        <w:ind w:firstLine="1418" w:left="0"/>
        <w:jc w:val="both"/>
      </w:pPr>
      <w:r w:rsidRPr="00807105">
        <w:t xml:space="preserve">Naređuje se osobi ovlaštenoj za zastupanje dužnika Alojz Dončić, OIB: 08096602512, Kumrovec, Kumrovečka 3 i Mirjana Papp, OIB: 36011210408, Vukovar, Otokara Keršovanija 21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07105" w:rsidP="00807105" w:rsidR="00807105" w:rsidRPr="00807105">
      <w:pPr>
        <w:numPr>
          <w:ilvl w:val="0"/>
          <w:numId w:val="1"/>
        </w:numPr>
        <w:tabs>
          <w:tab w:pos="1080" w:val="num"/>
        </w:tabs>
        <w:ind w:firstLine="1418" w:left="0"/>
        <w:jc w:val="both"/>
        <w:rPr>
          <w:rFonts w:cs="Times New Roman"/>
          <w:szCs w:val="24"/>
        </w:rPr>
      </w:pPr>
      <w:r w:rsidRPr="00807105">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807105" w:rsidP="00807105" w:rsidR="00807105" w:rsidRPr="00807105">
      <w:pPr>
        <w:pStyle w:val="Odlomakpopisa"/>
        <w:ind w:firstLine="1418" w:left="0"/>
      </w:pPr>
    </w:p>
    <w:p w:rsidRDefault="00807105" w:rsidP="00807105" w:rsidR="00807105" w:rsidRPr="00807105">
      <w:pPr>
        <w:numPr>
          <w:ilvl w:val="0"/>
          <w:numId w:val="1"/>
        </w:numPr>
        <w:tabs>
          <w:tab w:pos="1080" w:val="num"/>
        </w:tabs>
        <w:ind w:firstLine="1418" w:left="0"/>
        <w:jc w:val="both"/>
        <w:rPr>
          <w:rFonts w:cs="Times New Roman"/>
          <w:szCs w:val="24"/>
        </w:rPr>
      </w:pPr>
      <w:r w:rsidRPr="00807105">
        <w:rPr>
          <w:rFonts w:cs="Times New Roman"/>
          <w:szCs w:val="24"/>
        </w:rPr>
        <w:lastRenderedPageBreak/>
        <w:t>Osobe ovlaštene za zastupanje dužnika odgovaraju kazneno za davanje netočnih ili nepotpunih podataka, obavijesti i izviješća kao za davanje lažnog iskaza u postupku pred sudom (čl.117. st.4. Stečajnog zakona).</w:t>
      </w:r>
    </w:p>
    <w:p w:rsidRDefault="00807105" w:rsidP="00807105" w:rsidR="00807105">
      <w:pPr>
        <w:numPr>
          <w:ilvl w:val="0"/>
          <w:numId w:val="1"/>
        </w:numPr>
        <w:tabs>
          <w:tab w:pos="1080" w:val="num"/>
        </w:tabs>
        <w:ind w:firstLine="1418" w:left="0"/>
        <w:jc w:val="both"/>
        <w:rPr>
          <w:rFonts w:cs="Times New Roman"/>
          <w:szCs w:val="24"/>
        </w:rPr>
      </w:pPr>
      <w:r w:rsidRPr="00807105">
        <w:rPr>
          <w:rFonts w:cs="Times New Roman"/>
          <w:szCs w:val="24"/>
        </w:rPr>
        <w:t xml:space="preserve">Određuje se ročište radi očitovanja o prijedlogu za otvaranje stečajnog postupka nad dužnikom i raspravi o pretpostavkama za otvaranje stečajnoga postupka za dan </w:t>
      </w:r>
    </w:p>
    <w:p w:rsidRDefault="00807105" w:rsidP="00807105" w:rsidR="00807105" w:rsidRPr="00807105">
      <w:pPr>
        <w:ind w:left="1418"/>
        <w:jc w:val="both"/>
        <w:rPr>
          <w:rFonts w:cs="Times New Roman"/>
          <w:szCs w:val="24"/>
        </w:rPr>
      </w:pPr>
    </w:p>
    <w:p w:rsidRDefault="00807105" w:rsidP="00807105" w:rsidR="00807105" w:rsidRPr="00807105">
      <w:pPr>
        <w:jc w:val="center"/>
        <w:rPr>
          <w:rFonts w:cs="Times New Roman"/>
          <w:bCs/>
          <w:szCs w:val="24"/>
        </w:rPr>
      </w:pPr>
      <w:r w:rsidRPr="00807105">
        <w:rPr>
          <w:rFonts w:cs="Times New Roman"/>
          <w:bCs/>
          <w:szCs w:val="24"/>
        </w:rPr>
        <w:t>25. travnja 2018.  u 9:00 sati</w:t>
      </w:r>
    </w:p>
    <w:p w:rsidRDefault="00807105" w:rsidP="00807105" w:rsidR="00807105" w:rsidRPr="00807105">
      <w:pPr>
        <w:jc w:val="center"/>
        <w:rPr>
          <w:rFonts w:cs="Times New Roman"/>
          <w:szCs w:val="24"/>
        </w:rPr>
      </w:pPr>
      <w:r w:rsidRPr="00807105">
        <w:rPr>
          <w:rFonts w:cs="Times New Roman"/>
          <w:szCs w:val="24"/>
        </w:rPr>
        <w:t xml:space="preserve">kod Trgovačkog suda u Rijeci, </w:t>
      </w:r>
    </w:p>
    <w:p w:rsidRDefault="00807105" w:rsidP="00807105" w:rsidR="00807105" w:rsidRPr="00807105">
      <w:pPr>
        <w:jc w:val="center"/>
        <w:rPr>
          <w:rFonts w:cs="Times New Roman"/>
          <w:szCs w:val="24"/>
        </w:rPr>
      </w:pPr>
      <w:r w:rsidRPr="00807105">
        <w:rPr>
          <w:rFonts w:cs="Times New Roman"/>
          <w:szCs w:val="24"/>
        </w:rPr>
        <w:t>Zadarska ulica 1 i 3,</w:t>
      </w:r>
    </w:p>
    <w:p w:rsidRDefault="00807105" w:rsidP="00807105" w:rsidR="00807105" w:rsidRPr="00807105">
      <w:pPr>
        <w:jc w:val="center"/>
        <w:rPr>
          <w:rFonts w:cs="Times New Roman"/>
          <w:szCs w:val="24"/>
        </w:rPr>
      </w:pPr>
      <w:r w:rsidRPr="00807105">
        <w:rPr>
          <w:rFonts w:cs="Times New Roman"/>
          <w:szCs w:val="24"/>
        </w:rPr>
        <w:t>I. kat, sudnica broj 2</w:t>
      </w:r>
    </w:p>
    <w:p w:rsidRDefault="00807105" w:rsidP="00807105" w:rsidR="00807105" w:rsidRPr="00807105">
      <w:pPr>
        <w:jc w:val="center"/>
        <w:rPr>
          <w:rFonts w:cs="Times New Roman"/>
          <w:szCs w:val="24"/>
        </w:rPr>
      </w:pPr>
    </w:p>
    <w:p w:rsidRDefault="00807105" w:rsidP="00807105" w:rsidR="00807105" w:rsidRPr="00807105">
      <w:pPr>
        <w:jc w:val="both"/>
        <w:rPr>
          <w:rFonts w:cs="Times New Roman"/>
          <w:szCs w:val="24"/>
        </w:rPr>
      </w:pPr>
      <w:r w:rsidRPr="00807105">
        <w:rPr>
          <w:rFonts w:cs="Times New Roman"/>
          <w:szCs w:val="24"/>
        </w:rPr>
        <w:t>na koje se ročište se dostavom ovoga zaključka pozivaju:</w:t>
      </w:r>
    </w:p>
    <w:p w:rsidRDefault="00807105" w:rsidP="00807105" w:rsidR="00807105" w:rsidRPr="00807105">
      <w:pPr>
        <w:jc w:val="both"/>
        <w:rPr>
          <w:rFonts w:cs="Times New Roman"/>
          <w:szCs w:val="24"/>
        </w:rPr>
      </w:pPr>
      <w:r w:rsidRPr="00807105">
        <w:rPr>
          <w:rFonts w:cs="Times New Roman"/>
          <w:szCs w:val="24"/>
        </w:rPr>
        <w:t>- osobe ovlaštene za zastupanje dužnika po zakonu</w:t>
      </w:r>
    </w:p>
    <w:p w:rsidRDefault="00807105" w:rsidP="00807105" w:rsidR="00807105" w:rsidRPr="00807105">
      <w:pPr>
        <w:jc w:val="both"/>
        <w:rPr>
          <w:rFonts w:cs="Times New Roman"/>
          <w:szCs w:val="24"/>
        </w:rPr>
      </w:pPr>
      <w:r w:rsidRPr="00807105">
        <w:rPr>
          <w:rFonts w:cs="Times New Roman"/>
          <w:szCs w:val="24"/>
        </w:rPr>
        <w:t>- podnositelj prijedloga,</w:t>
      </w:r>
    </w:p>
    <w:p w:rsidRDefault="00807105" w:rsidP="00807105" w:rsidR="00807105" w:rsidRPr="00807105">
      <w:pPr>
        <w:jc w:val="both"/>
        <w:rPr>
          <w:rFonts w:cs="Times New Roman"/>
          <w:szCs w:val="24"/>
        </w:rPr>
      </w:pPr>
      <w:r w:rsidRPr="00807105">
        <w:rPr>
          <w:rFonts w:cs="Times New Roman"/>
          <w:szCs w:val="24"/>
        </w:rPr>
        <w:t>- pravne osobe koje za dužnika obavljaju poslove platnog prometa.</w:t>
      </w:r>
    </w:p>
    <w:p w:rsidRDefault="00807105" w:rsidP="00807105" w:rsidR="00807105" w:rsidRPr="00807105">
      <w:pPr>
        <w:pStyle w:val="Odlomakpopisa"/>
        <w:numPr>
          <w:ilvl w:val="0"/>
          <w:numId w:val="1"/>
        </w:numPr>
        <w:ind w:firstLine="1418" w:left="0"/>
        <w:jc w:val="both"/>
      </w:pPr>
      <w:r w:rsidRPr="00807105">
        <w:t>Na ročištu iz točke IV. izreke pozvane osobe očitovat će se o prijedlogu za otvaranje stečajnog postupka. One se o prijedlogu mogu očitovati i pisano (čl.123. st.2. Stečajnog zakona).</w:t>
      </w:r>
    </w:p>
    <w:p w:rsidRDefault="00807105" w:rsidP="00807105" w:rsidR="00807105" w:rsidRPr="00807105">
      <w:pPr>
        <w:rPr>
          <w:rFonts w:cs="Times New Roman"/>
          <w:szCs w:val="24"/>
        </w:rPr>
      </w:pPr>
    </w:p>
    <w:p w:rsidRDefault="00807105" w:rsidP="00807105" w:rsidR="00807105" w:rsidRPr="00807105">
      <w:pPr>
        <w:pStyle w:val="Naslov2"/>
        <w:rPr>
          <w:bCs/>
          <w:sz w:val="24"/>
        </w:rPr>
      </w:pPr>
      <w:r w:rsidRPr="00807105">
        <w:rPr>
          <w:bCs/>
          <w:sz w:val="24"/>
        </w:rPr>
        <w:t>Obrazloženje</w:t>
      </w:r>
    </w:p>
    <w:p w:rsidRDefault="00807105" w:rsidP="00807105" w:rsidR="00807105" w:rsidRPr="00807105">
      <w:pPr>
        <w:jc w:val="both"/>
        <w:rPr>
          <w:rFonts w:cs="Times New Roman"/>
          <w:szCs w:val="24"/>
        </w:rPr>
      </w:pPr>
      <w:r w:rsidRPr="00807105">
        <w:rPr>
          <w:rFonts w:cs="Times New Roman"/>
          <w:szCs w:val="24"/>
        </w:rPr>
        <w:tab/>
      </w:r>
      <w:r w:rsidRPr="00807105">
        <w:rPr>
          <w:rFonts w:cs="Times New Roman"/>
          <w:szCs w:val="24"/>
        </w:rPr>
        <w:tab/>
        <w:t xml:space="preserve">Predlagatelj Financijska agencija je podnio sudu prijedlog za pokretanje skraćenog stečajnog postupka nad dužnikom KOPITAR d.o.o. za proizvodnju građevinskog materijala, građevinarstvo i trgovinu Perušić (Općina Perušić), Zrinskog i Frankopana bb, </w:t>
      </w:r>
      <w:r w:rsidRPr="00807105">
        <w:rPr>
          <w:rFonts w:cs="Times New Roman"/>
          <w:bCs/>
          <w:szCs w:val="24"/>
        </w:rPr>
        <w:t xml:space="preserve">MBS: </w:t>
      </w:r>
      <w:r w:rsidRPr="00807105">
        <w:rPr>
          <w:rFonts w:cs="Times New Roman"/>
          <w:szCs w:val="24"/>
        </w:rPr>
        <w:t>020025778, OIB: 21250910776.</w:t>
      </w:r>
    </w:p>
    <w:p w:rsidRDefault="00807105" w:rsidP="00807105" w:rsidR="00807105" w:rsidRPr="00807105">
      <w:pPr>
        <w:jc w:val="both"/>
        <w:rPr>
          <w:rFonts w:cs="Times New Roman"/>
          <w:szCs w:val="24"/>
        </w:rPr>
      </w:pPr>
      <w:r w:rsidRPr="00807105">
        <w:rPr>
          <w:rFonts w:cs="Times New Roman"/>
          <w:szCs w:val="24"/>
        </w:rPr>
        <w:tab/>
      </w:r>
      <w:r w:rsidRPr="00807105">
        <w:rPr>
          <w:rFonts w:cs="Times New Roman"/>
          <w:szCs w:val="24"/>
        </w:rPr>
        <w:tab/>
        <w:t xml:space="preserve">U skraćenom stečajnom postupku nisu se ispunili uvjeti za istovremeno otvaranje i zaključenje stečajnog postupka nad dužnikom, te je sud obustavio skraćeni stečajni postupak i donio ovo rješenje o pokretanju prethodnog postupka u skladu sa člankom 433. Stečajnog zakona </w:t>
      </w:r>
      <w:r w:rsidRPr="00807105">
        <w:rPr>
          <w:rFonts w:cs="Times New Roman"/>
          <w:bCs/>
          <w:szCs w:val="24"/>
        </w:rPr>
        <w:t>(NN 71/15)</w:t>
      </w:r>
      <w:r w:rsidRPr="00807105">
        <w:rPr>
          <w:rFonts w:cs="Times New Roman"/>
          <w:szCs w:val="24"/>
        </w:rPr>
        <w:t xml:space="preserve">.   </w:t>
      </w:r>
    </w:p>
    <w:p w:rsidRDefault="00807105" w:rsidP="00807105" w:rsidR="00807105" w:rsidRPr="00807105">
      <w:pPr>
        <w:jc w:val="both"/>
        <w:rPr>
          <w:rFonts w:cs="Times New Roman"/>
          <w:szCs w:val="24"/>
        </w:rPr>
      </w:pPr>
      <w:r w:rsidRPr="00807105">
        <w:rPr>
          <w:rFonts w:cs="Times New Roman"/>
          <w:szCs w:val="24"/>
        </w:rPr>
        <w:tab/>
      </w:r>
      <w:r w:rsidRPr="00807105">
        <w:rPr>
          <w:rFonts w:cs="Times New Roman"/>
          <w:szCs w:val="24"/>
        </w:rPr>
        <w:tab/>
        <w:t>U skladu s odredbom članka 118. Stečajnog zakona sud je imenovao privremenog stečajnog upravitelja, a u skladu s odredbom članka 117. stavak 2. i 3. Stečajnog zakona odlučeno je kao u točki I. do III. ovog zaključka.</w:t>
      </w:r>
    </w:p>
    <w:p w:rsidRDefault="00807105" w:rsidP="00807105" w:rsidR="00807105" w:rsidRPr="00807105">
      <w:pPr>
        <w:jc w:val="both"/>
        <w:rPr>
          <w:rFonts w:cs="Times New Roman"/>
          <w:szCs w:val="24"/>
        </w:rPr>
      </w:pPr>
    </w:p>
    <w:p w:rsidRDefault="00807105" w:rsidP="00807105" w:rsidR="00807105" w:rsidRPr="00807105">
      <w:pPr>
        <w:tabs>
          <w:tab w:pos="448" w:val="left"/>
        </w:tabs>
        <w:jc w:val="center"/>
        <w:rPr>
          <w:rFonts w:cs="Times New Roman"/>
          <w:szCs w:val="24"/>
        </w:rPr>
      </w:pPr>
      <w:r w:rsidRPr="00807105">
        <w:rPr>
          <w:rFonts w:cs="Times New Roman"/>
          <w:szCs w:val="24"/>
        </w:rPr>
        <w:t xml:space="preserve">Rijeka, 7. veljače 2018. </w:t>
      </w:r>
    </w:p>
    <w:p w:rsidRDefault="00807105" w:rsidP="00807105" w:rsidR="00807105" w:rsidRPr="00807105">
      <w:pPr>
        <w:jc w:val="both"/>
        <w:rPr>
          <w:rFonts w:cs="Times New Roman"/>
          <w:szCs w:val="24"/>
        </w:rPr>
      </w:pPr>
    </w:p>
    <w:p w:rsidRDefault="00807105" w:rsidP="00807105" w:rsidR="00807105" w:rsidRPr="00807105">
      <w:pPr>
        <w:jc w:val="center"/>
        <w:rPr>
          <w:rFonts w:cs="Times New Roman"/>
          <w:szCs w:val="24"/>
        </w:rPr>
      </w:pPr>
      <w:r w:rsidRPr="00807105">
        <w:rPr>
          <w:rFonts w:cs="Times New Roman"/>
          <w:szCs w:val="24"/>
        </w:rPr>
        <w:t xml:space="preserve">                                                                                         Sudac</w:t>
      </w:r>
    </w:p>
    <w:p w:rsidRDefault="00807105" w:rsidP="00807105" w:rsidR="00807105" w:rsidRPr="00807105">
      <w:pPr>
        <w:jc w:val="both"/>
        <w:rPr>
          <w:rFonts w:cs="Times New Roman"/>
          <w:szCs w:val="24"/>
        </w:rPr>
      </w:pPr>
      <w:r w:rsidRPr="00807105">
        <w:rPr>
          <w:rFonts w:cs="Times New Roman"/>
          <w:szCs w:val="24"/>
        </w:rPr>
        <w:t xml:space="preserve">                                                                                                           Vera Jelenović </w:t>
      </w:r>
    </w:p>
    <w:p w:rsidRDefault="00807105" w:rsidP="00807105" w:rsidR="00807105" w:rsidRPr="00807105">
      <w:pPr>
        <w:jc w:val="both"/>
        <w:rPr>
          <w:rFonts w:cs="Times New Roman"/>
          <w:szCs w:val="24"/>
        </w:rPr>
      </w:pPr>
    </w:p>
    <w:p w:rsidRDefault="00807105" w:rsidP="00807105" w:rsidR="00807105" w:rsidRPr="00807105">
      <w:pPr>
        <w:jc w:val="both"/>
        <w:rPr>
          <w:rFonts w:cs="Times New Roman"/>
          <w:szCs w:val="24"/>
        </w:rPr>
      </w:pPr>
      <w:r w:rsidRPr="00807105">
        <w:rPr>
          <w:rFonts w:cs="Times New Roman"/>
          <w:szCs w:val="24"/>
        </w:rPr>
        <w:tab/>
      </w:r>
      <w:r w:rsidRPr="00807105">
        <w:rPr>
          <w:rFonts w:cs="Times New Roman"/>
          <w:szCs w:val="24"/>
        </w:rPr>
        <w:tab/>
      </w:r>
      <w:r w:rsidRPr="00807105">
        <w:rPr>
          <w:rFonts w:cs="Times New Roman"/>
          <w:szCs w:val="24"/>
        </w:rPr>
        <w:tab/>
      </w:r>
      <w:r w:rsidRPr="00807105">
        <w:rPr>
          <w:rFonts w:cs="Times New Roman"/>
          <w:szCs w:val="24"/>
        </w:rPr>
        <w:tab/>
      </w:r>
      <w:r w:rsidRPr="00807105">
        <w:rPr>
          <w:rFonts w:cs="Times New Roman"/>
          <w:szCs w:val="24"/>
        </w:rPr>
        <w:tab/>
      </w:r>
      <w:r w:rsidRPr="00807105">
        <w:rPr>
          <w:rFonts w:cs="Times New Roman"/>
          <w:szCs w:val="24"/>
        </w:rPr>
        <w:tab/>
      </w:r>
      <w:r w:rsidRPr="00807105">
        <w:rPr>
          <w:rFonts w:cs="Times New Roman"/>
          <w:szCs w:val="24"/>
        </w:rPr>
        <w:tab/>
      </w:r>
    </w:p>
    <w:p w:rsidRDefault="00807105" w:rsidP="00807105" w:rsidR="00807105" w:rsidRPr="00807105">
      <w:pPr>
        <w:rPr>
          <w:rFonts w:cs="Times New Roman"/>
          <w:szCs w:val="24"/>
        </w:rPr>
      </w:pPr>
      <w:r w:rsidRPr="00807105">
        <w:rPr>
          <w:rFonts w:cs="Times New Roman"/>
          <w:szCs w:val="24"/>
        </w:rPr>
        <w:t>UPUTA O PRAVNOM LIJEKU:</w:t>
      </w:r>
    </w:p>
    <w:p w:rsidRDefault="00807105" w:rsidP="00807105" w:rsidR="00807105" w:rsidRPr="00807105">
      <w:pPr>
        <w:rPr>
          <w:rFonts w:cs="Times New Roman"/>
          <w:szCs w:val="24"/>
        </w:rPr>
      </w:pPr>
      <w:r w:rsidRPr="00807105">
        <w:rPr>
          <w:rFonts w:cs="Times New Roman"/>
          <w:szCs w:val="24"/>
        </w:rPr>
        <w:tab/>
        <w:t>Protiv  ovog  rješenja o pokretanju prethodnog postupka žalba nije dopuštena.</w:t>
      </w:r>
    </w:p>
    <w:p w:rsidRDefault="00807105" w:rsidP="00807105" w:rsidR="00807105" w:rsidRPr="00807105">
      <w:pPr>
        <w:rPr>
          <w:rFonts w:cs="Times New Roman"/>
          <w:szCs w:val="24"/>
        </w:rPr>
      </w:pPr>
      <w:r w:rsidRPr="00807105">
        <w:rPr>
          <w:rFonts w:cs="Times New Roman"/>
          <w:szCs w:val="24"/>
        </w:rPr>
        <w:tab/>
        <w:t>Protiv zaključka žalba nije dopuštena.</w:t>
      </w:r>
    </w:p>
    <w:p w:rsidRDefault="00807105" w:rsidP="00807105" w:rsidR="00807105" w:rsidRPr="00807105">
      <w:pPr>
        <w:ind w:firstLine="720"/>
        <w:jc w:val="both"/>
        <w:rPr>
          <w:rFonts w:cs="Times New Roman"/>
          <w:szCs w:val="24"/>
        </w:rPr>
      </w:pPr>
      <w:r w:rsidRPr="00807105">
        <w:rPr>
          <w:rFonts w:cs="Times New Roman"/>
          <w:szCs w:val="24"/>
        </w:rPr>
        <w:t>Protiv  odluke iz točke II.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807105" w:rsidP="00807105" w:rsidR="00807105" w:rsidRPr="00807105">
      <w:pPr>
        <w:rPr>
          <w:rFonts w:cs="Times New Roman"/>
          <w:szCs w:val="24"/>
        </w:rPr>
      </w:pPr>
    </w:p>
    <w:p w:rsidRDefault="00807105" w:rsidP="00807105" w:rsidR="00807105" w:rsidRPr="00807105">
      <w:pPr>
        <w:rPr>
          <w:rFonts w:cs="Times New Roman"/>
          <w:szCs w:val="24"/>
        </w:rPr>
      </w:pPr>
    </w:p>
    <w:p w:rsidRDefault="00807105" w:rsidP="00807105" w:rsidR="00807105" w:rsidRPr="00807105">
      <w:pPr>
        <w:rPr>
          <w:rFonts w:cs="Times New Roman"/>
          <w:szCs w:val="24"/>
        </w:rPr>
      </w:pPr>
    </w:p>
    <w:sectPr w:rsidR="00807105" w:rsidRPr="0080710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803" w:rsidP="00C75245" w:rsidR="00080803">
      <w:r>
        <w:separator/>
      </w:r>
    </w:p>
  </w:endnote>
  <w:endnote w:id="0" w:type="continuationSeparator">
    <w:p w:rsidRDefault="00080803" w:rsidP="00C75245" w:rsidR="000808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52729">
          <w:rPr>
            <w:noProof/>
          </w:rPr>
          <w:t>1</w:t>
        </w:r>
        <w:r>
          <w:fldChar w:fldCharType="end"/>
        </w:r>
      </w:p>
    </w:sdtContent>
  </w:sdt>
  <w:p w:rsidRDefault="00252729"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803" w:rsidP="00C75245" w:rsidR="00080803">
      <w:r>
        <w:separator/>
      </w:r>
    </w:p>
  </w:footnote>
  <w:footnote w:id="0" w:type="continuationSeparator">
    <w:p w:rsidRDefault="00080803" w:rsidP="00C75245" w:rsidR="000808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St-8</w:t>
    </w:r>
    <w:r w:rsidR="00807105">
      <w:t>0</w:t>
    </w:r>
    <w:r>
      <w:t>/2018-2</w:t>
    </w:r>
  </w:p>
  <w:p w:rsidRDefault="00252729"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80803"/>
    <w:rsid w:val="00252729"/>
    <w:rsid w:val="00807105"/>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2" w:type="paragraph">
    <w:name w:val="heading 2"/>
    <w:basedOn w:val="Normal"/>
    <w:next w:val="Normal"/>
    <w:link w:val="Naslov2Char"/>
    <w:semiHidden/>
    <w:unhideWhenUsed/>
    <w:qFormat/>
    <w:rsid w:val="00807105"/>
    <w:pPr>
      <w:keepNext/>
      <w:jc w:val="center"/>
      <w:outlineLvl w:val="1"/>
    </w:pPr>
    <w:rPr>
      <w:rFonts w:cs="Times New Roman" w:eastAsia="Times New Roman"/>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2Char" w:type="character">
    <w:name w:val="Naslov 2 Char"/>
    <w:basedOn w:val="Zadanifontodlomka"/>
    <w:link w:val="Naslov2"/>
    <w:semiHidden/>
    <w:rsid w:val="00807105"/>
    <w:rPr>
      <w:rFonts w:cs="Times New Roman" w:eastAsia="Times New Roman"/>
      <w:sz w:val="28"/>
      <w:szCs w:val="24"/>
      <w:lang w:eastAsia="hr-HR"/>
    </w:rPr>
  </w:style>
  <w:style w:styleId="Hiperveza" w:type="character">
    <w:name w:val="Hyperlink"/>
    <w:basedOn w:val="Zadanifontodlomka"/>
    <w:uiPriority w:val="99"/>
    <w:semiHidden/>
    <w:unhideWhenUsed/>
    <w:rsid w:val="00807105"/>
    <w:rPr>
      <w:color w:val="0000FF"/>
      <w:u w:val="single"/>
    </w:rPr>
  </w:style>
  <w:style w:styleId="Tekstrezerviranogmjesta" w:type="character">
    <w:name w:val="Placeholder Text"/>
    <w:basedOn w:val="Zadanifontodlomka"/>
    <w:uiPriority w:val="99"/>
    <w:semiHidden/>
    <w:rsid w:val="00252729"/>
    <w:rPr>
      <w:color w:val="808080"/>
      <w:bdr w:space="0" w:sz="0" w:color="auto" w:val="none"/>
      <w:shd w:fill="auto" w:color="auto" w:val="clear"/>
    </w:rPr>
  </w:style>
  <w:style w:customStyle="true" w:styleId="eSPISCCParagraphDefaultFont" w:type="character">
    <w:name w:val="eSPIS_CC_Paragraph Default Font"/>
    <w:basedOn w:val="Zadanifontodlomka"/>
    <w:rsid w:val="002527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2729"/>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27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27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2" w:type="paragraph">
    <w:name w:val="heading 2"/>
    <w:basedOn w:val="Normal"/>
    <w:next w:val="Normal"/>
    <w:link w:val="Naslov2Char"/>
    <w:semiHidden/>
    <w:unhideWhenUsed/>
    <w:qFormat/>
    <w:rsid w:val="00807105"/>
    <w:pPr>
      <w:keepNext/>
      <w:jc w:val="center"/>
      <w:outlineLvl w:val="1"/>
    </w:pPr>
    <w:rPr>
      <w:rFonts w:cs="Times New Roman" w:eastAsia="Times New Roman"/>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2Char" w:type="character">
    <w:name w:val="Naslov 2 Char"/>
    <w:basedOn w:val="Zadanifontodlomka"/>
    <w:link w:val="Naslov2"/>
    <w:semiHidden/>
    <w:rsid w:val="00807105"/>
    <w:rPr>
      <w:rFonts w:cs="Times New Roman" w:eastAsia="Times New Roman"/>
      <w:sz w:val="28"/>
      <w:szCs w:val="24"/>
      <w:lang w:eastAsia="hr-HR"/>
    </w:rPr>
  </w:style>
  <w:style w:styleId="Hiperveza" w:type="character">
    <w:name w:val="Hyperlink"/>
    <w:basedOn w:val="Zadanifontodlomka"/>
    <w:uiPriority w:val="99"/>
    <w:semiHidden/>
    <w:unhideWhenUsed/>
    <w:rsid w:val="00807105"/>
    <w:rPr>
      <w:color w:val="0000FF"/>
      <w:u w:val="single"/>
    </w:rPr>
  </w:style>
  <w:style w:styleId="Tekstrezerviranogmjesta" w:type="character">
    <w:name w:val="Placeholder Text"/>
    <w:basedOn w:val="Zadanifontodlomka"/>
    <w:uiPriority w:val="99"/>
    <w:semiHidden/>
    <w:rsid w:val="00252729"/>
    <w:rPr>
      <w:color w:val="808080"/>
      <w:bdr w:color="auto" w:space="0" w:sz="0" w:val="none"/>
      <w:shd w:color="auto" w:fill="auto" w:val="clear"/>
    </w:rPr>
  </w:style>
  <w:style w:customStyle="1" w:styleId="eSPISCCParagraphDefaultFont" w:type="character">
    <w:name w:val="eSPIS_CC_Paragraph Default Font"/>
    <w:basedOn w:val="Zadanifontodlomka"/>
    <w:rsid w:val="002527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2729"/>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27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27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2473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KOPITAR d.o.o.  Perušić</izvorni_sadrzaj>
    <derivirana_varijabla naziv="DomainObject.Predmet.ProtustrankaFormated_1">  KOPITAR d.o.o.  Perušić</derivirana_varijabla>
  </DomainObject.Predmet.ProtustrankaFormated>
  <DomainObject.Predmet.ProtustrankaFormatedOIB>
    <izvorni_sadrzaj>  KOPITAR d.o.o.  Perušić, OIB 21250910776</izvorni_sadrzaj>
    <derivirana_varijabla naziv="DomainObject.Predmet.ProtustrankaFormatedOIB_1">  KOPITAR d.o.o.  Perušić, OIB 21250910776</derivirana_varijabla>
  </DomainObject.Predmet.ProtustrankaFormatedOIB>
  <DomainObject.Predmet.ProtustrankaFormatedWithAdress>
    <izvorni_sadrzaj> KOPITAR d.o.o.  Perušić, Zrinskog i Frankopana bb, 53202 Perušić</izvorni_sadrzaj>
    <derivirana_varijabla naziv="DomainObject.Predmet.ProtustrankaFormatedWithAdress_1"> KOPITAR d.o.o.  Perušić, Zrinskog i Frankopana bb, 53202 Perušić</derivirana_varijabla>
  </DomainObject.Predmet.ProtustrankaFormatedWithAdress>
  <DomainObject.Predmet.ProtustrankaFormatedWithAdressOIB>
    <izvorni_sadrzaj> KOPITAR d.o.o.  Perušić, OIB 21250910776, Zrinskog i Frankopana bb, 53202 Perušić</izvorni_sadrzaj>
    <derivirana_varijabla naziv="DomainObject.Predmet.ProtustrankaFormatedWithAdressOIB_1"> KOPITAR d.o.o.  Perušić, OIB 21250910776, Zrinskog i Frankopana bb, 53202 Perušić</derivirana_varijabla>
  </DomainObject.Predmet.ProtustrankaFormatedWithAdressOIB>
  <DomainObject.Predmet.ProtustrankaWithAdress>
    <izvorni_sadrzaj>KOPITAR d.o.o.  Perušić Zrinskog i Frankopana bb, 53202 Perušić</izvorni_sadrzaj>
    <derivirana_varijabla naziv="DomainObject.Predmet.ProtustrankaWithAdress_1">KOPITAR d.o.o.  Perušić Zrinskog i Frankopana bb, 53202 Perušić</derivirana_varijabla>
  </DomainObject.Predmet.ProtustrankaWithAdress>
  <DomainObject.Predmet.ProtustrankaWithAdressOIB>
    <izvorni_sadrzaj>KOPITAR d.o.o.  Perušić, OIB 21250910776, Zrinskog i Frankopana bb, 53202 Perušić</izvorni_sadrzaj>
    <derivirana_varijabla naziv="DomainObject.Predmet.ProtustrankaWithAdressOIB_1">KOPITAR d.o.o.  Perušić, OIB 21250910776, Zrinskog i Frankopana bb, 53202 Perušić</derivirana_varijabla>
  </DomainObject.Predmet.ProtustrankaWithAdressOIB>
  <DomainObject.Predmet.ProtustrankaNazivFormated>
    <izvorni_sadrzaj>KOPITAR d.o.o.  Perušić</izvorni_sadrzaj>
    <derivirana_varijabla naziv="DomainObject.Predmet.ProtustrankaNazivFormated_1">KOPITAR d.o.o.  Perušić</derivirana_varijabla>
  </DomainObject.Predmet.ProtustrankaNazivFormated>
  <DomainObject.Predmet.ProtustrankaNazivFormatedOIB>
    <izvorni_sadrzaj>KOPITAR d.o.o.  Perušić, OIB 21250910776</izvorni_sadrzaj>
    <derivirana_varijabla naziv="DomainObject.Predmet.ProtustrankaNazivFormatedOIB_1">KOPITAR d.o.o.  Perušić, OIB 21250910776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KOPITAR d.o.o.  Perušić</item>
    </izvorni_sadrzaj>
    <derivirana_varijabla naziv="DomainObject.Predmet.ProtuStrankaListFormated_1">
      <item>KOPITAR d.o.o.  Perušić</item>
    </derivirana_varijabla>
  </DomainObject.Predmet.ProtuStrankaListFormated>
  <DomainObject.Predmet.ProtuStrankaListFormatedOIB>
    <izvorni_sadrzaj>
      <item>KOPITAR d.o.o.  Perušić, OIB 21250910776</item>
    </izvorni_sadrzaj>
    <derivirana_varijabla naziv="DomainObject.Predmet.ProtuStrankaListFormatedOIB_1">
      <item>KOPITAR d.o.o.  Perušić, OIB 21250910776</item>
    </derivirana_varijabla>
  </DomainObject.Predmet.ProtuStrankaListFormatedOIB>
  <DomainObject.Predmet.ProtuStrankaListFormatedWithAdress>
    <izvorni_sadrzaj>
      <item>KOPITAR d.o.o.  Perušić, Zrinskog i Frankopana bb, 53202 Perušić</item>
    </izvorni_sadrzaj>
    <derivirana_varijabla naziv="DomainObject.Predmet.ProtuStrankaListFormatedWithAdress_1">
      <item>KOPITAR d.o.o.  Perušić, Zrinskog i Frankopana bb, 53202 Perušić</item>
    </derivirana_varijabla>
  </DomainObject.Predmet.ProtuStrankaListFormatedWithAdress>
  <DomainObject.Predmet.ProtuStrankaListFormatedWithAdressOIB>
    <izvorni_sadrzaj>
      <item>KOPITAR d.o.o.  Perušić, OIB 21250910776, Zrinskog i Frankopana bb, 53202 Perušić</item>
    </izvorni_sadrzaj>
    <derivirana_varijabla naziv="DomainObject.Predmet.ProtuStrankaListFormatedWithAdressOIB_1">
      <item>KOPITAR d.o.o.  Perušić, OIB 21250910776, Zrinskog i Frankopana bb, 53202 Perušić</item>
    </derivirana_varijabla>
  </DomainObject.Predmet.ProtuStrankaListFormatedWithAdressOIB>
  <DomainObject.Predmet.ProtuStrankaListNazivFormated>
    <izvorni_sadrzaj>
      <item>KOPITAR d.o.o.  Perušić</item>
    </izvorni_sadrzaj>
    <derivirana_varijabla naziv="DomainObject.Predmet.ProtuStrankaListNazivFormated_1">
      <item>KOPITAR d.o.o.  Perušić</item>
    </derivirana_varijabla>
  </DomainObject.Predmet.ProtuStrankaListNazivFormated>
  <DomainObject.Predmet.ProtuStrankaListNazivFormatedOIB>
    <izvorni_sadrzaj>
      <item>KOPITAR d.o.o.  Perušić, OIB 21250910776</item>
    </izvorni_sadrzaj>
    <derivirana_varijabla naziv="DomainObject.Predmet.ProtuStrankaListNazivFormatedOIB_1">
      <item>KOPITAR d.o.o.  Perušić, OIB 21250910776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KOPITAR d.o.o.  Perušić</izvorni_sadrzaj>
    <derivirana_varijabla naziv="DomainObject.Predmet.ProtustrankaIDrugi_1">KOPITAR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KOPITAR d.o.o.  Perušić, OIB 21250910776, Zrinskog i Frankopana bb, 53202 Perušić</izvorni_sadrzaj>
    <derivirana_varijabla naziv="DomainObject.Predmet.ProtustrankaIDrugiAdressOIB_1">KOPITAR d.o.o.  Perušić, OIB 21250910776, Zrinskog i Frankopana bb,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KOPITAR d.o.o.  Perušić</item>
    </izvorni_sadrzaj>
    <derivirana_varijabla naziv="DomainObject.Predmet.SudioniciListNaziv_1">
      <item>FINA  Rijeka</item>
      <item>KOPITAR d.o.o.  Perušić</item>
    </derivirana_varijabla>
  </DomainObject.Predmet.SudioniciListNaziv>
  <DomainObject.Predmet.SudioniciListAdressOIB>
    <izvorni_sadrzaj>
      <item>FINA  Rijeka, OIB 85821130368, Frana Kurelca 8,51000 Rijeka</item>
      <item>KOPITAR d.o.o.  Perušić, OIB 21250910776, Zrinskog i Frankopana bb,53202 Perušić</item>
    </izvorni_sadrzaj>
    <derivirana_varijabla naziv="DomainObject.Predmet.SudioniciListAdressOIB_1">
      <item>FINA  Rijeka, OIB 85821130368, Frana Kurelca 8,51000 Rijeka</item>
      <item>KOPITAR d.o.o.  Perušić, OIB 21250910776, Zrinskog i Frankopana bb,53202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21250910776</item>
    </izvorni_sadrzaj>
    <derivirana_varijabla naziv="DomainObject.Predmet.SudioniciListNazivOIB_1">
      <item>, OIB 85821130368</item>
      <item>, OIB 21250910776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3861</properties:Characters>
  <properties:Lines>95</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2018-02-07T12:38:00Z</dcterms:created>
  <dc:creator>Danijela Fumić</dc:creator>
  <cp:lastModifiedBy>Danijela Fumić</cp:lastModifiedBy>
  <dcterms:modified xmlns:xsi="http://www.w3.org/2001/XMLSchema-instance" xsi:type="dcterms:W3CDTF">2018-02-07T12:38:00Z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