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7121A" w:rsidR="00A361F5" w:rsidP="00A361F5" w:rsidRDefault="00A361F5" w14:paraId="57fa089" w14:textId="57fa089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F7121A">
        <w:rPr>
          <w:sz w:val="22"/>
          <w:szCs w:val="22"/>
        </w:rPr>
        <w:t xml:space="preserve">                 </w:t>
      </w:r>
      <w:r w:rsidRPr="00F7121A">
        <w:rPr>
          <w:noProof/>
          <w:sz w:val="22"/>
          <w:szCs w:val="22"/>
        </w:rPr>
        <w:drawing>
          <wp:inline distT="0" distB="0" distL="0" distR="0">
            <wp:extent cx="600710" cy="668655"/>
            <wp:effectExtent l="0" t="0" r="889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7121A" w:rsidR="00A361F5" w:rsidP="00A361F5" w:rsidRDefault="00A361F5">
      <w:pPr>
        <w:jc w:val="both"/>
        <w:rPr>
          <w:sz w:val="22"/>
          <w:szCs w:val="22"/>
        </w:rPr>
      </w:pPr>
      <w:r w:rsidRPr="00F7121A">
        <w:rPr>
          <w:sz w:val="22"/>
          <w:szCs w:val="22"/>
        </w:rPr>
        <w:t xml:space="preserve">   REPUBLIKA HRVATSKA</w:t>
      </w:r>
    </w:p>
    <w:p w:rsidRPr="00F7121A" w:rsidR="00A361F5" w:rsidP="00A361F5" w:rsidRDefault="00A361F5">
      <w:pPr>
        <w:jc w:val="both"/>
        <w:rPr>
          <w:sz w:val="22"/>
          <w:szCs w:val="22"/>
        </w:rPr>
      </w:pPr>
      <w:r w:rsidRPr="00F7121A">
        <w:rPr>
          <w:sz w:val="22"/>
          <w:szCs w:val="22"/>
        </w:rPr>
        <w:t>TRGOVAČKI SUD U PAZINU</w:t>
      </w:r>
    </w:p>
    <w:p w:rsidRPr="00F7121A" w:rsidR="00A361F5" w:rsidP="00A361F5" w:rsidRDefault="00A361F5">
      <w:pPr>
        <w:rPr>
          <w:sz w:val="22"/>
          <w:szCs w:val="22"/>
        </w:rPr>
      </w:pPr>
      <w:r w:rsidRPr="00F7121A">
        <w:rPr>
          <w:sz w:val="22"/>
          <w:szCs w:val="22"/>
        </w:rPr>
        <w:t xml:space="preserve">           Pazin, Dršćevka 1</w:t>
      </w:r>
      <w:r w:rsidRPr="00F7121A">
        <w:rPr>
          <w:sz w:val="22"/>
          <w:szCs w:val="22"/>
        </w:rPr>
        <w:tab/>
      </w:r>
      <w:r w:rsidRPr="00F7121A">
        <w:rPr>
          <w:sz w:val="22"/>
          <w:szCs w:val="22"/>
        </w:rPr>
        <w:tab/>
      </w:r>
    </w:p>
    <w:p w:rsidR="00A361F5" w:rsidP="00A361F5" w:rsidRDefault="00A361F5">
      <w:pPr>
        <w:rPr>
          <w:sz w:val="22"/>
          <w:szCs w:val="22"/>
        </w:rPr>
      </w:pPr>
    </w:p>
    <w:p w:rsidR="005E4F7E" w:rsidP="00A361F5" w:rsidRDefault="005E4F7E">
      <w:pPr>
        <w:rPr>
          <w:sz w:val="22"/>
          <w:szCs w:val="22"/>
        </w:rPr>
      </w:pPr>
    </w:p>
    <w:p w:rsidR="005E4F7E" w:rsidP="00750086" w:rsidRDefault="00750086">
      <w:pPr>
        <w:jc w:val="right"/>
        <w:rPr>
          <w:b/>
          <w:sz w:val="22"/>
          <w:szCs w:val="22"/>
        </w:rPr>
      </w:pPr>
      <w:r>
        <w:rPr>
          <w:sz w:val="22"/>
          <w:szCs w:val="22"/>
        </w:rPr>
        <w:t>Posl. broj: 4 St-58/18-52</w:t>
      </w:r>
    </w:p>
    <w:p w:rsidRPr="00F7121A" w:rsidR="00A361F5" w:rsidP="00A361F5" w:rsidRDefault="00A361F5">
      <w:pPr>
        <w:jc w:val="center"/>
        <w:rPr>
          <w:b/>
          <w:sz w:val="22"/>
          <w:szCs w:val="22"/>
        </w:rPr>
      </w:pPr>
      <w:r w:rsidRPr="00F7121A">
        <w:rPr>
          <w:b/>
          <w:sz w:val="22"/>
          <w:szCs w:val="22"/>
        </w:rPr>
        <w:t>dužnik:</w:t>
      </w:r>
    </w:p>
    <w:p w:rsidRPr="00F7121A" w:rsidR="00EE7CC3" w:rsidP="00A361F5" w:rsidRDefault="00A361F5">
      <w:pPr>
        <w:jc w:val="center"/>
        <w:rPr>
          <w:sz w:val="22"/>
          <w:szCs w:val="22"/>
        </w:rPr>
      </w:pPr>
      <w:r w:rsidRPr="00F7121A">
        <w:rPr>
          <w:sz w:val="22"/>
          <w:szCs w:val="22"/>
        </w:rPr>
        <w:t xml:space="preserve">ORKAN ENERGIJA d.o.o. </w:t>
      </w:r>
    </w:p>
    <w:p w:rsidRPr="00F7121A" w:rsidR="00EE7CC3" w:rsidP="00A361F5" w:rsidRDefault="00A361F5">
      <w:pPr>
        <w:jc w:val="center"/>
        <w:rPr>
          <w:sz w:val="22"/>
          <w:szCs w:val="22"/>
        </w:rPr>
      </w:pPr>
      <w:r w:rsidRPr="00F7121A">
        <w:rPr>
          <w:sz w:val="22"/>
          <w:szCs w:val="22"/>
        </w:rPr>
        <w:t>Medulin, Centar 282</w:t>
      </w:r>
    </w:p>
    <w:p w:rsidRPr="00F7121A" w:rsidR="00A361F5" w:rsidP="00A361F5" w:rsidRDefault="00A361F5">
      <w:pPr>
        <w:jc w:val="center"/>
        <w:rPr>
          <w:sz w:val="22"/>
          <w:szCs w:val="22"/>
        </w:rPr>
      </w:pPr>
      <w:r w:rsidRPr="00F7121A">
        <w:rPr>
          <w:sz w:val="22"/>
          <w:szCs w:val="22"/>
        </w:rPr>
        <w:t>OIB: 63767063559</w:t>
      </w:r>
    </w:p>
    <w:p w:rsidRPr="00F7121A" w:rsidR="000014E8" w:rsidRDefault="000014E8">
      <w:pPr>
        <w:rPr>
          <w:b/>
          <w:sz w:val="22"/>
          <w:szCs w:val="22"/>
        </w:rPr>
      </w:pPr>
    </w:p>
    <w:p w:rsidRPr="00F7121A" w:rsidR="00862C74" w:rsidRDefault="00862C74">
      <w:pPr>
        <w:rPr>
          <w:b/>
          <w:sz w:val="22"/>
          <w:szCs w:val="22"/>
        </w:rPr>
      </w:pPr>
    </w:p>
    <w:p w:rsidRPr="00F7121A" w:rsidR="00A361F5" w:rsidP="00A361F5" w:rsidRDefault="00A361F5">
      <w:pPr>
        <w:jc w:val="center"/>
        <w:rPr>
          <w:b/>
          <w:sz w:val="22"/>
          <w:szCs w:val="22"/>
        </w:rPr>
      </w:pPr>
      <w:r w:rsidRPr="00F7121A">
        <w:rPr>
          <w:b/>
          <w:sz w:val="22"/>
          <w:szCs w:val="22"/>
        </w:rPr>
        <w:t xml:space="preserve">TABLICA </w:t>
      </w:r>
      <w:r w:rsidRPr="00F7121A" w:rsidR="00862C74">
        <w:rPr>
          <w:b/>
          <w:sz w:val="22"/>
          <w:szCs w:val="22"/>
        </w:rPr>
        <w:t xml:space="preserve">UTVRĐENIH </w:t>
      </w:r>
      <w:r w:rsidRPr="00F7121A">
        <w:rPr>
          <w:b/>
          <w:sz w:val="22"/>
          <w:szCs w:val="22"/>
        </w:rPr>
        <w:t>TRAŽBINA</w:t>
      </w:r>
    </w:p>
    <w:p w:rsidRPr="00F7121A" w:rsidR="00EE7CC3" w:rsidP="00A361F5" w:rsidRDefault="00EE7CC3">
      <w:pPr>
        <w:jc w:val="center"/>
        <w:rPr>
          <w:b/>
          <w:sz w:val="22"/>
          <w:szCs w:val="22"/>
        </w:rPr>
      </w:pPr>
    </w:p>
    <w:p w:rsidRPr="00F7121A" w:rsidR="00F7121A" w:rsidP="00A361F5" w:rsidRDefault="00F7121A">
      <w:pPr>
        <w:jc w:val="center"/>
        <w:rPr>
          <w:b/>
          <w:sz w:val="22"/>
          <w:szCs w:val="22"/>
        </w:rPr>
      </w:pPr>
      <w:r w:rsidRPr="00F7121A">
        <w:rPr>
          <w:b/>
          <w:sz w:val="22"/>
          <w:szCs w:val="22"/>
        </w:rPr>
        <w:t>POPIS VJEROVNIKA SA PRAVOM GLASA</w:t>
      </w:r>
    </w:p>
    <w:tbl>
      <w:tblPr>
        <w:tblStyle w:val="Reetkatablice"/>
        <w:tblW w:w="9918" w:type="dxa"/>
        <w:jc w:val="center"/>
        <w:tblLayout w:type="fixed"/>
        <w:tblLook w:firstRow="1" w:lastRow="0" w:firstColumn="1" w:lastColumn="0" w:noHBand="0" w:noVBand="1" w:val="04A0"/>
      </w:tblPr>
      <w:tblGrid>
        <w:gridCol w:w="817"/>
        <w:gridCol w:w="3006"/>
        <w:gridCol w:w="1559"/>
        <w:gridCol w:w="2126"/>
        <w:gridCol w:w="2410"/>
      </w:tblGrid>
      <w:tr w:rsidRPr="00F7121A" w:rsidR="00862C74" w:rsidTr="00EE7CC3">
        <w:trPr>
          <w:trHeight w:val="79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bCs/>
                <w:sz w:val="22"/>
                <w:szCs w:val="22"/>
              </w:rPr>
            </w:pPr>
            <w:r w:rsidRPr="00F7121A">
              <w:rPr>
                <w:bCs/>
                <w:sz w:val="22"/>
                <w:szCs w:val="22"/>
              </w:rPr>
              <w:t>Redni broj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jc w:val="center"/>
              <w:rPr>
                <w:bCs/>
                <w:sz w:val="22"/>
                <w:szCs w:val="22"/>
              </w:rPr>
            </w:pPr>
            <w:r w:rsidRPr="00F7121A">
              <w:rPr>
                <w:bCs/>
                <w:sz w:val="22"/>
                <w:szCs w:val="22"/>
              </w:rPr>
              <w:t>Ime i prezime / Naziv vjerovnika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center"/>
              <w:rPr>
                <w:bCs/>
                <w:sz w:val="22"/>
                <w:szCs w:val="22"/>
              </w:rPr>
            </w:pPr>
            <w:r w:rsidRPr="00F7121A">
              <w:rPr>
                <w:bCs/>
                <w:sz w:val="22"/>
                <w:szCs w:val="22"/>
              </w:rPr>
              <w:t>OIB vjerovnika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jc w:val="center"/>
              <w:rPr>
                <w:bCs/>
                <w:sz w:val="22"/>
                <w:szCs w:val="22"/>
              </w:rPr>
            </w:pPr>
            <w:r w:rsidRPr="00F7121A">
              <w:rPr>
                <w:bCs/>
                <w:sz w:val="22"/>
                <w:szCs w:val="22"/>
              </w:rPr>
              <w:t>Adresa vjerovnika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bCs/>
                <w:sz w:val="22"/>
                <w:szCs w:val="22"/>
              </w:rPr>
            </w:pPr>
            <w:r w:rsidRPr="00F7121A">
              <w:rPr>
                <w:bCs/>
                <w:sz w:val="22"/>
                <w:szCs w:val="22"/>
              </w:rPr>
              <w:t>Iznos utvrđene tražbine</w:t>
            </w:r>
          </w:p>
          <w:p w:rsidRPr="00F7121A" w:rsidR="00862C74" w:rsidP="004B6823" w:rsidRDefault="00862C7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Pr="00F7121A" w:rsidR="00862C74" w:rsidTr="00EE7CC3">
        <w:trPr>
          <w:trHeight w:val="653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ALFA ART d.o.o. za graditeljstvo i usluge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01715405835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Grožnjanska 22, 52100 Pula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228.292,09 kn</w:t>
            </w:r>
          </w:p>
        </w:tc>
      </w:tr>
      <w:tr w:rsidRPr="00F7121A" w:rsidR="00862C74" w:rsidTr="00EE7CC3">
        <w:trPr>
          <w:trHeight w:val="1140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ARATUS CAPITAL LIMITED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 xml:space="preserve">07924624   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FLEUR- DE - LIS COURT, 112 HOUNDSDITCH, NEPOZNATO LONDON EC3A 7BD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1.512.328,18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3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CASA VITA d.o.o. za usluge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07039712345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Snježnička 51, 51304 Gerovo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11.768,00 kn</w:t>
            </w:r>
          </w:p>
        </w:tc>
      </w:tr>
      <w:tr w:rsidRPr="00F7121A" w:rsidR="00862C74" w:rsidTr="00EE7CC3">
        <w:trPr>
          <w:trHeight w:val="771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CENTAR ZA ULAGANJA EURO KONZALTING d.o.o. za planiranje ulaganja i savjetovanje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81945359894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Mletačka 6, 52100 Pula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63.611,15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5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ENCONET d.o.o. za poslove u energetici i ekologiji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66909065021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Miramarska 20, 10000 Zagreb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48.000,00 kn</w:t>
            </w:r>
          </w:p>
        </w:tc>
      </w:tr>
      <w:tr w:rsidRPr="00F7121A" w:rsidR="00862C74" w:rsidTr="00EE7CC3">
        <w:trPr>
          <w:trHeight w:val="91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6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ENERKON društvo s ograničenom odgovornošću za projektiranje, građenje, trgovinu i usluge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46286015197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Trnjanska 37, 10000 Zagreb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894.136,08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7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Financijska agencija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85821130368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Ulica grada Vukovara 70, 10000 Zagreb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196,88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8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GEOM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24744412955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ŽRTAVA FAŠIZMA 6, 51304 GEROVO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9.000,00 kn</w:t>
            </w:r>
          </w:p>
        </w:tc>
      </w:tr>
      <w:tr w:rsidRPr="005E4F7E" w:rsidR="005E4F7E" w:rsidTr="00EE7CC3">
        <w:trPr>
          <w:trHeight w:val="750"/>
          <w:jc w:val="center"/>
        </w:trPr>
        <w:tc>
          <w:tcPr>
            <w:tcW w:w="817" w:type="dxa"/>
            <w:hideMark/>
          </w:tcPr>
          <w:p w:rsidRPr="005E4F7E" w:rsidR="00862C74" w:rsidP="004B6823" w:rsidRDefault="00862C74">
            <w:pPr>
              <w:jc w:val="center"/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9</w:t>
            </w:r>
          </w:p>
        </w:tc>
        <w:tc>
          <w:tcPr>
            <w:tcW w:w="3006" w:type="dxa"/>
            <w:hideMark/>
          </w:tcPr>
          <w:p w:rsidRPr="005E4F7E" w:rsidR="00862C74" w:rsidP="004B6823" w:rsidRDefault="00862C74">
            <w:pPr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HEP - ESCO d.o.o. za vođenje i financiranje projekata energetske učinkovitosti</w:t>
            </w:r>
          </w:p>
        </w:tc>
        <w:tc>
          <w:tcPr>
            <w:tcW w:w="1559" w:type="dxa"/>
            <w:hideMark/>
          </w:tcPr>
          <w:p w:rsidRPr="005E4F7E" w:rsidR="00862C74" w:rsidP="004B6823" w:rsidRDefault="00862C74">
            <w:pPr>
              <w:jc w:val="both"/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21361729232</w:t>
            </w:r>
          </w:p>
        </w:tc>
        <w:tc>
          <w:tcPr>
            <w:tcW w:w="2126" w:type="dxa"/>
            <w:hideMark/>
          </w:tcPr>
          <w:p w:rsidRPr="005E4F7E" w:rsidR="00862C74" w:rsidP="004B6823" w:rsidRDefault="00862C74">
            <w:pPr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Ulica grada Vukovara 37, 10000 Zagreb</w:t>
            </w:r>
          </w:p>
        </w:tc>
        <w:tc>
          <w:tcPr>
            <w:tcW w:w="2410" w:type="dxa"/>
            <w:hideMark/>
          </w:tcPr>
          <w:p w:rsidRPr="005E4F7E" w:rsidR="00862C74" w:rsidP="004B6823" w:rsidRDefault="00862C74">
            <w:pPr>
              <w:jc w:val="center"/>
              <w:rPr>
                <w:sz w:val="22"/>
                <w:szCs w:val="22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5.342.785,23 kn</w:t>
            </w:r>
          </w:p>
        </w:tc>
      </w:tr>
      <w:tr w:rsidRPr="00F7121A" w:rsidR="00862C74" w:rsidTr="00EE7CC3">
        <w:trPr>
          <w:trHeight w:val="690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10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HOLZMATIC ENGINEERING SRL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23629165884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Rasun Anterselva (Bolzano), Zona industriale 152, Italia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1.790.209,30 kn</w:t>
            </w:r>
          </w:p>
        </w:tc>
      </w:tr>
      <w:tr w:rsidRPr="00F7121A" w:rsidR="00862C74" w:rsidTr="00EE7CC3">
        <w:trPr>
          <w:trHeight w:val="690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12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INSTAL TRADE D.O.O.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 xml:space="preserve">SL18976778 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PERHAVČEVA ULICA 15 B,MARIBOR, SLOVENIJA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6.619,57 kn</w:t>
            </w:r>
          </w:p>
        </w:tc>
      </w:tr>
      <w:tr w:rsidRPr="00F7121A" w:rsidR="00862C74" w:rsidTr="00EE7CC3">
        <w:trPr>
          <w:trHeight w:val="720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13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INSTATEH GMBH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 xml:space="preserve">CHE18364825 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BAAR SCHURMANTT 6, NEPOZNATO NEPOZNATO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27.510,73 kn</w:t>
            </w:r>
          </w:p>
        </w:tc>
      </w:tr>
      <w:tr w:rsidRPr="00F7121A" w:rsidR="00862C74" w:rsidTr="00EE7CC3">
        <w:trPr>
          <w:trHeight w:val="400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15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KATARINA KOZINA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46605552078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NEPOZNATO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384.467,49 kn</w:t>
            </w:r>
          </w:p>
        </w:tc>
      </w:tr>
      <w:tr w:rsidRPr="00F7121A" w:rsidR="00862C74" w:rsidTr="00EE7CC3">
        <w:trPr>
          <w:trHeight w:val="276"/>
          <w:jc w:val="center"/>
        </w:trPr>
        <w:tc>
          <w:tcPr>
            <w:tcW w:w="817" w:type="dxa"/>
            <w:vMerge w:val="restart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16</w:t>
            </w:r>
          </w:p>
        </w:tc>
        <w:tc>
          <w:tcPr>
            <w:tcW w:w="3006" w:type="dxa"/>
            <w:vMerge w:val="restart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MGK-pack dioničko društvo za proizvodnju ambalaže</w:t>
            </w:r>
          </w:p>
        </w:tc>
        <w:tc>
          <w:tcPr>
            <w:tcW w:w="1559" w:type="dxa"/>
            <w:vMerge w:val="restart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09381762740</w:t>
            </w:r>
          </w:p>
        </w:tc>
        <w:tc>
          <w:tcPr>
            <w:tcW w:w="2126" w:type="dxa"/>
            <w:vMerge w:val="restart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Kukuljanovo 28, Kukuljanovo</w:t>
            </w:r>
          </w:p>
        </w:tc>
        <w:tc>
          <w:tcPr>
            <w:tcW w:w="2410" w:type="dxa"/>
            <w:vMerge w:val="restart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1.750.982,62 kn</w:t>
            </w:r>
          </w:p>
        </w:tc>
      </w:tr>
      <w:tr w:rsidRPr="00F7121A" w:rsidR="00862C74" w:rsidTr="00EE7CC3">
        <w:trPr>
          <w:trHeight w:val="517"/>
          <w:jc w:val="center"/>
        </w:trPr>
        <w:tc>
          <w:tcPr>
            <w:tcW w:w="817" w:type="dxa"/>
            <w:vMerge/>
            <w:hideMark/>
          </w:tcPr>
          <w:p w:rsidRPr="00F7121A" w:rsidR="00862C74" w:rsidP="004B6823" w:rsidRDefault="00862C74">
            <w:pPr>
              <w:ind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3006" w:type="dxa"/>
            <w:vMerge/>
            <w:hideMark/>
          </w:tcPr>
          <w:p w:rsidRPr="00F7121A" w:rsidR="00862C74" w:rsidP="004B6823" w:rsidRDefault="00862C74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:rsidRPr="00F7121A" w:rsidR="00862C74" w:rsidP="004B6823" w:rsidRDefault="00862C74">
            <w:pPr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hideMark/>
          </w:tcPr>
          <w:p w:rsidRPr="00F7121A" w:rsidR="00862C74" w:rsidP="004B6823" w:rsidRDefault="00862C74">
            <w:pPr>
              <w:ind w:firstLine="72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hideMark/>
          </w:tcPr>
          <w:p w:rsidRPr="00F7121A" w:rsidR="00862C74" w:rsidP="004B6823" w:rsidRDefault="00862C74">
            <w:pPr>
              <w:ind w:firstLine="720"/>
              <w:jc w:val="center"/>
              <w:rPr>
                <w:sz w:val="22"/>
                <w:szCs w:val="22"/>
              </w:rPr>
            </w:pP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17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NEW ENERGY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DE230155602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LUNEBURGER 6, LAATZEN, NJEMAČKA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740.406,31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18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LUCA PERKOVIĆ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31999807624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38.092,53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MIRUN PERKOVIĆ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03496097594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1.314.358,22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20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ALEN PETROVIĆ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38047844698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ZAGREBAČKA 21, 52100 PULA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38.800,00 kn</w:t>
            </w:r>
          </w:p>
        </w:tc>
      </w:tr>
      <w:tr w:rsidRPr="00F7121A" w:rsidR="00862C74" w:rsidTr="00EE7CC3">
        <w:trPr>
          <w:trHeight w:val="46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21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IVANA PETROVIĆ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48317954030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51.637,45 kn</w:t>
            </w:r>
          </w:p>
        </w:tc>
      </w:tr>
      <w:tr w:rsidRPr="00F7121A" w:rsidR="00862C74" w:rsidTr="00EE7CC3">
        <w:trPr>
          <w:trHeight w:val="915"/>
          <w:jc w:val="center"/>
        </w:trPr>
        <w:tc>
          <w:tcPr>
            <w:tcW w:w="817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22</w:t>
            </w:r>
          </w:p>
        </w:tc>
        <w:tc>
          <w:tcPr>
            <w:tcW w:w="300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VIRTUS PROJEKT društvo s ograničenom odgovornošću za projektiranje, nadzor i građenje</w:t>
            </w:r>
          </w:p>
        </w:tc>
        <w:tc>
          <w:tcPr>
            <w:tcW w:w="1559" w:type="dxa"/>
            <w:hideMark/>
          </w:tcPr>
          <w:p w:rsidRPr="00F7121A" w:rsidR="00862C74" w:rsidP="004B6823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13869257130</w:t>
            </w:r>
          </w:p>
        </w:tc>
        <w:tc>
          <w:tcPr>
            <w:tcW w:w="2126" w:type="dxa"/>
            <w:hideMark/>
          </w:tcPr>
          <w:p w:rsidRPr="00F7121A" w:rsidR="00862C74" w:rsidP="004B6823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Crnčićeva 1, 51000 Rijeka</w:t>
            </w:r>
          </w:p>
        </w:tc>
        <w:tc>
          <w:tcPr>
            <w:tcW w:w="2410" w:type="dxa"/>
            <w:hideMark/>
          </w:tcPr>
          <w:p w:rsidRPr="00F7121A" w:rsidR="00862C74" w:rsidP="004B682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42.000,00 kn</w:t>
            </w:r>
          </w:p>
        </w:tc>
      </w:tr>
      <w:tr w:rsidRPr="005E4F7E" w:rsidR="005E4F7E" w:rsidTr="00EE7CC3">
        <w:trPr>
          <w:trHeight w:val="694"/>
          <w:jc w:val="center"/>
        </w:trPr>
        <w:tc>
          <w:tcPr>
            <w:tcW w:w="817" w:type="dxa"/>
          </w:tcPr>
          <w:p w:rsidRPr="005E4F7E" w:rsidR="00862C74" w:rsidP="004B6823" w:rsidRDefault="00862C74">
            <w:pPr>
              <w:jc w:val="center"/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23</w:t>
            </w:r>
          </w:p>
        </w:tc>
        <w:tc>
          <w:tcPr>
            <w:tcW w:w="3006" w:type="dxa"/>
          </w:tcPr>
          <w:p w:rsidRPr="005E4F7E" w:rsidR="00862C74" w:rsidP="00862C74" w:rsidRDefault="00862C74">
            <w:pPr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 xml:space="preserve">ROCIO DEVELOPMENT GMBH </w:t>
            </w:r>
          </w:p>
        </w:tc>
        <w:tc>
          <w:tcPr>
            <w:tcW w:w="1559" w:type="dxa"/>
          </w:tcPr>
          <w:p w:rsidRPr="005E4F7E" w:rsidR="00862C74" w:rsidP="004B6823" w:rsidRDefault="00862C74">
            <w:pPr>
              <w:jc w:val="both"/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69680337841</w:t>
            </w:r>
          </w:p>
        </w:tc>
        <w:tc>
          <w:tcPr>
            <w:tcW w:w="2126" w:type="dxa"/>
          </w:tcPr>
          <w:p w:rsidRPr="005E4F7E" w:rsidR="00862C74" w:rsidP="004B6823" w:rsidRDefault="00862C74">
            <w:pPr>
              <w:rPr>
                <w:sz w:val="22"/>
                <w:szCs w:val="22"/>
                <w:highlight w:val="lightGray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Njemačka, Hanovver, Zeissstrasse 63, OIB:</w:t>
            </w:r>
          </w:p>
        </w:tc>
        <w:tc>
          <w:tcPr>
            <w:tcW w:w="2410" w:type="dxa"/>
          </w:tcPr>
          <w:p w:rsidRPr="005E4F7E" w:rsidR="00862C74" w:rsidP="004B6823" w:rsidRDefault="00862C74">
            <w:pPr>
              <w:jc w:val="center"/>
              <w:rPr>
                <w:sz w:val="22"/>
                <w:szCs w:val="22"/>
                <w:u w:val="single"/>
              </w:rPr>
            </w:pPr>
            <w:r w:rsidRPr="005E4F7E">
              <w:rPr>
                <w:sz w:val="22"/>
                <w:szCs w:val="22"/>
                <w:highlight w:val="lightGray"/>
                <w:u w:val="single"/>
              </w:rPr>
              <w:t>19.481.523,74 kn</w:t>
            </w:r>
          </w:p>
        </w:tc>
      </w:tr>
      <w:tr w:rsidRPr="00F7121A" w:rsidR="00862C74" w:rsidTr="00EE7CC3">
        <w:trPr>
          <w:jc w:val="center"/>
        </w:trPr>
        <w:tc>
          <w:tcPr>
            <w:tcW w:w="9918" w:type="dxa"/>
            <w:gridSpan w:val="5"/>
          </w:tcPr>
          <w:p w:rsidRPr="00F7121A" w:rsidR="00862C74" w:rsidP="00EE7CC3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UKUPAN IZNOS</w:t>
            </w:r>
            <w:r w:rsidRPr="00F7121A" w:rsidR="00EE7CC3">
              <w:rPr>
                <w:sz w:val="22"/>
                <w:szCs w:val="22"/>
              </w:rPr>
              <w:t xml:space="preserve"> UTVRĐENIH</w:t>
            </w:r>
            <w:r w:rsidRPr="00F7121A">
              <w:rPr>
                <w:sz w:val="22"/>
                <w:szCs w:val="22"/>
              </w:rPr>
              <w:t xml:space="preserve"> TRAŽBIN</w:t>
            </w:r>
            <w:r w:rsidRPr="00F7121A" w:rsidR="00EE7CC3">
              <w:rPr>
                <w:sz w:val="22"/>
                <w:szCs w:val="22"/>
              </w:rPr>
              <w:t>A</w:t>
            </w:r>
          </w:p>
        </w:tc>
      </w:tr>
      <w:tr w:rsidRPr="00F7121A" w:rsidR="00862C74" w:rsidTr="00EE7CC3">
        <w:trPr>
          <w:jc w:val="center"/>
        </w:trPr>
        <w:tc>
          <w:tcPr>
            <w:tcW w:w="9918" w:type="dxa"/>
            <w:gridSpan w:val="5"/>
          </w:tcPr>
          <w:p w:rsidRPr="00F7121A" w:rsidR="00862C74" w:rsidP="00EE7CC3" w:rsidRDefault="00EE7CC3">
            <w:pPr>
              <w:jc w:val="center"/>
              <w:rPr>
                <w:sz w:val="22"/>
                <w:szCs w:val="22"/>
              </w:rPr>
            </w:pPr>
            <w:r w:rsidRPr="00F7121A">
              <w:rPr>
                <w:color w:val="000000"/>
                <w:sz w:val="22"/>
                <w:szCs w:val="22"/>
              </w:rPr>
              <w:t>33.776.725,57 kn</w:t>
            </w:r>
          </w:p>
        </w:tc>
      </w:tr>
      <w:tr w:rsidRPr="00F7121A" w:rsidR="00EE7CC3" w:rsidTr="00EE7CC3">
        <w:trPr>
          <w:jc w:val="center"/>
        </w:trPr>
        <w:tc>
          <w:tcPr>
            <w:tcW w:w="9918" w:type="dxa"/>
            <w:gridSpan w:val="5"/>
          </w:tcPr>
          <w:p w:rsidRPr="00F7121A" w:rsidR="00EE7CC3" w:rsidP="00EE7CC3" w:rsidRDefault="00EE7CC3">
            <w:pPr>
              <w:jc w:val="center"/>
              <w:rPr>
                <w:color w:val="000000"/>
                <w:sz w:val="22"/>
                <w:szCs w:val="22"/>
              </w:rPr>
            </w:pPr>
            <w:r w:rsidRPr="00F7121A">
              <w:rPr>
                <w:color w:val="000000"/>
                <w:sz w:val="22"/>
                <w:szCs w:val="22"/>
              </w:rPr>
              <w:t>UKUPAN IZNOS TRAŽBINA VJEROVNIKA SA PRAVOM ODVOJENOG NAMIRENJA</w:t>
            </w:r>
          </w:p>
        </w:tc>
      </w:tr>
      <w:tr w:rsidRPr="00F7121A" w:rsidR="00EE7CC3" w:rsidTr="00EE7CC3">
        <w:trPr>
          <w:jc w:val="center"/>
        </w:trPr>
        <w:tc>
          <w:tcPr>
            <w:tcW w:w="9918" w:type="dxa"/>
            <w:gridSpan w:val="5"/>
          </w:tcPr>
          <w:p w:rsidRPr="00F7121A" w:rsidR="00EE7CC3" w:rsidP="00EE7CC3" w:rsidRDefault="00EE7CC3">
            <w:pPr>
              <w:jc w:val="center"/>
              <w:rPr>
                <w:color w:val="000000"/>
                <w:sz w:val="22"/>
                <w:szCs w:val="22"/>
              </w:rPr>
            </w:pPr>
            <w:r w:rsidRPr="00F7121A">
              <w:rPr>
                <w:color w:val="000000"/>
                <w:sz w:val="22"/>
                <w:szCs w:val="22"/>
              </w:rPr>
              <w:t>24.824.308,97 kn</w:t>
            </w:r>
          </w:p>
        </w:tc>
      </w:tr>
      <w:tr w:rsidRPr="00F7121A" w:rsidR="00EE7CC3" w:rsidTr="00EE7CC3">
        <w:trPr>
          <w:jc w:val="center"/>
        </w:trPr>
        <w:tc>
          <w:tcPr>
            <w:tcW w:w="9918" w:type="dxa"/>
            <w:gridSpan w:val="5"/>
          </w:tcPr>
          <w:p w:rsidRPr="00F7121A" w:rsidR="00EE7CC3" w:rsidP="00EE7CC3" w:rsidRDefault="00EE7CC3">
            <w:pPr>
              <w:jc w:val="center"/>
              <w:rPr>
                <w:color w:val="000000"/>
                <w:sz w:val="22"/>
                <w:szCs w:val="22"/>
              </w:rPr>
            </w:pPr>
            <w:r w:rsidRPr="00F7121A">
              <w:rPr>
                <w:color w:val="000000"/>
                <w:sz w:val="22"/>
                <w:szCs w:val="22"/>
              </w:rPr>
              <w:t>UKUPAN IZNOS PREOSTALIH TRAŽBINA</w:t>
            </w:r>
          </w:p>
        </w:tc>
      </w:tr>
      <w:tr w:rsidRPr="00F7121A" w:rsidR="00EE7CC3" w:rsidTr="00EE7CC3">
        <w:trPr>
          <w:jc w:val="center"/>
        </w:trPr>
        <w:tc>
          <w:tcPr>
            <w:tcW w:w="9918" w:type="dxa"/>
            <w:gridSpan w:val="5"/>
          </w:tcPr>
          <w:p w:rsidRPr="00F7121A" w:rsidR="00EE7CC3" w:rsidP="00EE7CC3" w:rsidRDefault="00EE7CC3">
            <w:pPr>
              <w:jc w:val="center"/>
              <w:rPr>
                <w:color w:val="000000"/>
                <w:sz w:val="22"/>
                <w:szCs w:val="22"/>
              </w:rPr>
            </w:pPr>
            <w:r w:rsidRPr="00F7121A">
              <w:rPr>
                <w:color w:val="000000"/>
                <w:sz w:val="22"/>
                <w:szCs w:val="22"/>
              </w:rPr>
              <w:t>8.952.416,60 kn</w:t>
            </w:r>
          </w:p>
        </w:tc>
      </w:tr>
    </w:tbl>
    <w:p w:rsidRPr="00F7121A" w:rsidR="00BD14A0" w:rsidP="00BD14A0" w:rsidRDefault="00BD14A0">
      <w:pPr>
        <w:jc w:val="center"/>
        <w:rPr>
          <w:sz w:val="22"/>
          <w:szCs w:val="22"/>
        </w:rPr>
      </w:pPr>
    </w:p>
    <w:p w:rsidRPr="00F7121A" w:rsidR="00BD14A0" w:rsidP="00BD14A0" w:rsidRDefault="00BD14A0">
      <w:pPr>
        <w:jc w:val="center"/>
        <w:rPr>
          <w:sz w:val="22"/>
          <w:szCs w:val="22"/>
        </w:rPr>
      </w:pPr>
    </w:p>
    <w:p w:rsidRPr="00F7121A" w:rsidR="00862C74" w:rsidP="00BD14A0" w:rsidRDefault="00862C74">
      <w:pPr>
        <w:jc w:val="center"/>
        <w:rPr>
          <w:sz w:val="22"/>
          <w:szCs w:val="22"/>
        </w:rPr>
      </w:pPr>
      <w:r w:rsidRPr="00F7121A">
        <w:rPr>
          <w:sz w:val="22"/>
          <w:szCs w:val="22"/>
        </w:rPr>
        <w:t>Obrazloženje</w:t>
      </w:r>
    </w:p>
    <w:p w:rsidRPr="00F7121A" w:rsidR="00862C74" w:rsidP="00862C74" w:rsidRDefault="00862C74">
      <w:pPr>
        <w:jc w:val="both"/>
        <w:rPr>
          <w:sz w:val="22"/>
          <w:szCs w:val="22"/>
        </w:rPr>
      </w:pPr>
    </w:p>
    <w:p w:rsidRPr="00F7121A" w:rsidR="00862C74" w:rsidP="00862C74" w:rsidRDefault="00862C74">
      <w:pPr>
        <w:jc w:val="both"/>
        <w:rPr>
          <w:sz w:val="22"/>
          <w:szCs w:val="22"/>
        </w:rPr>
      </w:pPr>
      <w:r w:rsidRPr="00F7121A">
        <w:rPr>
          <w:sz w:val="22"/>
          <w:szCs w:val="22"/>
        </w:rPr>
        <w:tab/>
        <w:t>Tražbina vjerovnika Hrvatskog telekoma d.d. je osporena te je navedeni vjerovnik upućen na pokretanje parnice, koja parnica nije pokrenuta, obzirom na što ne postoji tražbina vjerovnika Hrvatski telekom d.d. u iznosu od 1.033,47 kn</w:t>
      </w:r>
    </w:p>
    <w:tbl>
      <w:tblPr>
        <w:tblStyle w:val="Reetkatablice"/>
        <w:tblW w:w="14220" w:type="dxa"/>
        <w:tblLayout w:type="fixed"/>
        <w:tblLook w:firstRow="1" w:lastRow="0" w:firstColumn="1" w:lastColumn="0" w:noHBand="0" w:noVBand="1" w:val="04A0"/>
      </w:tblPr>
      <w:tblGrid>
        <w:gridCol w:w="822"/>
        <w:gridCol w:w="2138"/>
        <w:gridCol w:w="1426"/>
        <w:gridCol w:w="1568"/>
        <w:gridCol w:w="1710"/>
        <w:gridCol w:w="1710"/>
        <w:gridCol w:w="1853"/>
        <w:gridCol w:w="2993"/>
      </w:tblGrid>
      <w:tr w:rsidRPr="00F7121A" w:rsidR="00862C74" w:rsidTr="00D84FDB">
        <w:trPr>
          <w:trHeight w:val="690"/>
        </w:trPr>
        <w:tc>
          <w:tcPr>
            <w:tcW w:w="817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11</w:t>
            </w:r>
          </w:p>
        </w:tc>
        <w:tc>
          <w:tcPr>
            <w:tcW w:w="2126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Hrvatski Telekom d.d.</w:t>
            </w:r>
          </w:p>
        </w:tc>
        <w:tc>
          <w:tcPr>
            <w:tcW w:w="1418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81793146560</w:t>
            </w:r>
          </w:p>
        </w:tc>
        <w:tc>
          <w:tcPr>
            <w:tcW w:w="1559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Roberta Frangeša Mihanovića 9, 10000 Zagreb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1.033,47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(prijavljen)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0,00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(priznato)</w:t>
            </w:r>
          </w:p>
        </w:tc>
        <w:tc>
          <w:tcPr>
            <w:tcW w:w="1843" w:type="dxa"/>
          </w:tcPr>
          <w:p w:rsidRPr="00F7121A" w:rsidR="00862C74" w:rsidP="00D84FDB" w:rsidRDefault="00862C74">
            <w:pPr>
              <w:ind w:firstLine="175"/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1.033,47 kn</w:t>
            </w:r>
          </w:p>
          <w:p w:rsidRPr="00F7121A" w:rsidR="00BD14A0" w:rsidP="00D84FDB" w:rsidRDefault="00BD14A0">
            <w:pPr>
              <w:ind w:firstLine="175"/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(osporeno)</w:t>
            </w:r>
          </w:p>
        </w:tc>
        <w:tc>
          <w:tcPr>
            <w:tcW w:w="2977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 xml:space="preserve">Navedenu tražbinu osporava povjerenik jer je uvidom i knjigovodstvo utvrdio da je podmirena u cijelosti. </w:t>
            </w:r>
          </w:p>
        </w:tc>
      </w:tr>
    </w:tbl>
    <w:p w:rsidRPr="00F7121A" w:rsidR="00862C74" w:rsidP="00862C74" w:rsidRDefault="00862C74">
      <w:pPr>
        <w:jc w:val="center"/>
        <w:rPr>
          <w:sz w:val="22"/>
          <w:szCs w:val="22"/>
        </w:rPr>
      </w:pPr>
    </w:p>
    <w:p w:rsidRPr="00F7121A" w:rsidR="00BD14A0" w:rsidP="00862C74" w:rsidRDefault="00BD14A0">
      <w:pPr>
        <w:jc w:val="center"/>
        <w:rPr>
          <w:sz w:val="22"/>
          <w:szCs w:val="22"/>
        </w:rPr>
      </w:pPr>
    </w:p>
    <w:p w:rsidRPr="00F7121A" w:rsidR="00862C74" w:rsidP="00BD14A0" w:rsidRDefault="00862C74">
      <w:pPr>
        <w:ind w:firstLine="708"/>
        <w:jc w:val="both"/>
        <w:rPr>
          <w:sz w:val="22"/>
          <w:szCs w:val="22"/>
        </w:rPr>
      </w:pPr>
      <w:r w:rsidRPr="00F7121A">
        <w:rPr>
          <w:sz w:val="22"/>
          <w:szCs w:val="22"/>
        </w:rPr>
        <w:t>Tražbina vjerovnika Šuće Kajevića je rješenjem posl. broj: St-58/18-30 od 02. travnja 2019. godine pravomoćno odbačena jer se radi o uvjetnoj tražbini.</w:t>
      </w:r>
    </w:p>
    <w:tbl>
      <w:tblPr>
        <w:tblStyle w:val="Reetkatablice"/>
        <w:tblW w:w="14220" w:type="dxa"/>
        <w:tblLayout w:type="fixed"/>
        <w:tblLook w:firstRow="1" w:lastRow="0" w:firstColumn="1" w:lastColumn="0" w:noHBand="0" w:noVBand="1" w:val="04A0"/>
      </w:tblPr>
      <w:tblGrid>
        <w:gridCol w:w="822"/>
        <w:gridCol w:w="2138"/>
        <w:gridCol w:w="1426"/>
        <w:gridCol w:w="1568"/>
        <w:gridCol w:w="1710"/>
        <w:gridCol w:w="1710"/>
        <w:gridCol w:w="1853"/>
        <w:gridCol w:w="2993"/>
      </w:tblGrid>
      <w:tr w:rsidRPr="00F7121A" w:rsidR="00862C74" w:rsidTr="00D84FDB">
        <w:trPr>
          <w:trHeight w:val="690"/>
        </w:trPr>
        <w:tc>
          <w:tcPr>
            <w:tcW w:w="817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14</w:t>
            </w:r>
          </w:p>
        </w:tc>
        <w:tc>
          <w:tcPr>
            <w:tcW w:w="2126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ŠUĆO KAJEVIĆ</w:t>
            </w:r>
          </w:p>
        </w:tc>
        <w:tc>
          <w:tcPr>
            <w:tcW w:w="1418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01951036158</w:t>
            </w:r>
          </w:p>
        </w:tc>
        <w:tc>
          <w:tcPr>
            <w:tcW w:w="1559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WULFELER STRASSE 51, HANNOVER, NJEMAČKA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19.481.523,74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(prijavljeno)</w:t>
            </w:r>
          </w:p>
        </w:tc>
        <w:tc>
          <w:tcPr>
            <w:tcW w:w="1701" w:type="dxa"/>
            <w:hideMark/>
          </w:tcPr>
          <w:p w:rsidRPr="00F7121A" w:rsidR="00BD14A0" w:rsidP="00BD14A0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0,00 kn</w:t>
            </w:r>
          </w:p>
          <w:p w:rsidRPr="00F7121A" w:rsidR="00862C74" w:rsidP="00BD14A0" w:rsidRDefault="00BD14A0">
            <w:pPr>
              <w:ind w:firstLine="34"/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(priznato)</w:t>
            </w:r>
          </w:p>
        </w:tc>
        <w:tc>
          <w:tcPr>
            <w:tcW w:w="1843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19.481.523,74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(osporeno)</w:t>
            </w:r>
          </w:p>
        </w:tc>
        <w:tc>
          <w:tcPr>
            <w:tcW w:w="2977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Uvjetna tražbina.</w:t>
            </w:r>
          </w:p>
        </w:tc>
      </w:tr>
    </w:tbl>
    <w:p w:rsidRPr="00F7121A" w:rsidR="00862C74" w:rsidP="00862C74" w:rsidRDefault="00862C74">
      <w:pPr>
        <w:jc w:val="center"/>
        <w:rPr>
          <w:sz w:val="22"/>
          <w:szCs w:val="22"/>
        </w:rPr>
      </w:pPr>
    </w:p>
    <w:p w:rsidRPr="00F7121A" w:rsidR="00862C74" w:rsidP="00862C74" w:rsidRDefault="00862C74">
      <w:pPr>
        <w:jc w:val="center"/>
        <w:rPr>
          <w:sz w:val="22"/>
          <w:szCs w:val="22"/>
        </w:rPr>
      </w:pPr>
    </w:p>
    <w:p w:rsidRPr="00F7121A" w:rsidR="00862C74" w:rsidP="00BD14A0" w:rsidRDefault="00862C74">
      <w:pPr>
        <w:ind w:firstLine="708"/>
        <w:jc w:val="both"/>
        <w:rPr>
          <w:sz w:val="22"/>
          <w:szCs w:val="22"/>
        </w:rPr>
      </w:pPr>
      <w:r w:rsidRPr="00F7121A">
        <w:rPr>
          <w:sz w:val="22"/>
          <w:szCs w:val="22"/>
        </w:rPr>
        <w:t>Tražbina vjerovnika Miruna Perković</w:t>
      </w:r>
      <w:r w:rsidR="00C528B5">
        <w:rPr>
          <w:sz w:val="22"/>
          <w:szCs w:val="22"/>
        </w:rPr>
        <w:t>a</w:t>
      </w:r>
      <w:r w:rsidRPr="00F7121A">
        <w:rPr>
          <w:sz w:val="22"/>
          <w:szCs w:val="22"/>
        </w:rPr>
        <w:t xml:space="preserve"> je rješenjem posl. broj: St-58/18-30 od 02. travnja 2019. godine pravomoćno odbačena za iznos od 19.481,523,74 kn jer se radi o uvjetnoj tražbini.</w:t>
      </w:r>
    </w:p>
    <w:tbl>
      <w:tblPr>
        <w:tblStyle w:val="Reetkatablice"/>
        <w:tblW w:w="14220" w:type="dxa"/>
        <w:tblLayout w:type="fixed"/>
        <w:tblLook w:firstRow="1" w:lastRow="0" w:firstColumn="1" w:lastColumn="0" w:noHBand="0" w:noVBand="1" w:val="04A0"/>
      </w:tblPr>
      <w:tblGrid>
        <w:gridCol w:w="822"/>
        <w:gridCol w:w="2138"/>
        <w:gridCol w:w="1426"/>
        <w:gridCol w:w="1568"/>
        <w:gridCol w:w="1710"/>
        <w:gridCol w:w="1710"/>
        <w:gridCol w:w="1853"/>
        <w:gridCol w:w="2993"/>
      </w:tblGrid>
      <w:tr w:rsidRPr="00F7121A" w:rsidR="00862C74" w:rsidTr="00D84FDB">
        <w:trPr>
          <w:trHeight w:val="465"/>
        </w:trPr>
        <w:tc>
          <w:tcPr>
            <w:tcW w:w="817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</w:t>
            </w:r>
          </w:p>
        </w:tc>
        <w:tc>
          <w:tcPr>
            <w:tcW w:w="2126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MIRUN PERKOVIĆ</w:t>
            </w:r>
          </w:p>
        </w:tc>
        <w:tc>
          <w:tcPr>
            <w:tcW w:w="1418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03496097594</w:t>
            </w:r>
          </w:p>
        </w:tc>
        <w:tc>
          <w:tcPr>
            <w:tcW w:w="1559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20.795.881,96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(prijavljeno)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1.314.358,22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(priznato)</w:t>
            </w:r>
          </w:p>
        </w:tc>
        <w:tc>
          <w:tcPr>
            <w:tcW w:w="1843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19.481.523,74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(osporeno)</w:t>
            </w:r>
          </w:p>
        </w:tc>
        <w:tc>
          <w:tcPr>
            <w:tcW w:w="2977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Osporeni dio tražbine je uvjetna tražbina.  </w:t>
            </w:r>
          </w:p>
        </w:tc>
      </w:tr>
    </w:tbl>
    <w:p w:rsidRPr="00F7121A" w:rsidR="00862C74" w:rsidP="00A361F5" w:rsidRDefault="00862C74">
      <w:pPr>
        <w:jc w:val="center"/>
        <w:rPr>
          <w:sz w:val="22"/>
          <w:szCs w:val="22"/>
        </w:rPr>
      </w:pPr>
    </w:p>
    <w:p w:rsidRPr="00F7121A" w:rsidR="00862C74" w:rsidP="00A361F5" w:rsidRDefault="00862C74">
      <w:pPr>
        <w:jc w:val="center"/>
        <w:rPr>
          <w:sz w:val="22"/>
          <w:szCs w:val="22"/>
        </w:rPr>
      </w:pPr>
    </w:p>
    <w:p w:rsidRPr="00F7121A" w:rsidR="00862C74" w:rsidP="00BD14A0" w:rsidRDefault="00862C74">
      <w:pPr>
        <w:ind w:firstLine="708"/>
        <w:jc w:val="both"/>
        <w:rPr>
          <w:sz w:val="22"/>
          <w:szCs w:val="22"/>
        </w:rPr>
      </w:pPr>
      <w:r w:rsidRPr="00F7121A">
        <w:rPr>
          <w:sz w:val="22"/>
          <w:szCs w:val="22"/>
        </w:rPr>
        <w:t>Tražbina vjerovnika Ivane Petrović je rješenjem posl. broj: St-58/18-30 od 02. travnja 2019. godine pravomoćno odbačena za iznos od 1.000.000,00 kn jer se radi o uvjetnoj tražbini.</w:t>
      </w:r>
    </w:p>
    <w:p w:rsidRPr="00F7121A" w:rsidR="00862C74" w:rsidP="00A361F5" w:rsidRDefault="00862C74">
      <w:pPr>
        <w:jc w:val="center"/>
        <w:rPr>
          <w:sz w:val="22"/>
          <w:szCs w:val="22"/>
        </w:rPr>
      </w:pPr>
    </w:p>
    <w:tbl>
      <w:tblPr>
        <w:tblStyle w:val="Reetkatablice"/>
        <w:tblW w:w="14220" w:type="dxa"/>
        <w:tblLayout w:type="fixed"/>
        <w:tblLook w:firstRow="1" w:lastRow="0" w:firstColumn="1" w:lastColumn="0" w:noHBand="0" w:noVBand="1" w:val="04A0"/>
      </w:tblPr>
      <w:tblGrid>
        <w:gridCol w:w="822"/>
        <w:gridCol w:w="2138"/>
        <w:gridCol w:w="1426"/>
        <w:gridCol w:w="1568"/>
        <w:gridCol w:w="1710"/>
        <w:gridCol w:w="1710"/>
        <w:gridCol w:w="1853"/>
        <w:gridCol w:w="2993"/>
      </w:tblGrid>
      <w:tr w:rsidRPr="00F7121A" w:rsidR="00862C74" w:rsidTr="00D84FDB">
        <w:trPr>
          <w:trHeight w:val="465"/>
        </w:trPr>
        <w:tc>
          <w:tcPr>
            <w:tcW w:w="817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21</w:t>
            </w:r>
          </w:p>
        </w:tc>
        <w:tc>
          <w:tcPr>
            <w:tcW w:w="2126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IVANA PETROVIĆ</w:t>
            </w:r>
          </w:p>
        </w:tc>
        <w:tc>
          <w:tcPr>
            <w:tcW w:w="1418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48317954030</w:t>
            </w:r>
          </w:p>
        </w:tc>
        <w:tc>
          <w:tcPr>
            <w:tcW w:w="1559" w:type="dxa"/>
            <w:hideMark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CENTAR 282, 52203 MEDULIN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1.051.637,45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(prijavljeno)</w:t>
            </w:r>
          </w:p>
        </w:tc>
        <w:tc>
          <w:tcPr>
            <w:tcW w:w="1701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51.637,45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(priznato)</w:t>
            </w:r>
          </w:p>
        </w:tc>
        <w:tc>
          <w:tcPr>
            <w:tcW w:w="1843" w:type="dxa"/>
            <w:hideMark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1.000.000,00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(osporeno)</w:t>
            </w:r>
          </w:p>
        </w:tc>
        <w:tc>
          <w:tcPr>
            <w:tcW w:w="2977" w:type="dxa"/>
            <w:hideMark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Osporeni dio tražbine je uvjetna tražbina.  </w:t>
            </w:r>
          </w:p>
        </w:tc>
      </w:tr>
    </w:tbl>
    <w:p w:rsidRPr="00F7121A" w:rsidR="00862C74" w:rsidP="00A361F5" w:rsidRDefault="00862C74">
      <w:pPr>
        <w:jc w:val="center"/>
        <w:rPr>
          <w:sz w:val="22"/>
          <w:szCs w:val="22"/>
        </w:rPr>
      </w:pPr>
    </w:p>
    <w:p w:rsidRPr="00F7121A" w:rsidR="00BD14A0" w:rsidP="00A361F5" w:rsidRDefault="00BD14A0">
      <w:pPr>
        <w:jc w:val="center"/>
        <w:rPr>
          <w:sz w:val="22"/>
          <w:szCs w:val="22"/>
        </w:rPr>
      </w:pPr>
    </w:p>
    <w:p w:rsidRPr="00F7121A" w:rsidR="00862C74" w:rsidP="00BD14A0" w:rsidRDefault="00862C74">
      <w:pPr>
        <w:ind w:firstLine="708"/>
        <w:jc w:val="both"/>
        <w:rPr>
          <w:sz w:val="22"/>
          <w:szCs w:val="22"/>
        </w:rPr>
      </w:pPr>
      <w:r w:rsidRPr="00F7121A">
        <w:rPr>
          <w:sz w:val="22"/>
          <w:szCs w:val="22"/>
        </w:rPr>
        <w:t>Tražbina vjerovnika Rocio development GMBG je tražbina koja je na tog vjerovnika prešla sa ranijeg vjerovnika B2 KAPITAL d.o.o. temeljem Ugovora o ustupu tražbine od 23. siječnja 2019. godine (list 411 do 429 spisa)</w:t>
      </w:r>
      <w:r w:rsidR="005E4F7E">
        <w:rPr>
          <w:sz w:val="22"/>
          <w:szCs w:val="22"/>
        </w:rPr>
        <w:t>. B2 KAPITAL d.o.o. je ovu tražbinu pak stekao na temelju Ugovora o ustupu od 06.07.2018. (list 386 do 391 spisa) od Zagrebačke banke d.d.</w:t>
      </w:r>
    </w:p>
    <w:tbl>
      <w:tblPr>
        <w:tblStyle w:val="Reetkatablice"/>
        <w:tblW w:w="14220" w:type="dxa"/>
        <w:tblLayout w:type="fixed"/>
        <w:tblLook w:firstRow="1" w:lastRow="0" w:firstColumn="1" w:lastColumn="0" w:noHBand="0" w:noVBand="1" w:val="04A0"/>
      </w:tblPr>
      <w:tblGrid>
        <w:gridCol w:w="822"/>
        <w:gridCol w:w="2138"/>
        <w:gridCol w:w="1426"/>
        <w:gridCol w:w="1568"/>
        <w:gridCol w:w="1710"/>
        <w:gridCol w:w="1710"/>
        <w:gridCol w:w="1853"/>
        <w:gridCol w:w="2993"/>
      </w:tblGrid>
      <w:tr w:rsidRPr="00F7121A" w:rsidR="00862C74" w:rsidTr="00D84FDB">
        <w:trPr>
          <w:trHeight w:val="915"/>
        </w:trPr>
        <w:tc>
          <w:tcPr>
            <w:tcW w:w="817" w:type="dxa"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23</w:t>
            </w:r>
          </w:p>
        </w:tc>
        <w:tc>
          <w:tcPr>
            <w:tcW w:w="2126" w:type="dxa"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 xml:space="preserve">ROCIO DEVELOPMENT GMBH </w:t>
            </w:r>
          </w:p>
        </w:tc>
        <w:tc>
          <w:tcPr>
            <w:tcW w:w="1418" w:type="dxa"/>
          </w:tcPr>
          <w:p w:rsidRPr="00F7121A" w:rsidR="00862C74" w:rsidP="00D84FDB" w:rsidRDefault="00862C74">
            <w:pPr>
              <w:jc w:val="both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69680337841</w:t>
            </w:r>
          </w:p>
        </w:tc>
        <w:tc>
          <w:tcPr>
            <w:tcW w:w="1559" w:type="dxa"/>
          </w:tcPr>
          <w:p w:rsidRPr="00F7121A" w:rsidR="00862C74" w:rsidP="00D84FDB" w:rsidRDefault="00862C74">
            <w:pPr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Njemačka, Hanovver, Zeissstrasse 63, OIB:</w:t>
            </w:r>
          </w:p>
        </w:tc>
        <w:tc>
          <w:tcPr>
            <w:tcW w:w="1701" w:type="dxa"/>
          </w:tcPr>
          <w:p w:rsidRPr="00F7121A" w:rsidR="00862C74" w:rsidP="00D84FDB" w:rsidRDefault="00862C74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19.481.523,74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(prijavljeno)</w:t>
            </w:r>
          </w:p>
        </w:tc>
        <w:tc>
          <w:tcPr>
            <w:tcW w:w="1701" w:type="dxa"/>
          </w:tcPr>
          <w:p w:rsidRPr="00F7121A" w:rsidR="00862C74" w:rsidP="00D84FDB" w:rsidRDefault="00862C74">
            <w:pPr>
              <w:ind w:firstLine="34"/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19.481.523,74 kn</w:t>
            </w:r>
          </w:p>
          <w:p w:rsidRPr="00F7121A" w:rsidR="00BD14A0" w:rsidP="00D84FDB" w:rsidRDefault="00BD14A0">
            <w:pPr>
              <w:ind w:firstLine="34"/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(priznato)</w:t>
            </w:r>
          </w:p>
        </w:tc>
        <w:tc>
          <w:tcPr>
            <w:tcW w:w="1843" w:type="dxa"/>
          </w:tcPr>
          <w:p w:rsidRPr="00F7121A" w:rsidR="00862C74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0,00 kn</w:t>
            </w:r>
          </w:p>
          <w:p w:rsidRPr="00F7121A" w:rsidR="00BD14A0" w:rsidP="00D84FDB" w:rsidRDefault="00BD14A0">
            <w:pPr>
              <w:jc w:val="center"/>
              <w:rPr>
                <w:sz w:val="22"/>
                <w:szCs w:val="22"/>
              </w:rPr>
            </w:pPr>
            <w:r w:rsidRPr="00F7121A">
              <w:rPr>
                <w:sz w:val="22"/>
                <w:szCs w:val="22"/>
              </w:rPr>
              <w:t>(osporeno)</w:t>
            </w:r>
          </w:p>
        </w:tc>
        <w:tc>
          <w:tcPr>
            <w:tcW w:w="2977" w:type="dxa"/>
          </w:tcPr>
          <w:p w:rsidRPr="00F7121A" w:rsidR="00862C74" w:rsidP="00D84FDB" w:rsidRDefault="00862C74">
            <w:pPr>
              <w:ind w:firstLine="34"/>
              <w:jc w:val="both"/>
              <w:rPr>
                <w:sz w:val="22"/>
                <w:szCs w:val="22"/>
              </w:rPr>
            </w:pPr>
          </w:p>
        </w:tc>
      </w:tr>
    </w:tbl>
    <w:p w:rsidRPr="00F7121A" w:rsidR="00862C74" w:rsidP="00A361F5" w:rsidRDefault="00862C74">
      <w:pPr>
        <w:jc w:val="center"/>
        <w:rPr>
          <w:sz w:val="22"/>
          <w:szCs w:val="22"/>
        </w:rPr>
      </w:pPr>
    </w:p>
    <w:p w:rsidRPr="00F7121A" w:rsidR="00862C74" w:rsidP="00BD14A0" w:rsidRDefault="00862C74">
      <w:pPr>
        <w:jc w:val="both"/>
        <w:rPr>
          <w:sz w:val="22"/>
          <w:szCs w:val="22"/>
        </w:rPr>
      </w:pPr>
    </w:p>
    <w:p w:rsidR="00750086" w:rsidP="00BD14A0" w:rsidRDefault="005E4F7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750086" w:rsidP="00BD14A0" w:rsidRDefault="00750086">
      <w:pPr>
        <w:jc w:val="both"/>
        <w:rPr>
          <w:sz w:val="22"/>
          <w:szCs w:val="22"/>
        </w:rPr>
      </w:pPr>
    </w:p>
    <w:p w:rsidR="00750086" w:rsidP="00BD14A0" w:rsidRDefault="00750086">
      <w:pPr>
        <w:jc w:val="both"/>
        <w:rPr>
          <w:sz w:val="22"/>
          <w:szCs w:val="22"/>
        </w:rPr>
      </w:pPr>
    </w:p>
    <w:p w:rsidRPr="00F7121A" w:rsidR="00BD14A0" w:rsidP="00BD14A0" w:rsidRDefault="005E4F7E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Vjerovnici:</w:t>
      </w:r>
    </w:p>
    <w:p w:rsidRPr="00F7121A" w:rsidR="00BD14A0" w:rsidP="00BD14A0" w:rsidRDefault="00BD14A0">
      <w:pPr>
        <w:jc w:val="center"/>
        <w:rPr>
          <w:sz w:val="22"/>
          <w:szCs w:val="22"/>
          <w:u w:val="single"/>
        </w:rPr>
      </w:pPr>
    </w:p>
    <w:tbl>
      <w:tblPr>
        <w:tblStyle w:val="Reetkatablice"/>
        <w:tblW w:w="9918" w:type="dxa"/>
        <w:jc w:val="center"/>
        <w:tblLayout w:type="fixed"/>
        <w:tblLook w:firstRow="1" w:lastRow="0" w:firstColumn="1" w:lastColumn="0" w:noHBand="0" w:noVBand="1" w:val="04A0"/>
      </w:tblPr>
      <w:tblGrid>
        <w:gridCol w:w="817"/>
        <w:gridCol w:w="3006"/>
        <w:gridCol w:w="1559"/>
        <w:gridCol w:w="2126"/>
        <w:gridCol w:w="2410"/>
      </w:tblGrid>
      <w:tr w:rsidRPr="00F7121A" w:rsidR="00BD14A0" w:rsidTr="00D84FDB">
        <w:trPr>
          <w:trHeight w:val="750"/>
          <w:jc w:val="center"/>
        </w:trPr>
        <w:tc>
          <w:tcPr>
            <w:tcW w:w="817" w:type="dxa"/>
            <w:hideMark/>
          </w:tcPr>
          <w:p w:rsidRPr="00F7121A" w:rsidR="00BD14A0" w:rsidP="00D84FDB" w:rsidRDefault="00BD14A0">
            <w:pPr>
              <w:jc w:val="center"/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9</w:t>
            </w:r>
          </w:p>
        </w:tc>
        <w:tc>
          <w:tcPr>
            <w:tcW w:w="3006" w:type="dxa"/>
            <w:hideMark/>
          </w:tcPr>
          <w:p w:rsidRPr="00F7121A" w:rsidR="00BD14A0" w:rsidP="00D84FDB" w:rsidRDefault="00BD14A0">
            <w:pPr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HEP - ESCO d.o.o. za vođenje i financiranje projekata energetske učinkovitosti</w:t>
            </w:r>
          </w:p>
        </w:tc>
        <w:tc>
          <w:tcPr>
            <w:tcW w:w="1559" w:type="dxa"/>
            <w:hideMark/>
          </w:tcPr>
          <w:p w:rsidRPr="00F7121A" w:rsidR="00BD14A0" w:rsidP="00D84FDB" w:rsidRDefault="00BD14A0">
            <w:pPr>
              <w:jc w:val="both"/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21361729232</w:t>
            </w:r>
          </w:p>
        </w:tc>
        <w:tc>
          <w:tcPr>
            <w:tcW w:w="2126" w:type="dxa"/>
            <w:hideMark/>
          </w:tcPr>
          <w:p w:rsidRPr="00F7121A" w:rsidR="00BD14A0" w:rsidP="00D84FDB" w:rsidRDefault="00BD14A0">
            <w:pPr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Ulica grada Vukovara 37, 10000 Zagreb</w:t>
            </w:r>
          </w:p>
        </w:tc>
        <w:tc>
          <w:tcPr>
            <w:tcW w:w="2410" w:type="dxa"/>
            <w:hideMark/>
          </w:tcPr>
          <w:p w:rsidRPr="00F7121A" w:rsidR="00BD14A0" w:rsidP="00D84FDB" w:rsidRDefault="00BD14A0">
            <w:pPr>
              <w:jc w:val="center"/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5.342.785,23 kn</w:t>
            </w:r>
          </w:p>
        </w:tc>
      </w:tr>
      <w:tr w:rsidRPr="00F7121A" w:rsidR="00BD14A0" w:rsidTr="00D84FDB">
        <w:trPr>
          <w:trHeight w:val="694"/>
          <w:jc w:val="center"/>
        </w:trPr>
        <w:tc>
          <w:tcPr>
            <w:tcW w:w="817" w:type="dxa"/>
          </w:tcPr>
          <w:p w:rsidRPr="00F7121A" w:rsidR="00BD14A0" w:rsidP="00D84FDB" w:rsidRDefault="00BD14A0">
            <w:pPr>
              <w:jc w:val="center"/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23</w:t>
            </w:r>
          </w:p>
        </w:tc>
        <w:tc>
          <w:tcPr>
            <w:tcW w:w="3006" w:type="dxa"/>
          </w:tcPr>
          <w:p w:rsidRPr="00F7121A" w:rsidR="00BD14A0" w:rsidP="00D84FDB" w:rsidRDefault="00BD14A0">
            <w:pPr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 xml:space="preserve">ROCIO DEVELOPMENT GMBH </w:t>
            </w:r>
          </w:p>
        </w:tc>
        <w:tc>
          <w:tcPr>
            <w:tcW w:w="1559" w:type="dxa"/>
          </w:tcPr>
          <w:p w:rsidRPr="00F7121A" w:rsidR="00BD14A0" w:rsidP="00D84FDB" w:rsidRDefault="00BD14A0">
            <w:pPr>
              <w:jc w:val="both"/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69680337841</w:t>
            </w:r>
          </w:p>
        </w:tc>
        <w:tc>
          <w:tcPr>
            <w:tcW w:w="2126" w:type="dxa"/>
          </w:tcPr>
          <w:p w:rsidRPr="00F7121A" w:rsidR="00BD14A0" w:rsidP="00D84FDB" w:rsidRDefault="00BD14A0">
            <w:pPr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Njemačka, Hanovver, Zeissstrasse 63, OIB:</w:t>
            </w:r>
          </w:p>
        </w:tc>
        <w:tc>
          <w:tcPr>
            <w:tcW w:w="2410" w:type="dxa"/>
          </w:tcPr>
          <w:p w:rsidRPr="00F7121A" w:rsidR="00BD14A0" w:rsidP="00D84FDB" w:rsidRDefault="00BD14A0">
            <w:pPr>
              <w:jc w:val="center"/>
              <w:rPr>
                <w:sz w:val="22"/>
                <w:szCs w:val="22"/>
                <w:u w:val="single"/>
              </w:rPr>
            </w:pPr>
            <w:r w:rsidRPr="00F7121A">
              <w:rPr>
                <w:sz w:val="22"/>
                <w:szCs w:val="22"/>
                <w:u w:val="single"/>
              </w:rPr>
              <w:t>19.481.523,74 kn</w:t>
            </w:r>
          </w:p>
        </w:tc>
      </w:tr>
    </w:tbl>
    <w:p w:rsidRPr="00F7121A" w:rsidR="00BD14A0" w:rsidP="00BD14A0" w:rsidRDefault="00BD14A0">
      <w:pPr>
        <w:jc w:val="center"/>
        <w:rPr>
          <w:sz w:val="22"/>
          <w:szCs w:val="22"/>
        </w:rPr>
      </w:pPr>
    </w:p>
    <w:p w:rsidRPr="00F7121A" w:rsidR="00F7121A" w:rsidP="00F7121A" w:rsidRDefault="00F7121A">
      <w:pPr>
        <w:jc w:val="both"/>
        <w:rPr>
          <w:sz w:val="22"/>
          <w:szCs w:val="22"/>
        </w:rPr>
      </w:pPr>
      <w:r w:rsidRPr="00F7121A">
        <w:rPr>
          <w:sz w:val="22"/>
          <w:szCs w:val="22"/>
        </w:rPr>
        <w:t xml:space="preserve">su razlučni vjerovnici. Vjerovnik HEP ESCO d.o.o. nije se odrekao prava na odvojeno namirenje, dok je pristao na odgodu namirenja. Vjerovnik </w:t>
      </w:r>
      <w:r w:rsidR="00C528B5">
        <w:rPr>
          <w:sz w:val="22"/>
          <w:szCs w:val="22"/>
        </w:rPr>
        <w:t>Rocio dev</w:t>
      </w:r>
      <w:r w:rsidRPr="00F7121A">
        <w:rPr>
          <w:sz w:val="22"/>
          <w:szCs w:val="22"/>
        </w:rPr>
        <w:t>elopment GBMH nije se odrekao prava na odvojeno namirenje niti je pristao na odgodu namirenja</w:t>
      </w:r>
      <w:r w:rsidR="005E4F7E">
        <w:rPr>
          <w:sz w:val="22"/>
          <w:szCs w:val="22"/>
        </w:rPr>
        <w:t xml:space="preserve"> (izjave dane u prijavi tražbine izvornog vjerovnika Zagrebačke banke d.d.)</w:t>
      </w:r>
      <w:r w:rsidRPr="00F7121A">
        <w:rPr>
          <w:sz w:val="22"/>
          <w:szCs w:val="22"/>
        </w:rPr>
        <w:t>. Navedene izjave mogu se opozvati do početka ročišta za glasovanje (čl. 38. Stečajnog zakona (Narodne novine broj 71/15, 104/17, dalje: SZ)</w:t>
      </w:r>
      <w:r w:rsidR="005E4F7E">
        <w:rPr>
          <w:sz w:val="22"/>
          <w:szCs w:val="22"/>
        </w:rPr>
        <w:t>)</w:t>
      </w:r>
      <w:r w:rsidRPr="00F7121A">
        <w:rPr>
          <w:sz w:val="22"/>
          <w:szCs w:val="22"/>
        </w:rPr>
        <w:t>. Da bi predstečajni sporazum djelovao na razlučne vjerovnike oni moraju dati svoj izričit pristanak (čl. 38. st. 4. SZ-a). Ako stečajni plan bude zadirao u pravo razlučnih vjerovnika, oni će se razvrstati u posebnu skupinu. Ostali vjerovnici biti će dio druge skupine (čl. 308. SZ-a u vezi sa čl. 56. SZ-a).</w:t>
      </w:r>
    </w:p>
    <w:p w:rsidRPr="00F7121A" w:rsidR="00BD14A0" w:rsidP="00BD14A0" w:rsidRDefault="00F7121A">
      <w:pPr>
        <w:jc w:val="both"/>
        <w:rPr>
          <w:sz w:val="22"/>
          <w:szCs w:val="22"/>
        </w:rPr>
      </w:pPr>
      <w:r w:rsidRPr="00F7121A">
        <w:rPr>
          <w:sz w:val="22"/>
          <w:szCs w:val="22"/>
        </w:rPr>
        <w:tab/>
      </w:r>
    </w:p>
    <w:p w:rsidRPr="00F7121A" w:rsidR="00BD14A0" w:rsidP="00BD14A0" w:rsidRDefault="00BD14A0">
      <w:pPr>
        <w:jc w:val="center"/>
        <w:rPr>
          <w:sz w:val="22"/>
          <w:szCs w:val="22"/>
        </w:rPr>
      </w:pPr>
    </w:p>
    <w:p w:rsidRPr="00F7121A" w:rsidR="00A361F5" w:rsidP="00272BFA" w:rsidRDefault="00A361F5">
      <w:pPr>
        <w:jc w:val="center"/>
        <w:rPr>
          <w:sz w:val="22"/>
          <w:szCs w:val="22"/>
        </w:rPr>
      </w:pPr>
      <w:r w:rsidRPr="00F7121A">
        <w:rPr>
          <w:sz w:val="22"/>
          <w:szCs w:val="22"/>
        </w:rPr>
        <w:t xml:space="preserve">U Pazinu, </w:t>
      </w:r>
      <w:r w:rsidRPr="00F7121A" w:rsidR="00EE7CC3">
        <w:rPr>
          <w:sz w:val="22"/>
          <w:szCs w:val="22"/>
        </w:rPr>
        <w:t>01. listopada 2020</w:t>
      </w:r>
      <w:r w:rsidRPr="00F7121A">
        <w:rPr>
          <w:sz w:val="22"/>
          <w:szCs w:val="22"/>
        </w:rPr>
        <w:t>.</w:t>
      </w:r>
    </w:p>
    <w:p w:rsidRPr="00F7121A" w:rsidR="00A361F5" w:rsidP="00A361F5" w:rsidRDefault="00A361F5">
      <w:pPr>
        <w:ind w:left="4248" w:firstLine="708"/>
        <w:jc w:val="center"/>
        <w:rPr>
          <w:sz w:val="22"/>
          <w:szCs w:val="22"/>
        </w:rPr>
      </w:pPr>
    </w:p>
    <w:p w:rsidRPr="00F7121A" w:rsidR="00A361F5" w:rsidP="00A361F5" w:rsidRDefault="00A361F5">
      <w:pPr>
        <w:ind w:left="6372" w:firstLine="708"/>
        <w:jc w:val="center"/>
        <w:rPr>
          <w:sz w:val="22"/>
          <w:szCs w:val="22"/>
        </w:rPr>
      </w:pPr>
      <w:r w:rsidRPr="00F7121A">
        <w:rPr>
          <w:sz w:val="22"/>
          <w:szCs w:val="22"/>
        </w:rPr>
        <w:t>Stečajna sutkinja:</w:t>
      </w:r>
    </w:p>
    <w:p w:rsidRPr="00F7121A" w:rsidR="00A361F5" w:rsidP="00A361F5" w:rsidRDefault="00A361F5">
      <w:pPr>
        <w:ind w:left="9204" w:firstLine="708"/>
        <w:jc w:val="both"/>
        <w:rPr>
          <w:sz w:val="22"/>
          <w:szCs w:val="22"/>
        </w:rPr>
      </w:pPr>
      <w:r w:rsidRPr="00F7121A">
        <w:rPr>
          <w:sz w:val="22"/>
          <w:szCs w:val="22"/>
        </w:rPr>
        <w:t>Tijana Licul</w:t>
      </w:r>
    </w:p>
    <w:p w:rsidRPr="00F7121A" w:rsidR="00A361F5" w:rsidP="00A361F5" w:rsidRDefault="00A361F5">
      <w:pPr>
        <w:jc w:val="center"/>
        <w:rPr>
          <w:sz w:val="22"/>
          <w:szCs w:val="22"/>
        </w:rPr>
      </w:pPr>
    </w:p>
    <w:p w:rsidRPr="00F7121A" w:rsidR="00A361F5" w:rsidP="00A361F5" w:rsidRDefault="00A361F5">
      <w:pPr>
        <w:jc w:val="both"/>
        <w:rPr>
          <w:sz w:val="22"/>
          <w:szCs w:val="22"/>
        </w:rPr>
      </w:pPr>
    </w:p>
    <w:p w:rsidRPr="00F7121A" w:rsidR="00A361F5" w:rsidP="00A361F5" w:rsidRDefault="00A361F5">
      <w:pPr>
        <w:jc w:val="both"/>
        <w:rPr>
          <w:sz w:val="22"/>
          <w:szCs w:val="22"/>
        </w:rPr>
      </w:pPr>
      <w:r w:rsidRPr="00F7121A">
        <w:rPr>
          <w:sz w:val="22"/>
          <w:szCs w:val="22"/>
        </w:rPr>
        <w:t>DNA:</w:t>
      </w:r>
    </w:p>
    <w:p w:rsidRPr="00F7121A" w:rsidR="00A361F5" w:rsidP="00A361F5" w:rsidRDefault="00A361F5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F7121A">
        <w:rPr>
          <w:sz w:val="22"/>
          <w:szCs w:val="22"/>
        </w:rPr>
        <w:t>e-oglasna ploča</w:t>
      </w:r>
    </w:p>
    <w:p w:rsidRPr="00F7121A" w:rsidR="00A361F5" w:rsidP="00A361F5" w:rsidRDefault="00A361F5">
      <w:pPr>
        <w:jc w:val="center"/>
        <w:rPr>
          <w:sz w:val="22"/>
          <w:szCs w:val="22"/>
        </w:rPr>
      </w:pPr>
    </w:p>
    <w:sectPr w:rsidRPr="00F7121A" w:rsidR="00A361F5" w:rsidSect="005E4F7E">
      <w:headerReference w:type="defaul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61F5" w:rsidP="00A361F5" w:rsidRDefault="00A361F5">
      <w:r>
        <w:separator/>
      </w:r>
    </w:p>
  </w:endnote>
  <w:endnote w:type="continuationSeparator" w:id="0">
    <w:p w:rsidR="00A361F5" w:rsidP="00A361F5" w:rsidRDefault="00A361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61F5" w:rsidP="00A361F5" w:rsidRDefault="00A361F5">
      <w:r>
        <w:separator/>
      </w:r>
    </w:p>
  </w:footnote>
  <w:footnote w:type="continuationSeparator" w:id="0">
    <w:p w:rsidR="00A361F5" w:rsidP="00A361F5" w:rsidRDefault="00A361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2"/>
        <w:szCs w:val="22"/>
      </w:rPr>
      <w:id w:val="-1826416684"/>
      <w:docPartObj>
        <w:docPartGallery w:val="Page Numbers (Top of Page)"/>
        <w:docPartUnique/>
      </w:docPartObj>
    </w:sdtPr>
    <w:sdtEndPr/>
    <w:sdtContent>
      <w:p w:rsidRPr="005E4F7E" w:rsidR="005E4F7E" w:rsidP="005E4F7E" w:rsidRDefault="005E4F7E">
        <w:pPr>
          <w:pStyle w:val="Zaglavlje"/>
          <w:tabs>
            <w:tab w:val="clear" w:pos="4536"/>
            <w:tab w:val="clear" w:pos="9072"/>
          </w:tabs>
          <w:ind w:left="4956" w:firstLine="708"/>
          <w:jc w:val="center"/>
          <w:rPr>
            <w:sz w:val="22"/>
            <w:szCs w:val="22"/>
          </w:rPr>
        </w:pPr>
        <w:r w:rsidRPr="005E4F7E">
          <w:rPr>
            <w:sz w:val="22"/>
            <w:szCs w:val="22"/>
          </w:rPr>
          <w:fldChar w:fldCharType="begin"/>
        </w:r>
        <w:r w:rsidRPr="005E4F7E">
          <w:rPr>
            <w:sz w:val="22"/>
            <w:szCs w:val="22"/>
          </w:rPr>
          <w:instrText>PAGE   \* MERGEFORMAT</w:instrText>
        </w:r>
        <w:r w:rsidRPr="005E4F7E">
          <w:rPr>
            <w:sz w:val="22"/>
            <w:szCs w:val="22"/>
          </w:rPr>
          <w:fldChar w:fldCharType="separate"/>
        </w:r>
        <w:r w:rsidR="00750086">
          <w:rPr>
            <w:noProof/>
            <w:sz w:val="22"/>
            <w:szCs w:val="22"/>
          </w:rPr>
          <w:t>5</w:t>
        </w:r>
        <w:r w:rsidRPr="005E4F7E">
          <w:rPr>
            <w:sz w:val="22"/>
            <w:szCs w:val="22"/>
          </w:rPr>
          <w:fldChar w:fldCharType="end"/>
        </w:r>
        <w:r w:rsidR="00750086">
          <w:rPr>
            <w:sz w:val="22"/>
            <w:szCs w:val="22"/>
          </w:rPr>
          <w:t xml:space="preserve"> </w:t>
        </w:r>
        <w:r w:rsidR="00750086">
          <w:rPr>
            <w:sz w:val="22"/>
            <w:szCs w:val="22"/>
          </w:rPr>
          <w:tab/>
        </w:r>
        <w:r w:rsidR="00750086">
          <w:rPr>
            <w:sz w:val="22"/>
            <w:szCs w:val="22"/>
          </w:rPr>
          <w:tab/>
        </w:r>
        <w:r w:rsidR="00750086">
          <w:rPr>
            <w:sz w:val="22"/>
            <w:szCs w:val="22"/>
          </w:rPr>
          <w:tab/>
        </w:r>
        <w:r w:rsidR="00750086">
          <w:rPr>
            <w:sz w:val="22"/>
            <w:szCs w:val="22"/>
          </w:rPr>
          <w:tab/>
        </w:r>
        <w:r w:rsidR="00750086">
          <w:rPr>
            <w:sz w:val="22"/>
            <w:szCs w:val="22"/>
          </w:rPr>
          <w:tab/>
        </w:r>
        <w:r w:rsidR="00750086">
          <w:rPr>
            <w:sz w:val="22"/>
            <w:szCs w:val="22"/>
          </w:rPr>
          <w:tab/>
        </w:r>
        <w:r w:rsidR="00750086">
          <w:rPr>
            <w:sz w:val="22"/>
            <w:szCs w:val="22"/>
          </w:rPr>
          <w:tab/>
          <w:t>Posl. broj: 4 St-58/18-52</w:t>
        </w:r>
      </w:p>
    </w:sdtContent>
  </w:sdt>
  <w:p w:rsidR="00A361F5" w:rsidP="00A361F5" w:rsidRDefault="00A361F5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3DA8"/>
    <w:multiLevelType w:val="hybridMultilevel"/>
    <w:tmpl w:val="C9F2FEFC"/>
    <w:lvl w:ilvl="0" w:tplc="84960226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5"/>
    <w:rsid w:val="000014E8"/>
    <w:rsid w:val="002200A9"/>
    <w:rsid w:val="00272BFA"/>
    <w:rsid w:val="00597F83"/>
    <w:rsid w:val="005E4F7E"/>
    <w:rsid w:val="00625CD1"/>
    <w:rsid w:val="00750086"/>
    <w:rsid w:val="00862C74"/>
    <w:rsid w:val="009D722D"/>
    <w:rsid w:val="00A361F5"/>
    <w:rsid w:val="00BD14A0"/>
    <w:rsid w:val="00C528B5"/>
    <w:rsid w:val="00DE1FB2"/>
    <w:rsid w:val="00EE7CC3"/>
    <w:rsid w:val="00F7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992F221"/>
  <w15:docId w15:val="{2B9D2E79-DEE2-428D-A7AF-2220575BD7B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361F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361F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61F5"/>
    <w:rPr>
      <w:rFonts w:ascii="Tahoma" w:hAnsi="Tahoma" w:eastAsia="Times New Roman" w:cs="Tahoma"/>
      <w:sz w:val="16"/>
      <w:szCs w:val="16"/>
      <w:lang w:eastAsia="hr-HR"/>
    </w:rPr>
  </w:style>
  <w:style w:type="table" w:styleId="Reetkatablice">
    <w:name w:val="Table Grid"/>
    <w:basedOn w:val="Obinatablica"/>
    <w:rsid w:val="00A361F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A361F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61F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361F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361F5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361F5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500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0086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0086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0086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0086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03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42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4284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2020.</izvorni_sadrzaj>
    <derivirana_varijabla naziv="DomainObject.DatumDonosenjaOdluke_1">1. listopada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ORKAN ENERGIJA d.o.o. MEDULIN zastupanog po punomoćniku Saša Drobnjak</izvorni_sadrzaj>
    <derivirana_varijabla naziv="DomainObject.Predmet.StrankaFormated_1">  ORKAN ENERGIJA d.o.o. MEDULIN zastupanog po punomoćniku Saša Drobnjak</derivirana_varijabla>
  </DomainObject.Predmet.StrankaFormated>
  <DomainObject.Predmet.StrankaFormatedOIB>
    <izvorni_sadrzaj>  ORKAN ENERGIJA d.o.o. MEDULIN, OIB 63767063559 zastupanog po punomoćniku Saša Drobnjak</izvorni_sadrzaj>
    <derivirana_varijabla naziv="DomainObject.Predmet.StrankaFormatedOIB_1">  ORKAN ENERGIJA d.o.o. MEDULIN, OIB 63767063559 zastupanog po punomoćniku Saša Drobnjak</derivirana_varijabla>
  </DomainObject.Predmet.StrankaFormatedOIB>
  <DomainObject.Predmet.StrankaFormatedWithAdress>
    <izvorni_sadrzaj> ORKAN ENERGIJA d.o.o. MEDULIN, Centar 282, 52100 Medulin zastupanog po punomoćniku Saša Drobnjak</izvorni_sadrzaj>
    <derivirana_varijabla naziv="DomainObject.Predmet.StrankaFormatedWithAdress_1"> ORKAN ENERGIJA d.o.o. MEDULIN, Centar 282, 52100 Medulin zastupanog po punomoćniku Saša Drobnjak</derivirana_varijabla>
  </DomainObject.Predmet.StrankaFormatedWithAdress>
  <DomainObject.Predmet.StrankaFormatedWithAdressOIB>
    <izvorni_sadrzaj> ORKAN ENERGIJA d.o.o. MEDULIN, OIB 63767063559, Centar 282, 52100 Medulin zastupanog po punomoćniku Saša Drobnjak</izvorni_sadrzaj>
    <derivirana_varijabla naziv="DomainObject.Predmet.StrankaFormatedWithAdressOIB_1"> ORKAN ENERGIJA d.o.o. MEDULIN, OIB 63767063559, Centar 282, 52100 Medulin zastupanog po punomoćniku Saša Drobnjak</derivirana_varijabla>
  </DomainObject.Predmet.StrankaFormatedWithAdressOIB>
  <DomainObject.Predmet.StrankaWithAdress>
    <izvorni_sadrzaj>ORKAN ENERGIJA d.o.o. MEDULIN Centar 282,52100 Medulin</izvorni_sadrzaj>
    <derivirana_varijabla naziv="DomainObject.Predmet.StrankaWithAdress_1">ORKAN ENERGIJA d.o.o. MEDULIN Centar 282,52100 Medulin</derivirana_varijabla>
  </DomainObject.Predmet.StrankaWithAdress>
  <DomainObject.Predmet.StrankaWithAdressOIB>
    <izvorni_sadrzaj>ORKAN ENERGIJA d.o.o. MEDULIN, OIB 63767063559, Centar 282,52100 Medulin</izvorni_sadrzaj>
    <derivirana_varijabla naziv="DomainObject.Predmet.StrankaWithAdressOIB_1">ORKAN ENERGIJA d.o.o. MEDULIN, OIB 63767063559, Centar 282,52100 Medulin</derivirana_varijabla>
  </DomainObject.Predmet.StrankaWithAdressOIB>
  <DomainObject.Predmet.StrankaNazivFormated>
    <izvorni_sadrzaj>ORKAN ENERGIJA d.o.o. MEDULIN</izvorni_sadrzaj>
    <derivirana_varijabla naziv="DomainObject.Predmet.StrankaNazivFormated_1">ORKAN ENERGIJA d.o.o. MEDULIN</derivirana_varijabla>
  </DomainObject.Predmet.StrankaNazivFormated>
  <DomainObject.Predmet.StrankaNazivFormatedOIB>
    <izvorni_sadrzaj>ORKAN ENERGIJA d.o.o. MEDULIN, OIB 63767063559</izvorni_sadrzaj>
    <derivirana_varijabla naziv="DomainObject.Predmet.StrankaNazivFormatedOIB_1">ORKAN ENERGIJA d.o.o. MEDULIN, OIB 63767063559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ORKAN ENERGIJA d.o.o. MEDULIN zastupanog po punomoćniku Saša Drobnjak</item>
    </izvorni_sadrzaj>
    <derivirana_varijabla naziv="DomainObject.Predmet.StrankaListFormated_1">
      <item>ORKAN ENERGIJA d.o.o. MEDULIN zastupanog po punomoćniku Saša Drobnjak</item>
    </derivirana_varijabla>
  </DomainObject.Predmet.StrankaListFormated>
  <DomainObject.Predmet.StrankaListFormatedOIB>
    <izvorni_sadrzaj>
      <item>ORKAN ENERGIJA d.o.o. MEDULIN, OIB 63767063559 zastupanog po punomoćniku Saša Drobnjak</item>
    </izvorni_sadrzaj>
    <derivirana_varijabla naziv="DomainObject.Predmet.StrankaListFormatedOIB_1">
      <item>ORKAN ENERGIJA d.o.o. MEDULIN, OIB 63767063559 zastupanog po punomoćniku Saša Drobnjak</item>
    </derivirana_varijabla>
  </DomainObject.Predmet.StrankaListFormatedOIB>
  <DomainObject.Predmet.StrankaListFormatedWithAdress>
    <izvorni_sadrzaj>
      <item>ORKAN ENERGIJA d.o.o. MEDULIN, Centar 282, 52100 Medulin zastupanog po punomoćniku Saša Drobnjak</item>
    </izvorni_sadrzaj>
    <derivirana_varijabla naziv="DomainObject.Predmet.StrankaListFormatedWithAdress_1">
      <item>ORKAN ENERGIJA d.o.o. MEDULIN, Centar 282, 52100 Medulin zastupanog po punomoćniku Saša Drobnjak</item>
    </derivirana_varijabla>
  </DomainObject.Predmet.StrankaListFormatedWithAdress>
  <DomainObject.Predmet.StrankaListFormatedWithAdressOIB>
    <izvorni_sadrzaj>
      <item>ORKAN ENERGIJA d.o.o. MEDULIN, OIB 63767063559, Centar 282, 52100 Medulin zastupanog po punomoćniku Saša Drobnjak</item>
    </izvorni_sadrzaj>
    <derivirana_varijabla naziv="DomainObject.Predmet.StrankaListFormatedWithAdressOIB_1">
      <item>ORKAN ENERGIJA d.o.o. MEDULIN, OIB 63767063559, Centar 282, 52100 Medulin zastupanog po punomoćniku Saša Drobnjak</item>
    </derivirana_varijabla>
  </DomainObject.Predmet.StrankaListFormatedWithAdressOIB>
  <DomainObject.Predmet.StrankaListNazivFormated>
    <izvorni_sadrzaj>
      <item>ORKAN ENERGIJA d.o.o. MEDULIN</item>
    </izvorni_sadrzaj>
    <derivirana_varijabla naziv="DomainObject.Predmet.StrankaListNazivFormated_1">
      <item>ORKAN ENERGIJA d.o.o. MEDULIN</item>
    </derivirana_varijabla>
  </DomainObject.Predmet.StrankaListNazivFormated>
  <DomainObject.Predmet.StrankaListNazivFormatedOIB>
    <izvorni_sadrzaj>
      <item>ORKAN ENERGIJA d.o.o. MEDULIN, OIB 63767063559</item>
    </izvorni_sadrzaj>
    <derivirana_varijabla naziv="DomainObject.Predmet.StrankaListNazivFormatedOIB_1">
      <item>ORKAN ENERGIJA d.o.o. MEDULIN, OIB 63767063559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Pavao Mrkonjić</item>
      <item>ROCIO DEVELOPMENT</item>
      <item>Saša Drobnjak punomoćnik sudionika u postupku ORKAN ENERGIJA d.o.o. MEDULIN</item>
    </izvorni_sadrzaj>
    <derivirana_varijabla naziv="DomainObject.Predmet.OstaliListFormated_1">
      <item>Pavao Mrkonjić</item>
      <item>ROCIO DEVELOPMENT</item>
      <item>Saša Drobnjak punomoćnik sudionika u postupku ORKAN ENERGIJA d.o.o. MEDULIN</item>
    </derivirana_varijabla>
  </DomainObject.Predmet.OstaliListFormated>
  <DomainObject.Predmet.OstaliListFormatedOIB>
    <izvorni_sadrzaj>
      <item>Pavao Mrkonjić, OIB 50443048410</item>
      <item>ROCIO DEVELOPMENT, OIB 69680337841</item>
      <item>Saša Drobnjak, OIB 98736730399 punomoćnik sudionika u postupku ORKAN ENERGIJA d.o.o. MEDULIN</item>
    </izvorni_sadrzaj>
    <derivirana_varijabla naziv="DomainObject.Predmet.OstaliListFormatedOIB_1">
      <item>Pavao Mrkonjić, OIB 50443048410</item>
      <item>ROCIO DEVELOPMENT, OIB 69680337841</item>
      <item>Saša Drobnjak, OIB 98736730399 punomoćnik sudionika u postupku ORKAN ENERGIJA d.o.o. MEDULIN</item>
    </derivirana_varijabla>
  </DomainObject.Predmet.OstaliListFormatedOIB>
  <DomainObject.Predmet.OstaliListFormatedWithAdress>
    <izvorni_sadrzaj>
      <item>Pavao Mrkonjić, Ante Topić Mimare 24, 10000 Zagreb</item>
      <item>ROCIO DEVELOPMENT, Zeistrassstrasse 63, 30001-30669 Hannover</item>
      <item>Saša Drobnjak, Mutvoranska  3, 52100 Pula punomoćnik sudionika u postupku ORKAN ENERGIJA d.o.o. MEDULIN</item>
    </izvorni_sadrzaj>
    <derivirana_varijabla naziv="DomainObject.Predmet.OstaliListFormatedWithAdress_1">
      <item>Pavao Mrkonjić, Ante Topić Mimare 24, 10000 Zagreb</item>
      <item>ROCIO DEVELOPMENT, Zeistrassstrasse 63, 30001-30669 Hannover</item>
      <item>Saša Drobnjak, Mutvoranska  3, 52100 Pula punomoćnik sudionika u postupku ORKAN ENERGIJA d.o.o. MEDULIN</item>
    </derivirana_varijabla>
  </DomainObject.Predmet.OstaliListFormatedWithAdress>
  <DomainObject.Predmet.OstaliListFormatedWithAdressOIB>
    <izvorni_sadrzaj>
      <item>Pavao Mrkonjić, OIB 50443048410, Ante Topić Mimare 24, 10000 Zagreb</item>
      <item>ROCIO DEVELOPMENT, OIB 69680337841, Zeistrassstrasse 63, 30001-30669 Hannover</item>
      <item>Saša Drobnjak, OIB 98736730399, Mutvoranska  3, 52100 Pula punomoćnik sudionika u postupku ORKAN ENERGIJA d.o.o. MEDULIN</item>
    </izvorni_sadrzaj>
    <derivirana_varijabla naziv="DomainObject.Predmet.OstaliListFormatedWithAdressOIB_1">
      <item>Pavao Mrkonjić, OIB 50443048410, Ante Topić Mimare 24, 10000 Zagreb</item>
      <item>ROCIO DEVELOPMENT, OIB 69680337841, Zeistrassstrasse 63, 30001-30669 Hannover</item>
      <item>Saša Drobnjak, OIB 98736730399, Mutvoranska  3, 52100 Pula punomoćnik sudionika u postupku ORKAN ENERGIJA d.o.o. MEDULIN</item>
    </derivirana_varijabla>
  </DomainObject.Predmet.OstaliListFormatedWithAdressOIB>
  <DomainObject.Predmet.OstaliListNazivFormated>
    <izvorni_sadrzaj>
      <item>Pavao Mrkonjić</item>
      <item>ROCIO DEVELOPMENT</item>
      <item>Saša Drobnjak</item>
    </izvorni_sadrzaj>
    <derivirana_varijabla naziv="DomainObject.Predmet.OstaliListNazivFormated_1">
      <item>Pavao Mrkonjić</item>
      <item>ROCIO DEVELOPMENT</item>
      <item>Saša Drobnjak</item>
    </derivirana_varijabla>
  </DomainObject.Predmet.OstaliListNazivFormated>
  <DomainObject.Predmet.OstaliListNazivFormatedOIB>
    <izvorni_sadrzaj>
      <item>Pavao Mrkonjić, OIB 50443048410</item>
      <item>ROCIO DEVELOPMENT, OIB 69680337841</item>
      <item>Saša Drobnjak, OIB 98736730399</item>
    </izvorni_sadrzaj>
    <derivirana_varijabla naziv="DomainObject.Predmet.OstaliListNazivFormatedOIB_1">
      <item>Pavao Mrkonjić, OIB 50443048410</item>
      <item>ROCIO DEVELOPMENT, OIB 69680337841</item>
      <item>Saša Drobnjak, OIB 98736730399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listopada 2020.</izvorni_sadrzaj>
    <derivirana_varijabla naziv="DomainObject.Datum_1">1. listopada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ORKAN ENERGIJA d.o.o. MEDULIN</izvorni_sadrzaj>
    <derivirana_varijabla naziv="DomainObject.Predmet.StrankaIDrugi_1">ORKAN ENERGIJA d.o.o. MEDULIN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ORKAN ENERGIJA d.o.o. MEDULIN, OIB 63767063559, Centar 282, 52100 Medulin</izvorni_sadrzaj>
    <derivirana_varijabla naziv="DomainObject.Predmet.StrankaIDrugiAdressOIB_1">ORKAN ENERGIJA d.o.o. MEDULIN, OIB 63767063559, Centar 282, 52100 Medulin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ORKAN ENERGIJA d.o.o. MEDULIN</item>
      <item>Pavao Mrkonjić</item>
      <item>ORKAN ENERGIJA d.o.o. MEDULIN</item>
      <item>ROCIO DEVELOPMENT</item>
      <item>Saša Drobnjak</item>
    </izvorni_sadrzaj>
    <derivirana_varijabla naziv="DomainObject.Predmet.SudioniciListNaziv_1">
      <item>ORKAN ENERGIJA d.o.o. MEDULIN</item>
      <item>Pavao Mrkonjić</item>
      <item>ORKAN ENERGIJA d.o.o. MEDULIN</item>
      <item>ROCIO DEVELOPMENT</item>
      <item>Saša Drobnjak</item>
    </derivirana_varijabla>
  </DomainObject.Predmet.SudioniciListNaziv>
  <DomainObject.Predmet.SudioniciListAdressOIB>
    <izvorni_sadrzaj>
      <item>ORKAN ENERGIJA d.o.o. MEDULIN, OIB 63767063559, Centar 282,52100 Medulin</item>
      <item>Pavao Mrkonjić, OIB 50443048410, Ante Topić Mimare 24,10000 Zagreb</item>
      <item>ORKAN ENERGIJA d.o.o. MEDULIN, OIB 63767063559, Centar 282,52100 Medulin</item>
      <item>ROCIO DEVELOPMENT, OIB 69680337841, Zeistrassstrasse 63,30001-30669 Hannover</item>
      <item>Saša Drobnjak, OIB 98736730399, Mutvoranska  3,52100 Pula</item>
    </izvorni_sadrzaj>
    <derivirana_varijabla naziv="DomainObject.Predmet.SudioniciListAdressOIB_1">
      <item>ORKAN ENERGIJA d.o.o. MEDULIN, OIB 63767063559, Centar 282,52100 Medulin</item>
      <item>Pavao Mrkonjić, OIB 50443048410, Ante Topić Mimare 24,10000 Zagreb</item>
      <item>ORKAN ENERGIJA d.o.o. MEDULIN, OIB 63767063559, Centar 282,52100 Medulin</item>
      <item>ROCIO DEVELOPMENT, OIB 69680337841, Zeistrassstrasse 63,30001-30669 Hannover</item>
      <item>Saša Drobnjak, OIB 98736730399, Mutvoranska 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63767063559</item>
      <item>, OIB 50443048410</item>
      <item>, OIB 63767063559</item>
      <item>, OIB 69680337841</item>
      <item>, OIB 98736730399</item>
    </izvorni_sadrzaj>
    <derivirana_varijabla naziv="DomainObject.Predmet.SudioniciListNazivOIB_1">
      <item>, OIB 63767063559</item>
      <item>, OIB 50443048410</item>
      <item>, OIB 63767063559</item>
      <item>, OIB 69680337841</item>
      <item>, OIB 98736730399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lipnja 2020.</izvorni_sadrzaj>
    <derivirana_varijabla naziv="DomainObject.PredzadnjaOdlukaIzPredmeta.DatumDonosenjaOdluke_1">16. lipnja 2020.</derivirana_varijabla>
  </DomainObject.PredzadnjaOdlukaIzPredmeta.DatumDonosenjaOdluke>
  <DomainObject.PredzadnjaOdlukaIzPredmeta.Oznaka>
    <izvorni_sadrzaj>St-58/2018-48</izvorni_sadrzaj>
    <derivirana_varijabla naziv="DomainObject.PredzadnjaOdlukaIzPredmeta.Oznaka_1">St-58/2018-48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2018.</izvorni_sadrzaj>
    <derivirana_varijabla naziv="DomainObject.Predmet.DatumPocetkaProcesa_1">2. ožujka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803</properties:Words>
  <properties:Characters>4853</properties:Characters>
  <properties:Lines>334</properties:Lines>
  <properties:Paragraphs>203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5503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2020-10-01T06:51:00Z</dcterms:created>
  <dc:creator>Tijana Licul</dc:creator>
  <cp:lastModifiedBy>Sanja Prodan</cp:lastModifiedBy>
  <cp:lastPrinted>2020-10-01T08:33:00Z</cp:lastPrinted>
  <dcterms:modified xmlns:xsi="http://www.w3.org/2001/XMLSchema-instance" xsi:type="dcterms:W3CDTF">2020-10-01T08:33:00Z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5</vt:i4>
  </prop:property>
  <prop:property fmtid="{D5CDD505-2E9C-101B-9397-08002B2CF9AE}" pid="4" name="Naslov">
    <vt:lpwstr>Odluka - Ostalo (st5818, orkan energija2, konačna tablica.docx)</vt:lpwstr>
  </prop:property>
  <prop:property fmtid="{D5CDD505-2E9C-101B-9397-08002B2CF9AE}" pid="5" name="CC_coloring">
    <vt:bool>false</vt:bool>
  </prop:property>
</prop:Properties>
</file>