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ca5e" w14:paraId="a95ca5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3742B1">
        <w:rPr>
          <w:rFonts w:hAnsi="Times New Roman" w:ascii="Times New Roman"/>
          <w:b/>
          <w:bCs/>
          <w:sz w:val="24"/>
          <w:szCs w:val="24"/>
        </w:rPr>
        <w:t>2850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742B1">
        <w:rPr>
          <w:rFonts w:hAnsi="Times New Roman" w:ascii="Times New Roman"/>
        </w:rPr>
        <w:t>2850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742B1" w:rsidRPr="003742B1">
        <w:rPr>
          <w:rFonts w:hAnsi="Times New Roman" w:ascii="Times New Roman"/>
        </w:rPr>
        <w:t>TROCKENBAU j.d.o.o. za graditeljstvo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3742B1">
        <w:rPr>
          <w:rFonts w:hAnsi="Times New Roman" w:ascii="Times New Roman"/>
        </w:rPr>
        <w:t>Jastrebarskog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3742B1" w:rsidRPr="003742B1">
        <w:rPr>
          <w:rFonts w:hAnsi="Times New Roman" w:ascii="Times New Roman"/>
        </w:rPr>
        <w:t>42369378524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65617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6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6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6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6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6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6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6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6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2850</izvorni_sadrzaj>
    <derivirana_varijabla naziv="DomainObject.Predmet.Broj_1">2850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St-2850/2016</izvorni_sadrzaj>
    <derivirana_varijabla naziv="DomainObject.Predmet.OznakaBroj_1">St-2850/2016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TROCKENBAU j.d.o.o. za graditeljstvo</izvorni_sadrzaj>
    <derivirana_varijabla naziv="DomainObject.Predmet.ProtustrankaFormated_1">  TROCKENBAU j.d.o.o. za graditeljstvo</derivirana_varijabla>
  </DomainObject.Predmet.ProtustrankaFormated>
  <DomainObject.Predmet.ProtustrankaFormatedOIB>
    <izvorni_sadrzaj>  TROCKENBAU j.d.o.o. za graditeljstvo, OIB 42369378524</izvorni_sadrzaj>
    <derivirana_varijabla naziv="DomainObject.Predmet.ProtustrankaFormatedOIB_1">  TROCKENBAU j.d.o.o. za graditeljstvo, OIB 42369378524</derivirana_varijabla>
  </DomainObject.Predmet.ProtustrankaFormatedOIB>
  <DomainObject.Predmet.ProtustrankaFormatedWithAdress>
    <izvorni_sadrzaj> TROCKENBAU j.d.o.o. za graditeljstvo, Cvetković 141, 10450 Jastrebarsko</izvorni_sadrzaj>
    <derivirana_varijabla naziv="DomainObject.Predmet.ProtustrankaFormatedWithAdress_1"> TROCKENBAU j.d.o.o. za graditeljstvo, Cvetković 141, 10450 Jastrebarsko</derivirana_varijabla>
  </DomainObject.Predmet.ProtustrankaFormatedWithAdress>
  <DomainObject.Predmet.ProtustrankaFormatedWithAdressOIB>
    <izvorni_sadrzaj> TROCKENBAU j.d.o.o. za graditeljstvo, OIB 42369378524, Cvetković 141, 10450 Jastrebarsko</izvorni_sadrzaj>
    <derivirana_varijabla naziv="DomainObject.Predmet.ProtustrankaFormatedWithAdressOIB_1"> TROCKENBAU j.d.o.o. za graditeljstvo, OIB 42369378524, Cvetković 141, 10450 Jastrebarsko</derivirana_varijabla>
  </DomainObject.Predmet.ProtustrankaFormatedWithAdressOIB>
  <DomainObject.Predmet.ProtustrankaWithAdress>
    <izvorni_sadrzaj>TROCKENBAU j.d.o.o. za graditeljstvo Cvetković 141, 10450 Jastrebarsko</izvorni_sadrzaj>
    <derivirana_varijabla naziv="DomainObject.Predmet.ProtustrankaWithAdress_1">TROCKENBAU j.d.o.o. za graditeljstvo Cvetković 141, 10450 Jastrebarsko</derivirana_varijabla>
  </DomainObject.Predmet.ProtustrankaWithAdress>
  <DomainObject.Predmet.ProtustrankaWithAdressOIB>
    <izvorni_sadrzaj>TROCKENBAU j.d.o.o. za graditeljstvo, OIB 42369378524, Cvetković 141, 10450 Jastrebarsko</izvorni_sadrzaj>
    <derivirana_varijabla naziv="DomainObject.Predmet.ProtustrankaWithAdressOIB_1">TROCKENBAU j.d.o.o. za graditeljstvo, OIB 42369378524, Cvetković 141, 10450 Jastrebarsko</derivirana_varijabla>
  </DomainObject.Predmet.ProtustrankaWithAdressOIB>
  <DomainObject.Predmet.ProtustrankaNazivFormated>
    <izvorni_sadrzaj>TROCKENBAU j.d.o.o. za graditeljstvo</izvorni_sadrzaj>
    <derivirana_varijabla naziv="DomainObject.Predmet.ProtustrankaNazivFormated_1">TROCKENBAU j.d.o.o. za graditeljstvo</derivirana_varijabla>
  </DomainObject.Predmet.ProtustrankaNazivFormated>
  <DomainObject.Predmet.ProtustrankaNazivFormatedOIB>
    <izvorni_sadrzaj>TROCKENBAU j.d.o.o. za graditeljstvo, OIB 42369378524</izvorni_sadrzaj>
    <derivirana_varijabla naziv="DomainObject.Predmet.ProtustrankaNazivFormatedOIB_1">TROCKENBAU j.d.o.o. za graditeljstvo, OIB 42369378524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TROCKENBAU j.d.o.o. za graditeljstvo</item>
    </izvorni_sadrzaj>
    <derivirana_varijabla naziv="DomainObject.Predmet.ProtuStrankaListFormated_1">
      <item>TROCKENBAU j.d.o.o. za graditeljstvo</item>
    </derivirana_varijabla>
  </DomainObject.Predmet.ProtuStrankaListFormated>
  <DomainObject.Predmet.ProtuStrankaListFormatedOIB>
    <izvorni_sadrzaj>
      <item>TROCKENBAU j.d.o.o. za graditeljstvo, OIB 42369378524</item>
    </izvorni_sadrzaj>
    <derivirana_varijabla naziv="DomainObject.Predmet.ProtuStrankaListFormatedOIB_1">
      <item>TROCKENBAU j.d.o.o. za graditeljstvo, OIB 42369378524</item>
    </derivirana_varijabla>
  </DomainObject.Predmet.ProtuStrankaListFormatedOIB>
  <DomainObject.Predmet.ProtuStrankaListFormatedWithAdress>
    <izvorni_sadrzaj>
      <item>TROCKENBAU j.d.o.o. za graditeljstvo, Cvetković 141, 10450 Jastrebarsko</item>
    </izvorni_sadrzaj>
    <derivirana_varijabla naziv="DomainObject.Predmet.ProtuStrankaListFormatedWithAdress_1">
      <item>TROCKENBAU j.d.o.o. za graditeljstvo, Cvetković 141, 10450 Jastrebarsko</item>
    </derivirana_varijabla>
  </DomainObject.Predmet.ProtuStrankaListFormatedWithAdress>
  <DomainObject.Predmet.ProtuStrankaListFormatedWithAdressOIB>
    <izvorni_sadrzaj>
      <item>TROCKENBAU j.d.o.o. za graditeljstvo, OIB 42369378524, Cvetković 141, 10450 Jastrebarsko</item>
    </izvorni_sadrzaj>
    <derivirana_varijabla naziv="DomainObject.Predmet.ProtuStrankaListFormatedWithAdressOIB_1">
      <item>TROCKENBAU j.d.o.o. za graditeljstvo, OIB 42369378524, Cvetković 141, 10450 Jastrebarsko</item>
    </derivirana_varijabla>
  </DomainObject.Predmet.ProtuStrankaListFormatedWithAdressOIB>
  <DomainObject.Predmet.ProtuStrankaListNazivFormated>
    <izvorni_sadrzaj>
      <item>TROCKENBAU j.d.o.o. za graditeljstvo</item>
    </izvorni_sadrzaj>
    <derivirana_varijabla naziv="DomainObject.Predmet.ProtuStrankaListNazivFormated_1">
      <item>TROCKENBAU j.d.o.o. za graditeljstvo</item>
    </derivirana_varijabla>
  </DomainObject.Predmet.ProtuStrankaListNazivFormated>
  <DomainObject.Predmet.ProtuStrankaListNazivFormatedOIB>
    <izvorni_sadrzaj>
      <item>TROCKENBAU j.d.o.o. za graditeljstvo, OIB 42369378524</item>
    </izvorni_sadrzaj>
    <derivirana_varijabla naziv="DomainObject.Predmet.ProtuStrankaListNazivFormatedOIB_1">
      <item>TROCKENBAU j.d.o.o. za graditeljstvo, OIB 42369378524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TROCKENBAU j.d.o.o. za graditeljstvo</izvorni_sadrzaj>
    <derivirana_varijabla naziv="DomainObject.Predmet.ProtustrankaIDrugi_1">TROCKENBAU j.d.o.o. za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TROCKENBAU j.d.o.o. za graditeljstvo, OIB 42369378524, Cvetković 141, 10450 Jastrebarsko</izvorni_sadrzaj>
    <derivirana_varijabla naziv="DomainObject.Predmet.ProtustrankaIDrugiAdressOIB_1">TROCKENBAU j.d.o.o. za graditeljstvo, OIB 42369378524, Cvetković 141,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TROCKENBAU j.d.o.o. za graditeljstvo</item>
    </izvorni_sadrzaj>
    <derivirana_varijabla naziv="DomainObject.Predmet.SudioniciListNaziv_1">
      <item>FINA Regionalni centar Zagreb</item>
      <item>TROCKENBAU j.d.o.o. za graditeljstvo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TROCKENBAU j.d.o.o. za graditeljstvo, OIB 42369378524, Cvetković 141,10450 Jastrebarsko</item>
    </izvorni_sadrzaj>
    <derivirana_varijabla naziv="DomainObject.Predmet.SudioniciListAdressOIB_1">
      <item>FINA Regionalni centar Zagreb, OIB 85821130368, Trg svibanjskih žrtava 1995. br. 1,10000 Zagreb</item>
      <item>TROCKENBAU j.d.o.o. za graditeljstvo, OIB 42369378524, Cvetković 141,10450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42369378524</item>
    </izvorni_sadrzaj>
    <derivirana_varijabla naziv="DomainObject.Predmet.SudioniciListNazivOIB_1">
      <item>, OIB 85821130368</item>
      <item>, OIB 42369378524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47</properties:Lines>
  <properties:Paragraphs>21</properties:Paragraphs>
  <properties:TotalTime>673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2016-06-07T09:05:00Z</dcterms:modified>
  <cp:revision>380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