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4e4a" w14:paraId="e6a4e4a" w:rsidRDefault="00C72108" w:rsidP="00B43DFF" w:rsidR="00C7210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3DFF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43DFF">
        <w:rPr>
          <w:rFonts w:cs="Times New Roman" w:hAnsi="Times New Roman" w:ascii="Times New Roman"/>
          <w:b/>
          <w:bCs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43DFF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403D" w:rsidP="00B43DFF" w:rsidR="00AE403D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43D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43DFF" w:rsidP="00B43DFF" w:rsidR="00B43DFF" w:rsidRPr="00B43D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43D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962B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962B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62B3D">
        <w:rPr>
          <w:rFonts w:cs="Times New Roman" w:hAnsi="Times New Roman" w:ascii="Times New Roman"/>
          <w:sz w:val="24"/>
          <w:szCs w:val="24"/>
        </w:rPr>
        <w:tab/>
        <w:t xml:space="preserve">Trgovački sud u Osijeku po stečajnoj sutkinji Nadi Roso  u stečajnom postupku nad dužnikom </w:t>
      </w:r>
      <w:r w:rsidR="00962B3D" w:rsidRPr="00962B3D">
        <w:rPr>
          <w:rFonts w:cs="Times New Roman" w:hAnsi="Times New Roman" w:ascii="Times New Roman"/>
          <w:b/>
          <w:color w:val="000000"/>
          <w:sz w:val="24"/>
          <w:szCs w:val="24"/>
        </w:rPr>
        <w:t>PAN TRGOVINA d.o.o. za trgovinu, proizvodnju i usluge, u stečaju Đakovo, Pape Ivana Pavla II br. 10, OIB: 39628436169, MBS: 050033538</w:t>
      </w:r>
      <w:r w:rsidRPr="00962B3D">
        <w:rPr>
          <w:rFonts w:cs="Times New Roman" w:hAnsi="Times New Roman" w:ascii="Times New Roman"/>
          <w:sz w:val="24"/>
          <w:szCs w:val="24"/>
        </w:rPr>
        <w:t xml:space="preserve">, nakon </w:t>
      </w:r>
      <w:r w:rsidR="00EE4934" w:rsidRPr="00962B3D">
        <w:rPr>
          <w:rFonts w:cs="Times New Roman" w:hAnsi="Times New Roman" w:ascii="Times New Roman"/>
          <w:sz w:val="24"/>
          <w:szCs w:val="24"/>
        </w:rPr>
        <w:t xml:space="preserve">posebnog </w:t>
      </w:r>
      <w:r w:rsidRPr="00962B3D">
        <w:rPr>
          <w:rFonts w:cs="Times New Roman" w:hAnsi="Times New Roman" w:ascii="Times New Roman"/>
          <w:sz w:val="24"/>
          <w:szCs w:val="24"/>
        </w:rPr>
        <w:t xml:space="preserve">ispitnog ročišta, održanog dana </w:t>
      </w:r>
      <w:r w:rsidR="00962B3D">
        <w:rPr>
          <w:rFonts w:cs="Times New Roman" w:hAnsi="Times New Roman" w:ascii="Times New Roman"/>
          <w:sz w:val="24"/>
          <w:szCs w:val="24"/>
        </w:rPr>
        <w:t>6. lipnja 2017. g.</w:t>
      </w:r>
      <w:r w:rsidRPr="00962B3D">
        <w:rPr>
          <w:rFonts w:cs="Times New Roman" w:hAnsi="Times New Roman" w:ascii="Times New Roman"/>
          <w:sz w:val="24"/>
          <w:szCs w:val="24"/>
        </w:rPr>
        <w:t xml:space="preserve">, dana </w:t>
      </w:r>
      <w:r w:rsidR="00962B3D">
        <w:rPr>
          <w:rFonts w:cs="Times New Roman" w:hAnsi="Times New Roman" w:ascii="Times New Roman"/>
          <w:sz w:val="24"/>
          <w:szCs w:val="24"/>
        </w:rPr>
        <w:t>14. lipnja 2017. g.,</w:t>
      </w:r>
      <w:r w:rsidRPr="00962B3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403D" w:rsidP="00B43DFF" w:rsidR="00AE403D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AE403D" w:rsidR="00B43D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E403D" w:rsidP="00AE403D" w:rsidR="00AE403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403D" w:rsidP="00AE403D" w:rsidR="00AE403D" w:rsidRPr="00B43D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43DFF" w:rsidP="005C69B5" w:rsidR="005C69B5" w:rsidRPr="00AE403D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>Utvrđuju se slijedeće tražbine isplatnih redova:</w:t>
      </w:r>
      <w:r w:rsidR="005C69B5" w:rsidRPr="00AE403D">
        <w:rPr>
          <w:rFonts w:cs="Arial" w:hAnsi="Arial" w:ascii="Arial"/>
          <w:b/>
          <w:bCs/>
          <w:sz w:val="20"/>
          <w:szCs w:val="20"/>
        </w:rPr>
        <w:t xml:space="preserve">   </w:t>
      </w:r>
    </w:p>
    <w:tbl>
      <w:tblPr>
        <w:tblW w:type="dxa" w:w="8967"/>
        <w:tblLook w:val="04A0" w:noVBand="1" w:noHBand="0" w:lastColumn="0" w:firstColumn="1" w:lastRow="0" w:firstRow="1"/>
      </w:tblPr>
      <w:tblGrid>
        <w:gridCol w:w="448"/>
        <w:gridCol w:w="1141"/>
        <w:gridCol w:w="1390"/>
        <w:gridCol w:w="1025"/>
        <w:gridCol w:w="1328"/>
        <w:gridCol w:w="1034"/>
        <w:gridCol w:w="1141"/>
        <w:gridCol w:w="1460"/>
      </w:tblGrid>
      <w:tr w:rsidTr="00962B3D" w:rsidR="005C69B5">
        <w:trPr>
          <w:trHeight w:val="255"/>
        </w:trPr>
        <w:tc>
          <w:tcPr>
            <w:tcW w:type="dxa" w:w="4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C69B5" w:rsidP="00A325BE" w:rsidR="005C69B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705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C69B5" w:rsidP="00A325BE" w:rsidR="005C69B5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C69B5" w:rsidP="00A325BE" w:rsidR="005C69B5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962B3D" w:rsidR="005C69B5">
        <w:trPr>
          <w:trHeight w:val="255"/>
        </w:trPr>
        <w:tc>
          <w:tcPr>
            <w:tcW w:type="dxa" w:w="4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C69B5" w:rsidP="00A325BE" w:rsidR="005C69B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C69B5" w:rsidP="00A325BE" w:rsidR="005C69B5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C69B5" w:rsidP="00A325BE" w:rsidR="005C69B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0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C69B5" w:rsidP="00A325BE" w:rsidR="005C69B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C69B5" w:rsidP="00A325BE" w:rsidR="005C69B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C69B5" w:rsidP="00A325BE" w:rsidR="005C69B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C69B5" w:rsidP="00A325BE" w:rsidR="005C69B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C69B5" w:rsidP="00A325BE" w:rsidR="005C69B5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962B3D" w:rsidP="00962B3D" w:rsidR="00962B3D" w:rsidRPr="00690625">
      <w:pPr>
        <w:rPr>
          <w:rFonts w:cs="Calibri" w:hAnsi="Calibri" w:ascii="Calibri"/>
          <w:b/>
          <w:bCs/>
          <w:color w:val="000000"/>
        </w:rPr>
      </w:pPr>
      <w:r w:rsidRPr="00690625">
        <w:rPr>
          <w:rFonts w:cs="Calibri" w:hAnsi="Calibri" w:ascii="Calibri"/>
          <w:b/>
          <w:bCs/>
          <w:color w:val="000000"/>
        </w:rPr>
        <w:t>1. Prvi viši isplatni red</w:t>
      </w:r>
    </w:p>
    <w:p w:rsidRDefault="00962B3D" w:rsidP="00962B3D" w:rsidR="00962B3D"/>
    <w:tbl>
      <w:tblPr>
        <w:tblW w:type="pct" w:w="5000"/>
        <w:tblLook w:val="04A0" w:noVBand="1" w:noHBand="0" w:lastColumn="0" w:firstColumn="1" w:lastRow="0" w:firstRow="1"/>
      </w:tblPr>
      <w:tblGrid>
        <w:gridCol w:w="602"/>
        <w:gridCol w:w="1128"/>
        <w:gridCol w:w="1220"/>
        <w:gridCol w:w="1115"/>
        <w:gridCol w:w="1041"/>
        <w:gridCol w:w="1041"/>
        <w:gridCol w:w="951"/>
        <w:gridCol w:w="1307"/>
        <w:gridCol w:w="883"/>
      </w:tblGrid>
      <w:tr w:rsidTr="005F1FEE" w:rsidR="00962B3D" w:rsidRPr="00690625">
        <w:trPr>
          <w:trHeight w:val="510"/>
          <w:tblHeader/>
        </w:trPr>
        <w:tc>
          <w:tcPr>
            <w:tcW w:type="pct" w:w="2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R. br.</w:t>
            </w:r>
          </w:p>
        </w:tc>
        <w:tc>
          <w:tcPr>
            <w:tcW w:type="pct" w:w="85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Vjerovnik</w:t>
            </w:r>
          </w:p>
        </w:tc>
        <w:tc>
          <w:tcPr>
            <w:tcW w:type="pct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OIB</w:t>
            </w:r>
          </w:p>
        </w:tc>
        <w:tc>
          <w:tcPr>
            <w:tcW w:type="pct" w:w="8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Osnova tražbine</w:t>
            </w:r>
          </w:p>
        </w:tc>
        <w:tc>
          <w:tcPr>
            <w:tcW w:type="pct" w:w="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Iznos prijavljene tražbine u kn</w:t>
            </w:r>
          </w:p>
        </w:tc>
        <w:tc>
          <w:tcPr>
            <w:tcW w:type="pct" w:w="4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 xml:space="preserve">Priznato </w:t>
            </w:r>
          </w:p>
        </w:tc>
        <w:tc>
          <w:tcPr>
            <w:tcW w:type="pct" w:w="4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Osporeno</w:t>
            </w:r>
          </w:p>
        </w:tc>
        <w:tc>
          <w:tcPr>
            <w:tcW w:type="pct" w:w="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Razlog osporavanja</w:t>
            </w:r>
          </w:p>
        </w:tc>
        <w:tc>
          <w:tcPr>
            <w:tcW w:type="pct" w:w="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Pristojba</w:t>
            </w:r>
          </w:p>
        </w:tc>
      </w:tr>
      <w:tr w:rsidTr="005F1FEE" w:rsidR="00962B3D" w:rsidRPr="00690625">
        <w:trPr>
          <w:trHeight w:val="1530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1</w:t>
            </w: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br/>
              <w:t>(153)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proofErr w:type="spellStart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Kunštek</w:t>
            </w:r>
            <w:proofErr w:type="spellEnd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, Mirjana, Vinkovačka 5, 32280 </w:t>
            </w:r>
            <w:proofErr w:type="spellStart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Jarmina</w:t>
            </w:r>
            <w:proofErr w:type="spellEnd"/>
          </w:p>
        </w:tc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39628436169</w:t>
            </w:r>
          </w:p>
        </w:tc>
        <w:tc>
          <w:tcPr>
            <w:tcW w:type="pct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Otpremnina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13.154,60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13.154,60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5F1FEE" w:rsidR="00962B3D" w:rsidRPr="00690625">
        <w:trPr>
          <w:trHeight w:val="2295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br/>
              <w:t>(225)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proofErr w:type="spellStart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Obrubić</w:t>
            </w:r>
            <w:proofErr w:type="spellEnd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, Željko, </w:t>
            </w:r>
            <w:proofErr w:type="spellStart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Vj</w:t>
            </w:r>
            <w:proofErr w:type="spellEnd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Kar</w:t>
            </w:r>
            <w:proofErr w:type="spellEnd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. A. Stepinca 26/2, 31400 Đakovo</w:t>
            </w:r>
          </w:p>
        </w:tc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60006180491</w:t>
            </w:r>
          </w:p>
        </w:tc>
        <w:tc>
          <w:tcPr>
            <w:tcW w:type="pct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Otpremnina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21.644,04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21.644,04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Vjerovnikova nadopunjena tražbina odnosi se na razliku otpremnine. Obračun otpremnine kojeg prilaže vjerovnik nije obračunat u skladu s odredbama Zakona o radu pa ga valja osporiti.</w:t>
            </w:r>
          </w:p>
        </w:tc>
        <w:tc>
          <w:tcPr>
            <w:tcW w:type="pct" w:w="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5F1FEE" w:rsidR="00962B3D" w:rsidRPr="00690625">
        <w:trPr>
          <w:trHeight w:val="1785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3</w:t>
            </w: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br/>
              <w:t>(150)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proofErr w:type="spellStart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Kristek</w:t>
            </w:r>
            <w:proofErr w:type="spellEnd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, Kristijan, M. Gupca 65, 31424 </w:t>
            </w:r>
            <w:proofErr w:type="spellStart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Punitovci</w:t>
            </w:r>
            <w:proofErr w:type="spellEnd"/>
          </w:p>
        </w:tc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91886514163</w:t>
            </w:r>
          </w:p>
        </w:tc>
        <w:tc>
          <w:tcPr>
            <w:tcW w:type="pct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Otpremnina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12.509,86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12.509,86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Vjerovnikova nadopunjena tražbina odnosi se na otpremninu koja na ispitnom ročištu nije bila obračunata zbog nedostatka relevantne dokumentacije</w:t>
            </w:r>
          </w:p>
        </w:tc>
        <w:tc>
          <w:tcPr>
            <w:tcW w:type="pct" w:w="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5F1FEE" w:rsidR="00962B3D" w:rsidRPr="00690625">
        <w:trPr>
          <w:trHeight w:val="765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4</w:t>
            </w: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br/>
              <w:t>(342)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Kovačić, Jozo, A. Starčevića, 31421 Satnica Đakovačka</w:t>
            </w:r>
          </w:p>
        </w:tc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Sudski spor pred OS u Đakovu br. P-227/12 - Presuda </w:t>
            </w:r>
            <w:proofErr w:type="spellStart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Gž</w:t>
            </w:r>
            <w:proofErr w:type="spellEnd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-1023/13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1.591,10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1.591,10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5F1FEE" w:rsidR="00962B3D" w:rsidRPr="00690625">
        <w:trPr>
          <w:trHeight w:val="510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5 (341)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proofErr w:type="spellStart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Šetka</w:t>
            </w:r>
            <w:proofErr w:type="spellEnd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, Ivan, P. Kraljevića 19, 31400 Đakovo</w:t>
            </w:r>
          </w:p>
        </w:tc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75984862044</w:t>
            </w:r>
          </w:p>
        </w:tc>
        <w:tc>
          <w:tcPr>
            <w:tcW w:type="pct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Presuda Općinskog suda u Đakovu, </w:t>
            </w:r>
            <w:proofErr w:type="spellStart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Pr</w:t>
            </w:r>
            <w:proofErr w:type="spellEnd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-582/2015-13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144.224,12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144.224,12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5F1FEE" w:rsidR="00962B3D" w:rsidRPr="00690625">
        <w:trPr>
          <w:trHeight w:val="510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6 (343)</w:t>
            </w:r>
          </w:p>
        </w:tc>
        <w:tc>
          <w:tcPr>
            <w:tcW w:type="pct" w:w="85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proofErr w:type="spellStart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Rihter</w:t>
            </w:r>
            <w:proofErr w:type="spellEnd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, Željko, K. Tvrtka 18, 31400 Đakovo</w:t>
            </w:r>
          </w:p>
        </w:tc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67729189410</w:t>
            </w:r>
          </w:p>
        </w:tc>
        <w:tc>
          <w:tcPr>
            <w:tcW w:type="pct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Presuda Općinskog suda u Đakovu, </w:t>
            </w:r>
            <w:proofErr w:type="spellStart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Pr</w:t>
            </w:r>
            <w:proofErr w:type="spellEnd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-479/2015-14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139.006,00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139.006,00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5F1FEE" w:rsidR="00962B3D" w:rsidRPr="00690625">
        <w:trPr>
          <w:trHeight w:val="255"/>
        </w:trPr>
        <w:tc>
          <w:tcPr>
            <w:tcW w:type="pct" w:w="23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332.129,72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310.485,68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21.644,04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</w:tr>
    </w:tbl>
    <w:p w:rsidRDefault="00962B3D" w:rsidP="00962B3D" w:rsidR="00962B3D"/>
    <w:p w:rsidRDefault="00AE403D" w:rsidP="00962B3D" w:rsidR="00962B3D" w:rsidRPr="00AE403D">
      <w:pPr>
        <w:rPr>
          <w:rFonts w:cs="Calibri" w:hAnsi="Calibri" w:ascii="Calibri"/>
          <w:b/>
          <w:bCs/>
          <w:color w:val="000000"/>
        </w:rPr>
      </w:pPr>
      <w:r>
        <w:rPr>
          <w:rFonts w:cs="Calibri" w:hAnsi="Calibri" w:ascii="Calibri"/>
          <w:b/>
          <w:bCs/>
          <w:color w:val="000000"/>
        </w:rPr>
        <w:t>2. Drugi viši isplatni red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425"/>
        <w:gridCol w:w="1282"/>
        <w:gridCol w:w="1217"/>
        <w:gridCol w:w="1043"/>
        <w:gridCol w:w="1038"/>
        <w:gridCol w:w="1038"/>
        <w:gridCol w:w="949"/>
        <w:gridCol w:w="1308"/>
        <w:gridCol w:w="988"/>
      </w:tblGrid>
      <w:tr w:rsidTr="005F1FEE" w:rsidR="00962B3D" w:rsidRPr="00690625">
        <w:trPr>
          <w:trHeight w:val="510"/>
          <w:tblHeader/>
        </w:trPr>
        <w:tc>
          <w:tcPr>
            <w:tcW w:type="pct" w:w="2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R. br.</w:t>
            </w:r>
          </w:p>
        </w:tc>
        <w:tc>
          <w:tcPr>
            <w:tcW w:type="pct" w:w="84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Vjerovnik</w:t>
            </w:r>
          </w:p>
        </w:tc>
        <w:tc>
          <w:tcPr>
            <w:tcW w:type="pct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OIB</w:t>
            </w:r>
          </w:p>
        </w:tc>
        <w:tc>
          <w:tcPr>
            <w:tcW w:type="pct" w:w="8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Osnova tražbine</w:t>
            </w:r>
          </w:p>
        </w:tc>
        <w:tc>
          <w:tcPr>
            <w:tcW w:type="pct" w:w="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Iznos prijavljene tražbine u kn</w:t>
            </w:r>
          </w:p>
        </w:tc>
        <w:tc>
          <w:tcPr>
            <w:tcW w:type="pct" w:w="4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 xml:space="preserve">Priznato </w:t>
            </w:r>
          </w:p>
        </w:tc>
        <w:tc>
          <w:tcPr>
            <w:tcW w:type="pct" w:w="4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Osporeno</w:t>
            </w:r>
          </w:p>
        </w:tc>
        <w:tc>
          <w:tcPr>
            <w:tcW w:type="pct" w:w="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Razlog osporavanja</w:t>
            </w:r>
          </w:p>
        </w:tc>
        <w:tc>
          <w:tcPr>
            <w:tcW w:type="pct" w:w="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Pristojba</w:t>
            </w:r>
          </w:p>
        </w:tc>
      </w:tr>
      <w:tr w:rsidTr="005F1FEE" w:rsidR="00962B3D" w:rsidRPr="00690625">
        <w:trPr>
          <w:trHeight w:val="765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type="pct" w:w="84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Hrvatska radiotelevizija, javna ustanova, Prisavlje 3, Zagreb</w:t>
            </w:r>
          </w:p>
        </w:tc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68419124305</w:t>
            </w:r>
          </w:p>
        </w:tc>
        <w:tc>
          <w:tcPr>
            <w:tcW w:type="pct" w:w="8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Računi, Obračun kamata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16.556,83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16.556,83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335,00 kn</w:t>
            </w:r>
          </w:p>
        </w:tc>
      </w:tr>
      <w:tr w:rsidTr="005F1FEE" w:rsidR="00962B3D" w:rsidRPr="00690625">
        <w:trPr>
          <w:trHeight w:val="1020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type="pct" w:w="84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Zagrebački Holding d.o.o., Ulica grada Vukovara 41, Zagreb</w:t>
            </w:r>
          </w:p>
        </w:tc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85584865987</w:t>
            </w:r>
          </w:p>
        </w:tc>
        <w:tc>
          <w:tcPr>
            <w:tcW w:type="pct" w:w="8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Izvodi otvorenih stavaka, računi, obračun kamata, rješenje o ovrsi </w:t>
            </w:r>
            <w:proofErr w:type="spellStart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Ovrv</w:t>
            </w:r>
            <w:proofErr w:type="spellEnd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-220/13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18.399,81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18.399,81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Nema dokaza o plaćanju sudske pristojbe</w:t>
            </w:r>
          </w:p>
        </w:tc>
        <w:tc>
          <w:tcPr>
            <w:tcW w:type="pct" w:w="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5F1FEE" w:rsidR="00962B3D" w:rsidRPr="00690625">
        <w:trPr>
          <w:trHeight w:val="765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type="pct" w:w="84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Vodoopskrba i odvodnja d.o.o., </w:t>
            </w:r>
            <w:proofErr w:type="spellStart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Folnegovićeva</w:t>
            </w:r>
            <w:proofErr w:type="spellEnd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 1, Zagreb</w:t>
            </w:r>
          </w:p>
        </w:tc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83416546499</w:t>
            </w:r>
          </w:p>
        </w:tc>
        <w:tc>
          <w:tcPr>
            <w:tcW w:type="pct" w:w="8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Izvodi otvorenih stavaka, računi, obračun kamata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9.537,67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9.537,67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190,75 kn</w:t>
            </w:r>
          </w:p>
        </w:tc>
      </w:tr>
      <w:tr w:rsidTr="005F1FEE" w:rsidR="00962B3D" w:rsidRPr="00690625">
        <w:trPr>
          <w:trHeight w:val="2295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type="pct" w:w="84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Zavod za javno zdravstvo Osječko-baranjske županije, Franje Krežme 1, 31000 Osijek</w:t>
            </w:r>
          </w:p>
        </w:tc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46854859465</w:t>
            </w:r>
          </w:p>
        </w:tc>
        <w:tc>
          <w:tcPr>
            <w:tcW w:type="pct" w:w="8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izvod otvorenih stavaka, kamatni list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78.196,07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76.525,64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1.670,43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Pozivaju se na prijavljenu tražbinu koju  su prijavili g. D. Romiću prilikom prvog stečajnog postupka nad dužnikom i navode dokumentaciju koju su tada predali, a koja se ne nalazi u novoj prijavi - niži isplatni red (1.670,43)</w:t>
            </w:r>
          </w:p>
        </w:tc>
        <w:tc>
          <w:tcPr>
            <w:tcW w:type="pct" w:w="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500,00 kn</w:t>
            </w:r>
          </w:p>
        </w:tc>
      </w:tr>
      <w:tr w:rsidTr="005F1FEE" w:rsidR="00962B3D" w:rsidRPr="00690625">
        <w:trPr>
          <w:trHeight w:val="765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type="pct" w:w="84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Eko-flor plus d.o.o., Mokrice 180/c, </w:t>
            </w:r>
            <w:proofErr w:type="spellStart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Oroslavje</w:t>
            </w:r>
            <w:proofErr w:type="spellEnd"/>
          </w:p>
        </w:tc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50730247993</w:t>
            </w:r>
          </w:p>
        </w:tc>
        <w:tc>
          <w:tcPr>
            <w:tcW w:type="pct" w:w="8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 xml:space="preserve">Izvod otvorenih stavaka, obračun kamata, prijedlog za ovrhu </w:t>
            </w:r>
            <w:proofErr w:type="spellStart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Ovrv</w:t>
            </w:r>
            <w:proofErr w:type="spellEnd"/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-</w:t>
            </w: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lastRenderedPageBreak/>
              <w:t>66/2013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lastRenderedPageBreak/>
              <w:t>28.394,78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28.394,78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500,00 kn</w:t>
            </w:r>
          </w:p>
        </w:tc>
      </w:tr>
      <w:tr w:rsidTr="005F1FEE" w:rsidR="00962B3D" w:rsidRPr="00690625">
        <w:trPr>
          <w:trHeight w:val="510"/>
        </w:trPr>
        <w:tc>
          <w:tcPr>
            <w:tcW w:type="pct" w:w="2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lastRenderedPageBreak/>
              <w:t>46</w:t>
            </w:r>
          </w:p>
        </w:tc>
        <w:tc>
          <w:tcPr>
            <w:tcW w:type="pct" w:w="84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Grad Zagreb, Zagreb, Trg S. Radića 1</w:t>
            </w:r>
          </w:p>
        </w:tc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61817894937</w:t>
            </w:r>
          </w:p>
        </w:tc>
        <w:tc>
          <w:tcPr>
            <w:tcW w:type="pct" w:w="8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Komunalna naknada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12.545,86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12.545,86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oslobođen</w:t>
            </w:r>
          </w:p>
        </w:tc>
      </w:tr>
      <w:tr w:rsidTr="005F1FEE" w:rsidR="00962B3D" w:rsidRPr="00690625">
        <w:trPr>
          <w:trHeight w:val="450"/>
        </w:trPr>
        <w:tc>
          <w:tcPr>
            <w:tcW w:type="pct" w:w="23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163.631,02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161.960,59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B3D" w:rsidP="005F1FEE" w:rsidR="00962B3D" w:rsidRPr="00690625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1.670,43</w:t>
            </w:r>
          </w:p>
        </w:tc>
        <w:tc>
          <w:tcPr>
            <w:tcW w:type="pct" w:w="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62B3D" w:rsidP="005F1FEE" w:rsidR="00962B3D" w:rsidRPr="00690625">
            <w:pPr>
              <w:jc w:val="center"/>
              <w:rPr>
                <w:rFonts w:cs="Calibri" w:hAnsi="Calibri" w:ascii="Calibri"/>
                <w:color w:val="000000"/>
                <w:sz w:val="18"/>
                <w:szCs w:val="18"/>
              </w:rPr>
            </w:pPr>
            <w:r w:rsidRPr="00690625">
              <w:rPr>
                <w:rFonts w:cs="Calibri" w:hAnsi="Calibri" w:ascii="Calibri"/>
                <w:color w:val="000000"/>
                <w:sz w:val="18"/>
                <w:szCs w:val="18"/>
              </w:rPr>
              <w:t> </w:t>
            </w:r>
          </w:p>
        </w:tc>
      </w:tr>
    </w:tbl>
    <w:p w:rsidRDefault="00962B3D" w:rsidP="00962B3D" w:rsidR="00962B3D" w:rsidRPr="001274F4"/>
    <w:p w:rsidRDefault="00AE403D" w:rsidP="00AE403D" w:rsidR="00AE403D" w:rsidRPr="00AE40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E403D">
        <w:rPr>
          <w:rFonts w:cs="Times New Roman" w:hAnsi="Times New Roman" w:ascii="Times New Roman"/>
          <w:sz w:val="24"/>
          <w:szCs w:val="24"/>
        </w:rPr>
        <w:t>Vjerovnici kojima je stečajni upravitelj osporio tražbinu, upućuju se na parnicu u roku od 8 dana od dana pravomoćnosti ovog rješenja, protiv stečajnog dužnika radi utvrđivanja osporene tražbine.</w:t>
      </w:r>
    </w:p>
    <w:p w:rsidRDefault="00AE403D" w:rsidP="00AE403D" w:rsidR="00AE403D" w:rsidRPr="00AE40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403D" w:rsidP="00AE403D" w:rsidR="00AE403D" w:rsidRPr="00AE40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E403D">
        <w:rPr>
          <w:rFonts w:cs="Times New Roman" w:hAnsi="Times New Roman" w:ascii="Times New Roman"/>
          <w:sz w:val="24"/>
          <w:szCs w:val="24"/>
        </w:rPr>
        <w:t>Ako osoba koja je upućena na parnicu u označenom roku ne pokrene parnicu, smatrat će se da je odustala od prava na vođenje parnice.</w:t>
      </w:r>
    </w:p>
    <w:p w:rsidRDefault="009C2A17" w:rsidP="00B43DFF" w:rsidR="009C2A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4982" w:rsidP="00B43DFF" w:rsidR="009049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11D0" w:rsidP="00AE403D" w:rsidR="009411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43DFF" w:rsidP="00AE403D" w:rsidR="00B43D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04982" w:rsidP="00AE403D" w:rsidR="00904982" w:rsidRPr="00AE40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403D" w:rsidP="00AE403D" w:rsidR="00B43DFF">
      <w:pPr>
        <w:ind w:firstLine="993"/>
        <w:jc w:val="both"/>
        <w:rPr>
          <w:rFonts w:cs="Times New Roman" w:hAnsi="Times New Roman" w:ascii="Times New Roman"/>
          <w:sz w:val="24"/>
          <w:szCs w:val="24"/>
        </w:rPr>
      </w:pPr>
      <w:r w:rsidRPr="00AE403D">
        <w:rPr>
          <w:rFonts w:cs="Times New Roman" w:hAnsi="Times New Roman" w:ascii="Times New Roman"/>
          <w:sz w:val="24"/>
          <w:szCs w:val="24"/>
        </w:rPr>
        <w:t xml:space="preserve">Podneskom od 11. travnja 2017. g. stečajni upravitelj Zoran Subotić iz </w:t>
      </w:r>
      <w:proofErr w:type="spellStart"/>
      <w:r>
        <w:rPr>
          <w:rFonts w:cs="Times New Roman" w:hAnsi="Times New Roman" w:ascii="Times New Roman"/>
          <w:sz w:val="24"/>
          <w:szCs w:val="24"/>
        </w:rPr>
        <w:t>Belog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Manastira</w:t>
      </w:r>
      <w:r w:rsidRPr="00AE403D">
        <w:rPr>
          <w:rFonts w:cs="Times New Roman" w:hAnsi="Times New Roman" w:ascii="Times New Roman"/>
          <w:sz w:val="24"/>
          <w:szCs w:val="24"/>
        </w:rPr>
        <w:t xml:space="preserve"> naveo je da </w:t>
      </w:r>
      <w:r>
        <w:rPr>
          <w:rFonts w:cs="Times New Roman" w:hAnsi="Times New Roman" w:ascii="Times New Roman"/>
          <w:sz w:val="24"/>
          <w:szCs w:val="24"/>
        </w:rPr>
        <w:t xml:space="preserve">su </w:t>
      </w:r>
      <w:r w:rsidRPr="00AE403D">
        <w:rPr>
          <w:rFonts w:cs="Times New Roman" w:hAnsi="Times New Roman" w:ascii="Times New Roman"/>
          <w:sz w:val="24"/>
          <w:szCs w:val="24"/>
        </w:rPr>
        <w:t xml:space="preserve">nakon prvog ispitnog ročišta  pristigle tražbine koje su poslane u roku iz čl. 176 st. 2 </w:t>
      </w:r>
      <w:r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Pr="00AE403D">
        <w:rPr>
          <w:rFonts w:cs="Times New Roman" w:hAnsi="Times New Roman" w:ascii="Times New Roman"/>
          <w:sz w:val="24"/>
          <w:szCs w:val="24"/>
        </w:rPr>
        <w:t>(„Narodne novine“ broj 44/96, 29/99, 129/00, 123/03, 197/03  187/04, 82/06,  116/10, 25/12, 133/12 i 45/13</w:t>
      </w:r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daljenjm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tekstu SZ</w:t>
      </w:r>
      <w:r w:rsidRPr="00AE403D">
        <w:rPr>
          <w:rFonts w:cs="Times New Roman" w:hAnsi="Times New Roman" w:ascii="Times New Roman"/>
          <w:sz w:val="24"/>
          <w:szCs w:val="24"/>
        </w:rPr>
        <w:t xml:space="preserve">) za vjerovnike navedene u izreci ovog rješenja </w:t>
      </w:r>
      <w:r>
        <w:rPr>
          <w:rFonts w:cs="Times New Roman" w:hAnsi="Times New Roman" w:ascii="Times New Roman"/>
          <w:sz w:val="24"/>
          <w:szCs w:val="24"/>
        </w:rPr>
        <w:t xml:space="preserve">te je sud </w:t>
      </w:r>
      <w:r w:rsidRPr="00AE403D">
        <w:rPr>
          <w:rFonts w:cs="Times New Roman" w:hAnsi="Times New Roman" w:ascii="Times New Roman"/>
          <w:sz w:val="24"/>
          <w:szCs w:val="24"/>
        </w:rPr>
        <w:t>sukladno čl. 176 Stečajnog zakona („Narodne novine“ broj 44/96, 29/99, 129/00, 123/03, 197/03  187/04, 82/06,  116/10, 25/12, 133/12 i 45/13)</w:t>
      </w:r>
      <w:r>
        <w:rPr>
          <w:rFonts w:cs="Times New Roman" w:hAnsi="Times New Roman" w:ascii="Times New Roman"/>
          <w:sz w:val="24"/>
          <w:szCs w:val="24"/>
        </w:rPr>
        <w:t xml:space="preserve"> Rješenjem od 19. travnja 2017. g. zakazao posebno ispitno ročište za 6. lipanj 2017. g. na kojem će se ispitati naknadno prijavljene tražbine</w:t>
      </w:r>
      <w:r w:rsidRPr="00AE403D">
        <w:rPr>
          <w:rFonts w:cs="Times New Roman" w:hAnsi="Times New Roman" w:ascii="Times New Roman"/>
          <w:sz w:val="24"/>
          <w:szCs w:val="24"/>
        </w:rPr>
        <w:t>.</w:t>
      </w:r>
    </w:p>
    <w:p w:rsidRDefault="00B43DFF" w:rsidP="00B43DFF" w:rsidR="00EE49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posebnom ispitnom ročištu održanom dana </w:t>
      </w:r>
      <w:r w:rsidR="00AE403D">
        <w:rPr>
          <w:rFonts w:cs="Times New Roman" w:hAnsi="Times New Roman" w:ascii="Times New Roman"/>
          <w:sz w:val="24"/>
          <w:szCs w:val="24"/>
        </w:rPr>
        <w:t>6. lipnja 2017. g.</w:t>
      </w:r>
      <w:r>
        <w:rPr>
          <w:rFonts w:cs="Times New Roman" w:hAnsi="Times New Roman" w:ascii="Times New Roman"/>
          <w:sz w:val="24"/>
          <w:szCs w:val="24"/>
        </w:rPr>
        <w:t>. ispitan</w:t>
      </w:r>
      <w:r w:rsidR="00EE4934">
        <w:rPr>
          <w:rFonts w:cs="Times New Roman" w:hAnsi="Times New Roman" w:ascii="Times New Roman"/>
          <w:sz w:val="24"/>
          <w:szCs w:val="24"/>
        </w:rPr>
        <w:t>e su  u izreci navedene</w:t>
      </w:r>
      <w:r>
        <w:rPr>
          <w:rFonts w:cs="Times New Roman" w:hAnsi="Times New Roman" w:ascii="Times New Roman"/>
          <w:sz w:val="24"/>
          <w:szCs w:val="24"/>
        </w:rPr>
        <w:t xml:space="preserve"> tražbin</w:t>
      </w:r>
      <w:r w:rsidR="00EE4934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vjerovnika</w:t>
      </w:r>
      <w:r w:rsidR="00AE403D">
        <w:rPr>
          <w:rFonts w:cs="Times New Roman" w:hAnsi="Times New Roman" w:ascii="Times New Roman"/>
          <w:sz w:val="24"/>
          <w:szCs w:val="24"/>
        </w:rPr>
        <w:t xml:space="preserve"> I i </w:t>
      </w:r>
      <w:r w:rsidR="009411D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II višeg isplatnog reda</w:t>
      </w:r>
      <w:r w:rsidR="00EE4934">
        <w:rPr>
          <w:rFonts w:cs="Times New Roman" w:hAnsi="Times New Roman" w:ascii="Times New Roman"/>
          <w:sz w:val="24"/>
          <w:szCs w:val="24"/>
        </w:rPr>
        <w:t>.</w:t>
      </w:r>
    </w:p>
    <w:p w:rsidRDefault="00AE403D" w:rsidP="00B43DFF" w:rsidR="00AE40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403D" w:rsidP="00B43DFF" w:rsidR="00AE40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Osporena je tražbina Željka </w:t>
      </w:r>
      <w:proofErr w:type="spellStart"/>
      <w:r>
        <w:rPr>
          <w:rFonts w:cs="Times New Roman" w:hAnsi="Times New Roman" w:ascii="Times New Roman"/>
          <w:sz w:val="24"/>
          <w:szCs w:val="24"/>
        </w:rPr>
        <w:t>Obrubić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Đakova (I viši isplatni red) koja je prijavljena i osporena u iznosu od 21.644,04 kn budući se tražbina odnosi na razliku otpremnine a obračun otpremnine koji je priložio navedeni vjerovnik nije obračunat u skladu s odredbama Zakona o radu.</w:t>
      </w:r>
    </w:p>
    <w:p w:rsidRDefault="00AE403D" w:rsidP="00B43DFF" w:rsidR="00AE40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Djelomično je osporena tražbina Zavoda za javno zdravstvo Osječko-baranjske županije Osijek koja je prijavljena u iznosu od 78.196,07 kn od kojeg iznosa je priznat iznos od 76.525,64 kn a osporen iznos 1.670,43 kn budući da za osporeni dio nije priložena dokumentacija.</w:t>
      </w:r>
    </w:p>
    <w:p w:rsidRDefault="00904982" w:rsidP="00B43DFF" w:rsidR="009049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04982" w:rsidP="00B43DFF" w:rsidR="009049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04982" w:rsidP="00B43DFF" w:rsidR="009049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04982" w:rsidP="00B43DFF" w:rsidR="009049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04982" w:rsidP="00B43DFF" w:rsidR="009049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04982" w:rsidP="00B43DFF" w:rsidR="009049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04982" w:rsidP="00B43DFF" w:rsidR="009049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43DFF" w:rsidP="009411D0" w:rsidR="00B43D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32D64" w:rsidP="009C2A17" w:rsidR="00732D64">
      <w:pPr>
        <w:ind w:firstLine="4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 valjalo je sukladno čl. 176 Stečajnog zakona </w:t>
      </w:r>
      <w:r w:rsidRPr="000D1939">
        <w:rPr>
          <w:rFonts w:cs="Times New Roman" w:hAnsi="Times New Roman" w:ascii="Times New Roman"/>
          <w:sz w:val="24"/>
          <w:szCs w:val="24"/>
        </w:rPr>
        <w:t>(„Narodne novine“ broj 44/96, 29/99, 129/00, 123/03, 197/03  187/04, 82/06,  116/10, 25/12</w:t>
      </w:r>
      <w:r>
        <w:rPr>
          <w:rFonts w:cs="Times New Roman" w:hAnsi="Times New Roman" w:ascii="Times New Roman"/>
          <w:sz w:val="24"/>
          <w:szCs w:val="24"/>
        </w:rPr>
        <w:t xml:space="preserve"> i 133/12) u vezi s čl. 71 st.</w:t>
      </w:r>
      <w:r w:rsidR="00AE403D">
        <w:rPr>
          <w:rFonts w:cs="Times New Roman" w:hAnsi="Times New Roman" w:ascii="Times New Roman"/>
          <w:sz w:val="24"/>
          <w:szCs w:val="24"/>
        </w:rPr>
        <w:t xml:space="preserve"> 1 i </w:t>
      </w:r>
      <w:r>
        <w:rPr>
          <w:rFonts w:cs="Times New Roman" w:hAnsi="Times New Roman" w:ascii="Times New Roman"/>
          <w:sz w:val="24"/>
          <w:szCs w:val="24"/>
        </w:rPr>
        <w:t>2 i 177 SZ odlučio kao u izreci ovog rješenja.</w:t>
      </w:r>
    </w:p>
    <w:p w:rsidRDefault="00732D64" w:rsidP="00732D64" w:rsidR="00732D64" w:rsidRPr="00B07079">
      <w:pPr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AE403D">
        <w:rPr>
          <w:rFonts w:cs="Times New Roman" w:hAnsi="Times New Roman" w:ascii="Times New Roman"/>
          <w:sz w:val="24"/>
          <w:szCs w:val="24"/>
        </w:rPr>
        <w:t>14. lipnja 2017. g.</w:t>
      </w:r>
    </w:p>
    <w:p w:rsidRDefault="00B43DFF" w:rsidP="00B43DFF" w:rsidR="00B43D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</w:t>
      </w:r>
      <w:r w:rsidRPr="00BA07CE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A SUTKINJA</w:t>
      </w: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Danijela Sekulić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</w:t>
      </w:r>
      <w:r w:rsidRPr="00BA07CE">
        <w:rPr>
          <w:rFonts w:cs="Times New Roman" w:hAnsi="Times New Roman" w:ascii="Times New Roman"/>
          <w:sz w:val="24"/>
          <w:szCs w:val="24"/>
        </w:rPr>
        <w:t>Nada Roso</w:t>
      </w:r>
    </w:p>
    <w:p w:rsidRDefault="009411D0" w:rsidP="00B43DFF" w:rsidR="009411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Protiv ovog rješenja nezadovoljna stranka može izjavit</w:t>
      </w:r>
      <w:r>
        <w:rPr>
          <w:rFonts w:cs="Times New Roman" w:hAnsi="Times New Roman" w:ascii="Times New Roman"/>
          <w:sz w:val="24"/>
          <w:szCs w:val="24"/>
        </w:rPr>
        <w:t xml:space="preserve">i žalbu Visokom trgovačkom sudu </w:t>
      </w:r>
      <w:r w:rsidRPr="00BA07CE">
        <w:rPr>
          <w:rFonts w:cs="Times New Roman" w:hAnsi="Times New Roman" w:ascii="Times New Roman"/>
          <w:sz w:val="24"/>
          <w:szCs w:val="24"/>
        </w:rPr>
        <w:t>Republike Hrvatske u Zagrebu u roku od 8 dana u 3 primjerka putem ovog suda.</w:t>
      </w: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11D0" w:rsidP="00B43DFF" w:rsidR="009411D0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DNA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403D" w:rsidP="0042582F" w:rsidR="00B43DF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Željko </w:t>
      </w:r>
      <w:proofErr w:type="spellStart"/>
      <w:r>
        <w:rPr>
          <w:rFonts w:cs="Times New Roman" w:hAnsi="Times New Roman" w:ascii="Times New Roman"/>
          <w:sz w:val="24"/>
          <w:szCs w:val="24"/>
        </w:rPr>
        <w:t>Obrubić</w:t>
      </w:r>
      <w:proofErr w:type="spellEnd"/>
      <w:r>
        <w:rPr>
          <w:rFonts w:cs="Times New Roman" w:hAnsi="Times New Roman" w:ascii="Times New Roman"/>
          <w:sz w:val="24"/>
          <w:szCs w:val="24"/>
        </w:rPr>
        <w:t>, Đakovo, Kardinala A. Stepinca 26/2</w:t>
      </w:r>
    </w:p>
    <w:p w:rsidRDefault="00AE403D" w:rsidP="0042582F" w:rsidR="00AE403D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Zavod za javno zdravstvo Osječko-baranjske županije, Osijek, F. Krežme 1</w:t>
      </w:r>
    </w:p>
    <w:p w:rsidRDefault="00B43DFF" w:rsidP="00B43DFF" w:rsidR="00B43DF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 w:rsidRPr="0042582F">
        <w:rPr>
          <w:rFonts w:cs="Times New Roman" w:hAnsi="Times New Roman" w:ascii="Times New Roman"/>
          <w:sz w:val="24"/>
          <w:szCs w:val="24"/>
        </w:rPr>
        <w:t>e-oglasna ploča</w:t>
      </w:r>
      <w:r w:rsidR="009411D0" w:rsidRPr="0042582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403D" w:rsidP="00B43DFF" w:rsidR="00B43DFF" w:rsidRPr="0042582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K-14.7.</w:t>
      </w: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24334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070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1874D0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B43DFF" w:rsidP="00B43DFF" w:rsidR="00B43DFF">
      <w:pPr>
        <w:pStyle w:val="Bezproreda"/>
      </w:pPr>
    </w:p>
    <w:sectPr w:rsidR="00B43DF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04A" w:rsidP="00B43DFF" w:rsidR="0091304A">
      <w:pPr>
        <w:spacing w:lineRule="auto" w:line="240" w:after="0"/>
      </w:pPr>
      <w:r>
        <w:separator/>
      </w:r>
    </w:p>
  </w:endnote>
  <w:endnote w:id="0" w:type="continuationSeparator">
    <w:p w:rsidRDefault="0091304A" w:rsidP="00B43DFF" w:rsidR="009130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04A" w:rsidP="00B43DFF" w:rsidR="0091304A">
      <w:pPr>
        <w:spacing w:lineRule="auto" w:line="240" w:after="0"/>
      </w:pPr>
      <w:r>
        <w:separator/>
      </w:r>
    </w:p>
  </w:footnote>
  <w:footnote w:id="0" w:type="continuationSeparator">
    <w:p w:rsidRDefault="0091304A" w:rsidP="00B43DFF" w:rsidR="009130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940180"/>
      <w:docPartObj>
        <w:docPartGallery w:val="Page Numbers (Top of Page)"/>
        <w:docPartUnique/>
      </w:docPartObj>
    </w:sdtPr>
    <w:sdtEndPr/>
    <w:sdtContent>
      <w:p w:rsidRDefault="00B43DFF" w:rsidR="00B43DF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4D0">
          <w:rPr>
            <w:noProof/>
          </w:rPr>
          <w:t>4</w:t>
        </w:r>
        <w:r>
          <w:fldChar w:fldCharType="end"/>
        </w:r>
      </w:p>
    </w:sdtContent>
  </w:sdt>
  <w:p w:rsidRDefault="00904982" w:rsidP="00904982" w:rsidR="00904982" w:rsidRPr="00B43DFF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 w:rsidRPr="00B43DFF">
      <w:rPr>
        <w:rFonts w:cs="Times New Roman" w:hAnsi="Times New Roman" w:ascii="Times New Roman"/>
        <w:sz w:val="24"/>
        <w:szCs w:val="24"/>
      </w:rPr>
      <w:t>Broj: St-</w:t>
    </w:r>
    <w:r>
      <w:rPr>
        <w:rFonts w:cs="Times New Roman" w:hAnsi="Times New Roman" w:ascii="Times New Roman"/>
        <w:sz w:val="24"/>
        <w:szCs w:val="24"/>
      </w:rPr>
      <w:t>369/13-172</w:t>
    </w:r>
  </w:p>
  <w:p w:rsidRDefault="00B43DFF" w:rsidP="00904982" w:rsidR="00B43DF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BB5801"/>
    <w:multiLevelType w:val="hybridMultilevel"/>
    <w:tmpl w:val="F3FCBA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A74633"/>
    <w:multiLevelType w:val="hybridMultilevel"/>
    <w:tmpl w:val="74FA2FA8"/>
    <w:lvl w:tplc="40D4748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3DFF"/>
    <w:rsid w:val="001874D0"/>
    <w:rsid w:val="003C688E"/>
    <w:rsid w:val="0042582F"/>
    <w:rsid w:val="005370C5"/>
    <w:rsid w:val="00592C17"/>
    <w:rsid w:val="00593917"/>
    <w:rsid w:val="00596C02"/>
    <w:rsid w:val="005C69B5"/>
    <w:rsid w:val="00732D64"/>
    <w:rsid w:val="00745389"/>
    <w:rsid w:val="007D63C5"/>
    <w:rsid w:val="00885357"/>
    <w:rsid w:val="00886DAA"/>
    <w:rsid w:val="00904982"/>
    <w:rsid w:val="0091304A"/>
    <w:rsid w:val="009411D0"/>
    <w:rsid w:val="00962B3D"/>
    <w:rsid w:val="009C2A17"/>
    <w:rsid w:val="00A2193F"/>
    <w:rsid w:val="00AE403D"/>
    <w:rsid w:val="00B43DFF"/>
    <w:rsid w:val="00C72108"/>
    <w:rsid w:val="00D23EF7"/>
    <w:rsid w:val="00DE4FB8"/>
    <w:rsid w:val="00E71B5A"/>
    <w:rsid w:val="00E7429F"/>
    <w:rsid w:val="00EE4934"/>
    <w:rsid w:val="00FD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3DFF"/>
    <w:pPr>
      <w:spacing w:lineRule="auto" w:line="259" w:after="160"/>
    </w:pPr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3DFF"/>
    <w:pPr>
      <w:spacing w:lineRule="auto" w:line="240" w:after="0"/>
      <w:ind w:hanging="144" w:left="720"/>
      <w:contextualSpacing/>
      <w:jc w:val="both"/>
    </w:pPr>
    <w:rPr>
      <w:rFonts w:eastAsiaTheme="minorHAnsi"/>
      <w:lang w:eastAsia="en-US"/>
    </w:rPr>
  </w:style>
  <w:style w:styleId="Naglaeno" w:type="character">
    <w:name w:val="Strong"/>
    <w:qFormat/>
    <w:rsid w:val="00B43DF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3D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3DFF"/>
    <w:rPr>
      <w:rFonts w:eastAsiaTheme="minorEastAsia"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43DFF"/>
    <w:pPr>
      <w:spacing w:lineRule="auto" w:line="240" w:after="0"/>
    </w:pPr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43DF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43DFF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DF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43DF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4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74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4D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4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4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3DFF"/>
    <w:pPr>
      <w:spacing w:after="160" w:line="259" w:lineRule="auto"/>
    </w:pPr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3DFF"/>
    <w:pPr>
      <w:spacing w:after="0" w:line="240" w:lineRule="auto"/>
      <w:ind w:hanging="144" w:left="720"/>
      <w:contextualSpacing/>
      <w:jc w:val="both"/>
    </w:pPr>
    <w:rPr>
      <w:rFonts w:eastAsiaTheme="minorHAnsi"/>
      <w:lang w:eastAsia="en-US"/>
    </w:rPr>
  </w:style>
  <w:style w:styleId="Naglaeno" w:type="character">
    <w:name w:val="Strong"/>
    <w:qFormat/>
    <w:rsid w:val="00B43DF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3D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3DFF"/>
    <w:rPr>
      <w:rFonts w:ascii="Tahoma" w:cs="Tahoma" w:eastAsiaTheme="minorEastAsi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43DFF"/>
    <w:pPr>
      <w:spacing w:after="0" w:line="240" w:lineRule="auto"/>
    </w:pPr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43DF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43DFF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DF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43DF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4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74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4D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4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4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St-369/2013</izvorni_sadrzaj>
    <derivirana_varijabla naziv="DomainObject.Predmet.OznakaBroj_1">St-369/2013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TRGOVINA d.o.o. za trgovinu, proizvodnju i usluge zastupanog po punomoćniku Marina Tolj</izvorni_sadrzaj>
    <derivirana_varijabla naziv="DomainObject.Predmet.ProtustrankaFormated_1">  PAN TRGOVINA d.o.o. za trgovinu, proizvodnju i usluge zastupanog po punomoćniku Marina Tolj</derivirana_varijabla>
  </DomainObject.Predmet.ProtustrankaFormated>
  <DomainObject.Predmet.ProtustrankaFormatedOIB>
    <izvorni_sadrzaj>  PAN TRGOVINA d.o.o. za trgovinu, proizvodnju i usluge, OIB 39628436169 zastupanog po punomoćniku Marina Tolj</izvorni_sadrzaj>
    <derivirana_varijabla naziv="DomainObject.Predmet.ProtustrankaFormatedOIB_1">  PAN TRGOVINA d.o.o. za trgovinu, proizvodnju i usluge, OIB 39628436169 zastupanog po punomoćniku Marina Tolj</derivirana_varijabla>
  </DomainObject.Predmet.ProtustrankaFormatedOIB>
  <DomainObject.Predmet.ProtustrankaFormatedWithAdress>
    <izvorni_sadrzaj> PAN TRGOVINA d.o.o. za trgovinu, proizvodnju i usluge, Pape Ivana Pavla II br. 10, 31400 Đakovo zastupanog po punomoćniku Marina Tolj</izvorni_sadrzaj>
    <derivirana_varijabla naziv="DomainObject.Predmet.ProtustrankaFormatedWithAdress_1"> PAN TRGOVINA d.o.o. za trgovinu, proizvodnju i usluge, Pape Ivana Pavla II br. 10, 31400 Đakovo zastupanog po punomoćniku Marina Tolj</derivirana_varijabla>
  </DomainObject.Predmet.ProtustrankaFormatedWithAdress>
  <DomainObject.Predmet.ProtustrankaFormatedWithAdressOIB>
    <izvorni_sadrzaj> PAN TRGOVINA d.o.o. za trgovinu, proizvodnju i usluge, OIB 39628436169, Pape Ivana Pavla II br. 10, 31400 Đakovo zastupanog po punomoćniku Marina Tolj</izvorni_sadrzaj>
    <derivirana_varijabla naziv="DomainObject.Predmet.ProtustrankaFormatedWithAdressOIB_1"> PAN TRGOVINA d.o.o. za trgovinu, proizvodnju i usluge, OIB 39628436169, Pape Ivana Pavla II br. 10, 31400 Đakovo zastupanog po punomoćniku Marina Tolj</derivirana_varijabla>
  </DomainObject.Predmet.ProtustrankaFormatedWithAdressOIB>
  <DomainObject.Predmet.ProtustrankaWithAdress>
    <izvorni_sadrzaj>PAN TRGOVINA d.o.o. za trgovinu, proizvodnju i usluge Pape Ivana Pavla II br. 10, 31400 Đakovo</izvorni_sadrzaj>
    <derivirana_varijabla naziv="DomainObject.Predmet.ProtustrankaWithAdress_1">PAN TRGOVINA d.o.o. za trgovinu, proizvodnju i usluge Pape Ivana Pavla II br. 10, 31400 Đakovo</derivirana_varijabla>
  </DomainObject.Predmet.ProtustrankaWithAdress>
  <DomainObject.Predmet.ProtustrankaWithAdressOIB>
    <izvorni_sadrzaj>PAN TRGOVINA d.o.o. za trgovinu, proizvodnju i usluge, OIB 39628436169, Pape Ivana Pavla II br. 10, 31400 Đakovo</izvorni_sadrzaj>
    <derivirana_varijabla naziv="DomainObject.Predmet.ProtustrankaWithAdressOIB_1">PAN TRGOVINA d.o.o. za trgovinu, proizvodnju i usluge, OIB 39628436169, Pape Ivana Pavla II br. 10, 31400 Đakovo</derivirana_varijabla>
  </DomainObject.Predmet.ProtustrankaWithAdressOIB>
  <DomainObject.Predmet.ProtustrankaNazivFormated>
    <izvorni_sadrzaj>PAN TRGOVINA d.o.o. za trgovinu, proizvodnju i usluge</izvorni_sadrzaj>
    <derivirana_varijabla naziv="DomainObject.Predmet.ProtustrankaNazivFormated_1">PAN TRGOVINA d.o.o. za trgovinu, proizvodnju i usluge</derivirana_varijabla>
  </DomainObject.Predmet.ProtustrankaNazivFormated>
  <DomainObject.Predmet.ProtustrankaNazivFormatedOIB>
    <izvorni_sadrzaj>PAN TRGOVINA d.o.o. za trgovinu, proizvodnju i usluge, OIB 39628436169</izvorni_sadrzaj>
    <derivirana_varijabla naziv="DomainObject.Predmet.ProtustrankaNazivFormatedOIB_1">PAN TRGOVINA d.o.o. za trgovinu, proizvodnju i usluge, OIB 39628436169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Hanuljak zastupanog po punomoćniku STH OSIJEK Zlatica Štulić</izvorni_sadrzaj>
    <derivirana_varijabla naziv="DomainObject.Predmet.StrankaFormated_1">  Luca Hanuljak zastupanog po punomoćniku STH OSIJEK Zlatica Štulić</derivirana_varijabla>
  </DomainObject.Predmet.StrankaFormated>
  <DomainObject.Predmet.StrankaFormatedOIB>
    <izvorni_sadrzaj>  Luca Hanuljak, OIB 37292870110 zastupanog po punomoćniku STH OSIJEK Zlatica Štulić</izvorni_sadrzaj>
    <derivirana_varijabla naziv="DomainObject.Predmet.StrankaFormatedOIB_1">  Luca Hanuljak, OIB 37292870110 zastupanog po punomoćniku STH OSIJEK Zlatica Štulić</derivirana_varijabla>
  </DomainObject.Predmet.StrankaFormatedOIB>
  <DomainObject.Predmet.StrankaFormatedWithAdress>
    <izvorni_sadrzaj> Luca Hanuljak, Kralja Tomislava 49, 31400 Đakovo zastupanog po punomoćniku STH OSIJEK Zlatica Štulić</izvorni_sadrzaj>
    <derivirana_varijabla naziv="DomainObject.Predmet.StrankaFormatedWithAdress_1"> Luca Hanuljak, Kralja Tomislava 49, 31400 Đakovo zastupanog po punomoćniku STH OSIJEK Zlatica Štulić</derivirana_varijabla>
  </DomainObject.Predmet.StrankaFormatedWithAdress>
  <DomainObject.Predmet.StrankaFormatedWithAdressOIB>
    <izvorni_sadrzaj> Luca Hanuljak, OIB 37292870110, Kralja Tomislava 49, 31400 Đakovo zastupanog po punomoćniku STH OSIJEK Zlatica Štulić</izvorni_sadrzaj>
    <derivirana_varijabla naziv="DomainObject.Predmet.StrankaFormatedWithAdressOIB_1"> Luca Hanuljak, OIB 37292870110, Kralja Tomislava 49, 31400 Đakovo zastupanog po punomoćniku STH OSIJEK Zlatica Štulić</derivirana_varijabla>
  </DomainObject.Predmet.StrankaFormatedWithAdressOIB>
  <DomainObject.Predmet.StrankaWithAdress>
    <izvorni_sadrzaj>Luca Hanuljak Kralja Tomislava 49,31400 Đakovo</izvorni_sadrzaj>
    <derivirana_varijabla naziv="DomainObject.Predmet.StrankaWithAdress_1">Luca Hanuljak Kralja Tomislava 49,31400 Đakovo</derivirana_varijabla>
  </DomainObject.Predmet.StrankaWithAdress>
  <DomainObject.Predmet.StrankaWithAdressOIB>
    <izvorni_sadrzaj>Luca Hanuljak, OIB 37292870110, Kralja Tomislava 49,31400 Đakovo</izvorni_sadrzaj>
    <derivirana_varijabla naziv="DomainObject.Predmet.StrankaWithAdressOIB_1">Luca Hanuljak, OIB 37292870110, Kralja Tomislava 49,31400 Đakovo</derivirana_varijabla>
  </DomainObject.Predmet.StrankaWithAdressOIB>
  <DomainObject.Predmet.StrankaNazivFormated>
    <izvorni_sadrzaj>Luca Hanuljak</izvorni_sadrzaj>
    <derivirana_varijabla naziv="DomainObject.Predmet.StrankaNazivFormated_1">Luca Hanuljak</derivirana_varijabla>
  </DomainObject.Predmet.StrankaNazivFormated>
  <DomainObject.Predmet.StrankaNazivFormatedOIB>
    <izvorni_sadrzaj>Luca Hanuljak, OIB 37292870110</izvorni_sadrzaj>
    <derivirana_varijabla naziv="DomainObject.Predmet.StrankaNazivFormatedOIB_1">Luca Hanuljak, OIB 37292870110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Hanuljak zastupanog po punomoćniku STH OSIJEK Zlatica Štulić</item>
    </izvorni_sadrzaj>
    <derivirana_varijabla naziv="DomainObject.Predmet.StrankaListFormated_1">
      <item>Luca Hanuljak zastupanog po punomoćniku STH OSIJEK Zlatica Štulić</item>
    </derivirana_varijabla>
  </DomainObject.Predmet.StrankaListFormated>
  <DomainObject.Predmet.StrankaListFormatedOIB>
    <izvorni_sadrzaj>
      <item>Luca Hanuljak, OIB 37292870110 zastupanog po punomoćniku STH OSIJEK Zlatica Štulić</item>
    </izvorni_sadrzaj>
    <derivirana_varijabla naziv="DomainObject.Predmet.StrankaListFormatedOIB_1">
      <item>Luca Hanuljak, OIB 37292870110 zastupanog po punomoćniku STH OSIJEK Zlatica Štulić</item>
    </derivirana_varijabla>
  </DomainObject.Predmet.StrankaListFormatedOIB>
  <DomainObject.Predmet.StrankaListFormatedWithAdress>
    <izvorni_sadrzaj>
      <item>Luca Hanuljak, Kralja Tomislava 49, 31400 Đakovo zastupanog po punomoćniku STH OSIJEK Zlatica Štulić</item>
    </izvorni_sadrzaj>
    <derivirana_varijabla naziv="DomainObject.Predmet.StrankaListFormatedWithAdress_1">
      <item>Luca Hanuljak, Kralja Tomislava 49, 31400 Đakovo zastupanog po punomoćniku STH OSIJEK Zlatica Štulić</item>
    </derivirana_varijabla>
  </DomainObject.Predmet.StrankaListFormatedWithAdress>
  <DomainObject.Predmet.StrankaListFormatedWithAdressOIB>
    <izvorni_sadrzaj>
      <item>Luca Hanuljak, OIB 37292870110, Kralja Tomislava 49, 31400 Đakovo zastupanog po punomoćniku STH OSIJEK Zlatica Štulić</item>
    </izvorni_sadrzaj>
    <derivirana_varijabla naziv="DomainObject.Predmet.StrankaListFormatedWithAdressOIB_1">
      <item>Luca Hanuljak, OIB 37292870110, Kralja Tomislava 49, 31400 Đakovo zastupanog po punomoćniku STH OSIJEK Zlatica Štulić</item>
    </derivirana_varijabla>
  </DomainObject.Predmet.StrankaListFormatedWithAdressOIB>
  <DomainObject.Predmet.StrankaListNazivFormated>
    <izvorni_sadrzaj>
      <item>Luca Hanuljak</item>
    </izvorni_sadrzaj>
    <derivirana_varijabla naziv="DomainObject.Predmet.StrankaListNazivFormated_1">
      <item>Luca Hanuljak</item>
    </derivirana_varijabla>
  </DomainObject.Predmet.StrankaListNazivFormated>
  <DomainObject.Predmet.StrankaListNazivFormatedOIB>
    <izvorni_sadrzaj>
      <item>Luca Hanuljak, OIB 37292870110</item>
    </izvorni_sadrzaj>
    <derivirana_varijabla naziv="DomainObject.Predmet.StrankaListNazivFormatedOIB_1">
      <item>Luca Hanuljak, OIB 37292870110</item>
    </derivirana_varijabla>
  </DomainObject.Predmet.StrankaListNazivFormatedOIB>
  <DomainObject.Predmet.ProtuStrankaListFormated>
    <izvorni_sadrzaj>
      <item>PAN TRGOVINA d.o.o. za trgovinu, proizvodnju i usluge zastupanog po punomoćniku Marina Tolj</item>
    </izvorni_sadrzaj>
    <derivirana_varijabla naziv="DomainObject.Predmet.ProtuStrankaListFormated_1">
      <item>PAN TRGOVINA d.o.o. za trgovinu, proizvodnju i usluge zastupanog po punomoćniku Marina Tolj</item>
    </derivirana_varijabla>
  </DomainObject.Predmet.ProtuStrankaListFormated>
  <DomainObject.Predmet.ProtuStrankaListFormatedOIB>
    <izvorni_sadrzaj>
      <item>PAN TRGOVINA d.o.o. za trgovinu, proizvodnju i usluge, OIB 39628436169 zastupanog po punomoćniku Marina Tolj</item>
    </izvorni_sadrzaj>
    <derivirana_varijabla naziv="DomainObject.Predmet.ProtuStrankaListFormatedOIB_1">
      <item>PAN TRGOVINA d.o.o. za trgovinu, proizvodnju i usluge, OIB 39628436169 zastupanog po punomoćniku Marina Tolj</item>
    </derivirana_varijabla>
  </DomainObject.Predmet.ProtuStrankaListFormatedOIB>
  <DomainObject.Predmet.ProtuStrankaListFormatedWithAdress>
    <izvorni_sadrzaj>
      <item>PAN TRGOVINA d.o.o. za trgovinu, proizvodnju i usluge, Pape Ivana Pavla II br. 10, 31400 Đakovo zastupanog po punomoćniku Marina Tolj</item>
    </izvorni_sadrzaj>
    <derivirana_varijabla naziv="DomainObject.Predmet.ProtuStrankaListFormatedWithAdress_1">
      <item>PAN TRGOVINA d.o.o. za trgovinu, proizvodnju i usluge, Pape Ivana Pavla II br. 10, 31400 Đakovo zastupanog po punomoćniku Marina Tolj</item>
    </derivirana_varijabla>
  </DomainObject.Predmet.ProtuStrankaListFormatedWithAdress>
  <DomainObject.Predmet.ProtuStrankaListFormatedWithAdressOIB>
    <izvorni_sadrzaj>
      <item>PAN TRGOVINA d.o.o. za trgovinu, proizvodnju i usluge, OIB 39628436169, Pape Ivana Pavla II br. 10, 31400 Đakovo zastupanog po punomoćniku Marina Tolj</item>
    </izvorni_sadrzaj>
    <derivirana_varijabla naziv="DomainObject.Predmet.ProtuStrankaListFormatedWithAdressOIB_1">
      <item>PAN TRGOVINA d.o.o. za trgovinu, proizvodnju i usluge, OIB 39628436169, Pape Ivana Pavla II br. 10, 31400 Đakovo zastupanog po punomoćniku Marina Tolj</item>
    </derivirana_varijabla>
  </DomainObject.Predmet.ProtuStrankaListFormatedWithAdressOIB>
  <DomainObject.Predmet.ProtuStrankaListNazivFormated>
    <izvorni_sadrzaj>
      <item>PAN TRGOVINA d.o.o. za trgovinu, proizvodnju i usluge</item>
    </izvorni_sadrzaj>
    <derivirana_varijabla naziv="DomainObject.Predmet.ProtuStrankaListNazivFormated_1">
      <item>PAN TRGOVINA d.o.o. za trgovinu, proizvodnju i usluge</item>
    </derivirana_varijabla>
  </DomainObject.Predmet.ProtuStrankaListNazivFormated>
  <DomainObject.Predmet.ProtuStrankaListNazivFormatedOIB>
    <izvorni_sadrzaj>
      <item>PAN TRGOVINA d.o.o. za trgovinu, proizvodnju i usluge, OIB 39628436169</item>
    </izvorni_sadrzaj>
    <derivirana_varijabla naziv="DomainObject.Predmet.ProtuStrankaListNazivFormatedOIB_1">
      <item>PAN TRGOVINA d.o.o. za trgovinu, proizvodnju i usluge, OIB 39628436169</item>
    </derivirana_varijabla>
  </DomainObject.Predmet.ProtuStrankaListNazivFormatedOIB>
  <DomainObject.Predmet.OstaliListFormated>
    <izvorni_sadrzaj>
      <item>ŽDO OSIJEK</item>
      <item>FINA RC OSIJEK</item>
      <item>STH OSIJEK Zlatica Štulić punomoćnik sudionika u postupku Luca Hanuljak</item>
      <item>Marina Tolj punomoćnik sudionika u postupku PAN TRGOVINA d.o.o. za trgovinu, proizvodnju i usluge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FINA RC OSIJEK</item>
      <item>STH OSIJEK Zlatica Štulić punomoćnik sudionika u postupku Luca Hanuljak</item>
      <item>Marina Tolj punomoćnik sudionika u postupku PAN TRGOVINA d.o.o. za trgovinu, proizvodnju i usluge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FINA RC OSIJEK</item>
      <item>STH OSIJEK Zlatica Štulić punomoćnik sudionika u postupku Luca Hanuljak</item>
      <item>Marina Tolj punomoćnik sudionika u postupku PAN TRGOVINA d.o.o. za trgovinu, proizvodnju i usluge</item>
      <item>DUŠKO ZEC, OIB 74714129984</item>
      <item>OGLASNA PLOČA-PAN TRGOVINA d.o.o.</item>
      <item>Davor Petrović</item>
      <item>POREZNA UPRAVA OSIJEK</item>
      <item>STH MIROSLAV ŠMIT</item>
      <item>Zoran Subotić, OIB 09071761803</item>
      <item>ODO U NAŠICAMA STALNA SLUŽBA ĐAKOVO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FINA RC OSIJEK</item>
      <item>STH OSIJEK Zlatica Štulić punomoćnik sudionika u postupku Luca Hanuljak</item>
      <item>Marina Tolj punomoćnik sudionika u postupku PAN TRGOVINA d.o.o. za trgovinu, proizvodnju i usluge</item>
      <item>DUŠKO ZEC, OIB 74714129984</item>
      <item>OGLASNA PLOČA-PAN TRGOVINA d.o.o.</item>
      <item>Davor Petrović</item>
      <item>POREZNA UPRAVA OSIJEK</item>
      <item>STH MIROSLAV ŠMIT</item>
      <item>Zoran Subotić, OIB 09071761803</item>
      <item>ODO U NAŠICAMA STALNA SLUŽBA ĐAKOVO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</item>
      <item>FINA RC OSIJEK</item>
      <item>STH OSIJEK Zlatica Štulić punomoćnik sudionika u postupku Luca Hanuljak</item>
      <item>Marina Tolj, Jurjevska 20, 10000 Zagreb punomoćnik sudionika u postupku PAN TRGOVINA d.o.o. za trgovinu, proizvodnju i usluge</item>
      <item>DUŠKO ZEC, Ulica k. A. Stepinca 4, 31000 Osijek</item>
      <item>OGLASNA PLOČA-PAN TRGOVINA d.o.o.</item>
      <item>Davor Petrović, L.Jagera 6, 31000 Osijek</item>
      <item>POREZNA UPRAVA OSIJEK, BB, 31000 Osijek</item>
      <item>STH MIROSLAV ŠMIT, BB, 31000 Osijek</item>
      <item>Zoran Subotić, Trg Slobode 22g, 31300 Beli Manastir</item>
      <item>ODO U NAŠICAMA STALNA SLUŽBA ĐAKOVO, BB, 31400 Đakovo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</item>
      <item>FINA RC OSIJEK</item>
      <item>STH OSIJEK Zlatica Štulić punomoćnik sudionika u postupku Luca Hanuljak</item>
      <item>Marina Tolj, Jurjevska 20, 10000 Zagreb punomoćnik sudionika u postupku PAN TRGOVINA d.o.o. za trgovinu, proizvodnju i usluge</item>
      <item>DUŠKO ZEC, Ulica k. A. Stepinca 4, 31000 Osijek</item>
      <item>OGLASNA PLOČA-PAN TRGOVINA d.o.o.</item>
      <item>Davor Petrović, L.Jagera 6, 31000 Osijek</item>
      <item>POREZNA UPRAVA OSIJEK, BB, 31000 Osijek</item>
      <item>STH MIROSLAV ŠMIT, BB, 31000 Osijek</item>
      <item>Zoran Subotić, Trg Slobode 22g, 31300 Beli Manastir</item>
      <item>ODO U NAŠICAMA STALNA SLUŽBA ĐAKOVO, BB, 31400 Đakovo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</item>
      <item>FINA RC OSIJEK</item>
      <item>STH OSIJEK Zlatica Štulić punomoćnik sudionika u postupku Luca Hanuljak</item>
      <item>Marina Tolj, Jurjevska 20, 10000 Zagreb punomoćnik sudionika u postupku PAN TRGOVINA d.o.o. za trgovinu, proizvodnju i usluge</item>
      <item>DUŠKO ZEC, OIB 74714129984, Ulica k. A. Stepinca 4, 31000 Osijek</item>
      <item>OGLASNA PLOČA-PAN TRGOVINA d.o.o.</item>
      <item>Davor Petrović, L.Jagera 6, 31000 Osijek</item>
      <item>POREZNA UPRAVA OSIJEK, BB, 31000 Osijek</item>
      <item>STH MIROSLAV ŠMIT, BB, 31000 Osijek</item>
      <item>Zoran Subotić, OIB 09071761803, Trg Slobode 22g, 31300 Beli Manastir</item>
      <item>ODO U NAŠICAMA STALNA SLUŽBA ĐAKOVO, BB, 31400 Đakovo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</item>
      <item>FINA RC OSIJEK</item>
      <item>STH OSIJEK Zlatica Štulić punomoćnik sudionika u postupku Luca Hanuljak</item>
      <item>Marina Tolj, Jurjevska 20, 10000 Zagreb punomoćnik sudionika u postupku PAN TRGOVINA d.o.o. za trgovinu, proizvodnju i usluge</item>
      <item>DUŠKO ZEC, OIB 74714129984, Ulica k. A. Stepinca 4, 31000 Osijek</item>
      <item>OGLASNA PLOČA-PAN TRGOVINA d.o.o.</item>
      <item>Davor Petrović, L.Jagera 6, 31000 Osijek</item>
      <item>POREZNA UPRAVA OSIJEK, BB, 31000 Osijek</item>
      <item>STH MIROSLAV ŠMIT, BB, 31000 Osijek</item>
      <item>Zoran Subotić, OIB 09071761803, Trg Slobode 22g, 31300 Beli Manastir</item>
      <item>ODO U NAŠICAMA STALNA SLUŽBA ĐAKOVO, BB, 31400 Đakovo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FINA RC OSIJEK</item>
      <item>STH OSIJEK Zlatica Štulić</item>
      <item>Marina Tolj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FINA RC OSIJEK</item>
      <item>STH OSIJEK Zlatica Štulić</item>
      <item>Marina Tolj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FINA RC OSIJEK</item>
      <item>STH OSIJEK Zlatica Štulić</item>
      <item>Marina Tolj</item>
      <item>DUŠKO ZEC, OIB 74714129984</item>
      <item>OGLASNA PLOČA-PAN TRGOVINA d.o.o.</item>
      <item>Davor Petrović</item>
      <item>POREZNA UPRAVA OSIJEK</item>
      <item>STH MIROSLAV ŠMIT</item>
      <item>Zoran Subotić, OIB 09071761803</item>
      <item>ODO U NAŠICAMA STALNA SLUŽBA ĐAKOVO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FINA RC OSIJEK</item>
      <item>STH OSIJEK Zlatica Štulić</item>
      <item>Marina Tolj</item>
      <item>DUŠKO ZEC, OIB 74714129984</item>
      <item>OGLASNA PLOČA-PAN TRGOVINA d.o.o.</item>
      <item>Davor Petrović</item>
      <item>POREZNA UPRAVA OSIJEK</item>
      <item>STH MIROSLAV ŠMIT</item>
      <item>Zoran Subotić, OIB 09071761803</item>
      <item>ODO U NAŠICAMA STALNA SLUŽBA ĐAKOVO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Hanuljak</izvorni_sadrzaj>
    <derivirana_varijabla naziv="DomainObject.Predmet.StrankaIDrugi_1">Luca Hanuljak</derivirana_varijabla>
  </DomainObject.Predmet.StrankaIDrugi>
  <DomainObject.Predmet.ProtustrankaIDrugi>
    <izvorni_sadrzaj>PAN TRGOVINA d.o.o. za trgovinu, proizvodnju i usluge</izvorni_sadrzaj>
    <derivirana_varijabla naziv="DomainObject.Predmet.ProtustrankaIDrugi_1">PAN TRGOVINA d.o.o. za trgovinu, proizvodnju i usluge</derivirana_varijabla>
  </DomainObject.Predmet.ProtustrankaIDrugi>
  <DomainObject.Predmet.StrankaIDrugiAdressOIB>
    <izvorni_sadrzaj>Luca Hanuljak, OIB 37292870110, Kralja Tomislava 49, 31400 Đakovo</izvorni_sadrzaj>
    <derivirana_varijabla naziv="DomainObject.Predmet.StrankaIDrugiAdressOIB_1">Luca Hanuljak, OIB 37292870110, Kralja Tomislava 49, 31400 Đakovo</derivirana_varijabla>
  </DomainObject.Predmet.StrankaIDrugiAdressOIB>
  <DomainObject.Predmet.ProtustrankaIDrugiAdressOIB>
    <izvorni_sadrzaj>PAN TRGOVINA d.o.o. za trgovinu, proizvodnju i usluge, OIB 39628436169, Pape Ivana Pavla II br. 10, 31400 Đakovo</izvorni_sadrzaj>
    <derivirana_varijabla naziv="DomainObject.Predmet.ProtustrankaIDrugiAdressOIB_1">PAN TRGOVINA d.o.o. za trgovinu, proizvodnju i usluge, OIB 39628436169,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Hanuljak</item>
      <item>PAN TRGOVINA d.o.o. za trgovinu, proizvodnju i usluge</item>
      <item>ŽDO OSIJEK</item>
      <item>FINA RC OSIJEK</item>
      <item>STH OSIJEK Zlatica Štulić</item>
      <item>Marina Tolj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izvorni_sadrzaj>
    <derivirana_varijabla naziv="DomainObject.Predmet.SudioniciListNaziv_1">
      <item>Luca Hanuljak</item>
      <item>PAN TRGOVINA d.o.o. za trgovinu, proizvodnju i usluge</item>
      <item>ŽDO OSIJEK</item>
      <item>FINA RC OSIJEK</item>
      <item>STH OSIJEK Zlatica Štulić</item>
      <item>Marina Tolj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Luca Hanuljak, OIB 37292870110, Kralja Tomislava 49,31400 Đakovo</item>
      <item>PAN TRGOVINA d.o.o. za trgovinu, proizvodnju i usluge, OIB 39628436169, Pape Ivana Pavla II br. 10,31400 Đakovo</item>
      <item>ŽDO OSIJEK</item>
      <item>FINA RC OSIJEK</item>
      <item>STH OSIJEK Zlatica Štulić</item>
      <item>Marina Tolj, Jurjevska 20,10000 Zagreb</item>
      <item>DUŠKO ZEC, OIB 74714129984, Ulica k. A. Stepinca 4,31000 Osijek</item>
      <item>OGLASNA PLOČA-PAN TRGOVINA d.o.o.</item>
      <item>Davor Petrović, L.Jagera 6,31000 Osijek</item>
      <item>POREZNA UPRAVA OSIJEK, BB,31000 Osijek</item>
      <item>STH MIROSLAV ŠMIT, BB,31000 Osijek</item>
      <item>Zoran Subotić, OIB 09071761803, Trg Slobode 22g,31300 Beli Manastir</item>
      <item>ODO U NAŠICAMA STALNA SLUŽBA ĐAKOVO, BB,31400 Đakovo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Luca Hanuljak, OIB 37292870110, Kralja Tomislava 49,31400 Đakovo</item>
      <item>PAN TRGOVINA d.o.o. za trgovinu, proizvodnju i usluge, OIB 39628436169, Pape Ivana Pavla II br. 10,31400 Đakovo</item>
      <item>ŽDO OSIJEK</item>
      <item>FINA RC OSIJEK</item>
      <item>STH OSIJEK Zlatica Štulić</item>
      <item>Marina Tolj, Jurjevska 20,10000 Zagreb</item>
      <item>DUŠKO ZEC, OIB 74714129984, Ulica k. A. Stepinca 4,31000 Osijek</item>
      <item>OGLASNA PLOČA-PAN TRGOVINA d.o.o.</item>
      <item>Davor Petrović, L.Jagera 6,31000 Osijek</item>
      <item>POREZNA UPRAVA OSIJEK, BB,31000 Osijek</item>
      <item>STH MIROSLAV ŠMIT, BB,31000 Osijek</item>
      <item>Zoran Subotić, OIB 09071761803, Trg Slobode 22g,31300 Beli Manastir</item>
      <item>ODO U NAŠICAMA STALNA SLUŽBA ĐAKOVO, BB,31400 Đakovo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37292870110</item>
      <item>, OIB 39628436169</item>
      <item>, OIB null</item>
      <item>, OIB null</item>
      <item>, OIB null</item>
      <item>, OIB null</item>
      <item>, OIB 74714129984</item>
      <item>, OIB null</item>
      <item>, OIB null</item>
      <item>, OIB null</item>
      <item>, OIB null</item>
      <item>, OIB 09071761803</item>
      <item>, OIB null</item>
      <item>, OIB 64546066176</item>
    </izvorni_sadrzaj>
    <derivirana_varijabla naziv="DomainObject.Predmet.SudioniciListNazivOIB_1">
      <item>, OIB 37292870110</item>
      <item>, OIB 39628436169</item>
      <item>, OIB null</item>
      <item>, OIB null</item>
      <item>, OIB null</item>
      <item>, OIB null</item>
      <item>, OIB 74714129984</item>
      <item>, OIB null</item>
      <item>, OIB null</item>
      <item>, OIB null</item>
      <item>, OIB null</item>
      <item>, OIB 09071761803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3B81C-D946-4CB7-B691-518262CEE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811</properties:Words>
  <properties:Characters>4601</properties:Characters>
  <properties:Lines>458</properties:Lines>
  <properties:Paragraphs>135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2017-06-14T08:26:00Z</dcterms:created>
  <dc:creator>Danijela Sekulić</dc:creator>
  <cp:lastModifiedBy>Danijela Sekulić</cp:lastModifiedBy>
  <cp:lastPrinted>2017-06-14T08:46:00Z</cp:lastPrinted>
  <dcterms:modified xmlns:xsi="http://www.w3.org/2001/XMLSchema-instance" xsi:type="dcterms:W3CDTF">2017-06-14T08:48:00Z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