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9772d" w14:paraId="629772d" w:rsidRDefault="00AC034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AC0343" w:rsidP="00AC0343" w:rsidR="00AC0343">
      <w:pPr>
        <w:spacing w:after="0"/>
        <w:jc w:val="both"/>
      </w:pPr>
      <w:r>
        <w:t xml:space="preserve">           Republika Hrvatska</w:t>
      </w:r>
    </w:p>
    <w:p w:rsidRDefault="00AC0343" w:rsidP="00AC0343" w:rsidR="00AC0343">
      <w:pPr>
        <w:tabs>
          <w:tab w:pos="3338" w:val="left"/>
        </w:tabs>
        <w:spacing w:after="0"/>
        <w:jc w:val="both"/>
      </w:pPr>
      <w:r>
        <w:t xml:space="preserve">     Trgovački sud u Bjelovaru</w:t>
      </w:r>
      <w:r>
        <w:tab/>
      </w:r>
    </w:p>
    <w:p w:rsidRDefault="00AC0343" w:rsidP="00AC0343" w:rsidR="00AC0343">
      <w:pPr>
        <w:spacing w:after="0"/>
        <w:jc w:val="both"/>
      </w:pPr>
      <w:r>
        <w:t xml:space="preserve">Bjelovar, Šetalište dr. I. </w:t>
      </w:r>
      <w:proofErr w:type="spellStart"/>
      <w:r>
        <w:t>Lebovića</w:t>
      </w:r>
      <w:proofErr w:type="spellEnd"/>
      <w:r>
        <w:t xml:space="preserve"> 42</w:t>
      </w:r>
    </w:p>
    <w:p w:rsidRDefault="00AC0343" w:rsidP="00AC0343" w:rsidR="00AC0343" w:rsidRPr="00AC0343">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bookmarkStart w:name="_GoBack" w:id="0"/>
      <w:bookmarkEnd w:id="0"/>
      <w:r w:rsidRPr="00AC0343">
        <w:rPr>
          <w:rFonts w:cs="Times New Roman" w:eastAsia="Times New Roman"/>
          <w:noProof/>
          <w:szCs w:val="20"/>
          <w:lang w:eastAsia="hr-HR"/>
        </w:rPr>
        <w:t>Poslovni broj: 5. St-88/2018-7</w:t>
      </w:r>
    </w:p>
    <w:p w:rsidRDefault="00AC0343" w:rsidP="00AC0343" w:rsidR="00AC0343" w:rsidRPr="00AC034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AC0343" w:rsidP="00AC0343" w:rsidR="00AC0343" w:rsidRPr="00AC0343">
      <w:pPr>
        <w:overflowPunct w:val="false"/>
        <w:autoSpaceDE w:val="false"/>
        <w:autoSpaceDN w:val="false"/>
        <w:adjustRightInd w:val="false"/>
        <w:spacing w:after="0"/>
        <w:outlineLvl w:val="0"/>
        <w:rPr>
          <w:rFonts w:cs="Times New Roman" w:eastAsia="Times New Roman"/>
          <w:noProof/>
          <w:szCs w:val="20"/>
          <w:lang w:eastAsia="hr-HR"/>
        </w:rPr>
      </w:pPr>
    </w:p>
    <w:p w:rsidRDefault="00AC0343" w:rsidP="00AC0343" w:rsidR="00AC0343" w:rsidRPr="00AC0343">
      <w:pPr>
        <w:overflowPunct w:val="false"/>
        <w:autoSpaceDE w:val="false"/>
        <w:autoSpaceDN w:val="false"/>
        <w:adjustRightInd w:val="false"/>
        <w:spacing w:after="0"/>
        <w:outlineLvl w:val="0"/>
        <w:rPr>
          <w:rFonts w:cs="Times New Roman" w:eastAsia="Times New Roman"/>
          <w:noProof/>
          <w:szCs w:val="20"/>
          <w:lang w:eastAsia="hr-HR"/>
        </w:rPr>
      </w:pPr>
    </w:p>
    <w:p w:rsidRDefault="00AC0343" w:rsidP="00AC0343" w:rsidR="00AC0343" w:rsidRPr="00AC0343">
      <w:pPr>
        <w:overflowPunct w:val="false"/>
        <w:autoSpaceDE w:val="false"/>
        <w:autoSpaceDN w:val="false"/>
        <w:adjustRightInd w:val="false"/>
        <w:spacing w:after="0"/>
        <w:jc w:val="center"/>
        <w:outlineLvl w:val="0"/>
        <w:rPr>
          <w:rFonts w:cs="Times New Roman" w:eastAsia="Times New Roman"/>
          <w:noProof/>
          <w:szCs w:val="20"/>
          <w:lang w:eastAsia="hr-HR"/>
        </w:rPr>
      </w:pPr>
      <w:r w:rsidRPr="00AC0343">
        <w:rPr>
          <w:rFonts w:cs="Times New Roman" w:eastAsia="Times New Roman"/>
          <w:noProof/>
          <w:szCs w:val="20"/>
          <w:lang w:eastAsia="hr-HR"/>
        </w:rPr>
        <w:t>U  I M E  R E P U B L I K E  H R V A T S K E</w:t>
      </w:r>
    </w:p>
    <w:p w:rsidRDefault="00AC0343" w:rsidP="00AC0343" w:rsidR="00AC0343" w:rsidRPr="00AC0343">
      <w:pPr>
        <w:overflowPunct w:val="false"/>
        <w:autoSpaceDE w:val="false"/>
        <w:autoSpaceDN w:val="false"/>
        <w:adjustRightInd w:val="false"/>
        <w:spacing w:after="0"/>
        <w:rPr>
          <w:rFonts w:cs="Times New Roman" w:eastAsia="Times New Roman"/>
          <w:noProof/>
          <w:szCs w:val="20"/>
          <w:lang w:eastAsia="hr-HR"/>
        </w:rPr>
      </w:pPr>
    </w:p>
    <w:p w:rsidRDefault="00AC0343" w:rsidP="00AC0343" w:rsidR="00AC0343" w:rsidRPr="00AC0343">
      <w:pPr>
        <w:overflowPunct w:val="false"/>
        <w:autoSpaceDE w:val="false"/>
        <w:autoSpaceDN w:val="false"/>
        <w:adjustRightInd w:val="false"/>
        <w:spacing w:after="0"/>
        <w:jc w:val="center"/>
        <w:outlineLvl w:val="0"/>
        <w:rPr>
          <w:rFonts w:cs="Times New Roman" w:eastAsia="Times New Roman"/>
          <w:noProof/>
          <w:szCs w:val="20"/>
          <w:lang w:eastAsia="hr-HR"/>
        </w:rPr>
      </w:pPr>
      <w:r w:rsidRPr="00AC0343">
        <w:rPr>
          <w:rFonts w:cs="Times New Roman" w:eastAsia="Times New Roman"/>
          <w:noProof/>
          <w:szCs w:val="20"/>
          <w:lang w:eastAsia="hr-HR"/>
        </w:rPr>
        <w:t>R J E Š E N J E</w:t>
      </w:r>
    </w:p>
    <w:p w:rsidRDefault="00AC0343" w:rsidP="00AC0343" w:rsidR="00AC0343" w:rsidRPr="00AC0343">
      <w:pPr>
        <w:overflowPunct w:val="false"/>
        <w:autoSpaceDE w:val="false"/>
        <w:autoSpaceDN w:val="false"/>
        <w:adjustRightInd w:val="false"/>
        <w:spacing w:after="0"/>
        <w:jc w:val="center"/>
        <w:rPr>
          <w:rFonts w:cs="Times New Roman" w:eastAsia="Times New Roman"/>
          <w:b/>
          <w:noProof/>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noProof/>
          <w:szCs w:val="20"/>
          <w:lang w:eastAsia="hr-HR"/>
        </w:rPr>
      </w:pPr>
      <w:r w:rsidRPr="00AC0343">
        <w:rPr>
          <w:rFonts w:cs="Times New Roman" w:eastAsia="Times New Roman"/>
          <w:noProof/>
          <w:szCs w:val="20"/>
          <w:lang w:eastAsia="hr-HR"/>
        </w:rPr>
        <w:t xml:space="preserve">Trgovački sud u Bjelovaru, po sutkinji Mariji Petrina Kubica, </w:t>
      </w:r>
      <w:r w:rsidRPr="00AC0343">
        <w:rPr>
          <w:rFonts w:cs="Times New Roman" w:eastAsia="Times New Roman"/>
          <w:szCs w:val="20"/>
          <w:lang w:eastAsia="hr-HR"/>
        </w:rPr>
        <w:t xml:space="preserve">povodom prijedloga Financijske agencije, OIB: 85821130368, RC ZAGREB, Podružnica Varaždin, Varaždin, A. Cesarca 2, za otvaranje stečajnog postupka nad dužnikom GUMIPOT društvo s ograničenom odgovornošću za trgovinu i usluge, </w:t>
      </w:r>
      <w:proofErr w:type="spellStart"/>
      <w:r w:rsidRPr="00AC0343">
        <w:rPr>
          <w:rFonts w:cs="Times New Roman" w:eastAsia="Times New Roman"/>
          <w:szCs w:val="20"/>
          <w:lang w:eastAsia="hr-HR"/>
        </w:rPr>
        <w:t>Šenkovec</w:t>
      </w:r>
      <w:proofErr w:type="spellEnd"/>
      <w:r w:rsidRPr="00AC0343">
        <w:rPr>
          <w:rFonts w:cs="Times New Roman" w:eastAsia="Times New Roman"/>
          <w:szCs w:val="20"/>
          <w:lang w:eastAsia="hr-HR"/>
        </w:rPr>
        <w:t>, Prvomajska 7, MBS: 070137606, OIB: 69838427439, 30. listopada 2018.</w:t>
      </w:r>
      <w:r w:rsidRPr="00AC0343">
        <w:rPr>
          <w:rFonts w:cs="Times New Roman" w:eastAsia="Times New Roman"/>
          <w:noProof/>
          <w:szCs w:val="20"/>
          <w:lang w:eastAsia="hr-HR"/>
        </w:rPr>
        <w:t xml:space="preserve"> </w:t>
      </w:r>
    </w:p>
    <w:p w:rsidRDefault="00AC0343" w:rsidP="00AC0343" w:rsidR="00AC0343" w:rsidRPr="00AC0343">
      <w:pPr>
        <w:overflowPunct w:val="false"/>
        <w:autoSpaceDE w:val="false"/>
        <w:autoSpaceDN w:val="false"/>
        <w:adjustRightInd w:val="false"/>
        <w:spacing w:after="0"/>
        <w:jc w:val="center"/>
        <w:rPr>
          <w:rFonts w:cs="Times New Roman" w:eastAsia="Times New Roman"/>
          <w:noProof/>
          <w:szCs w:val="20"/>
          <w:lang w:eastAsia="hr-HR"/>
        </w:rPr>
      </w:pPr>
    </w:p>
    <w:p w:rsidRDefault="00AC0343" w:rsidP="00AC0343" w:rsidR="00AC0343" w:rsidRPr="00AC0343">
      <w:pPr>
        <w:overflowPunct w:val="false"/>
        <w:autoSpaceDE w:val="false"/>
        <w:autoSpaceDN w:val="false"/>
        <w:adjustRightInd w:val="false"/>
        <w:spacing w:after="0"/>
        <w:jc w:val="center"/>
        <w:rPr>
          <w:rFonts w:cs="Times New Roman" w:eastAsia="Times New Roman"/>
          <w:noProof/>
          <w:szCs w:val="20"/>
          <w:lang w:eastAsia="hr-HR"/>
        </w:rPr>
      </w:pPr>
      <w:r w:rsidRPr="00AC0343">
        <w:rPr>
          <w:rFonts w:cs="Times New Roman" w:eastAsia="Times New Roman"/>
          <w:noProof/>
          <w:szCs w:val="20"/>
          <w:lang w:eastAsia="hr-HR"/>
        </w:rPr>
        <w:t>r i j e š i o   j e</w:t>
      </w:r>
    </w:p>
    <w:p w:rsidRDefault="00AC0343" w:rsidP="00AC0343" w:rsidR="00AC0343" w:rsidRPr="00AC0343">
      <w:pPr>
        <w:overflowPunct w:val="false"/>
        <w:autoSpaceDE w:val="false"/>
        <w:autoSpaceDN w:val="false"/>
        <w:adjustRightInd w:val="false"/>
        <w:spacing w:after="0"/>
        <w:jc w:val="center"/>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 xml:space="preserve">1. Otvara se stečajni postupak nad dužnikom GUMIPOT društvo s ograničenom odgovornošću za trgovinu i usluge, </w:t>
      </w:r>
      <w:proofErr w:type="spellStart"/>
      <w:r w:rsidRPr="00AC0343">
        <w:rPr>
          <w:rFonts w:cs="Times New Roman" w:eastAsia="Times New Roman"/>
          <w:szCs w:val="20"/>
          <w:lang w:eastAsia="hr-HR"/>
        </w:rPr>
        <w:t>Šenkovec</w:t>
      </w:r>
      <w:proofErr w:type="spellEnd"/>
      <w:r w:rsidRPr="00AC0343">
        <w:rPr>
          <w:rFonts w:cs="Times New Roman" w:eastAsia="Times New Roman"/>
          <w:szCs w:val="20"/>
          <w:lang w:eastAsia="hr-HR"/>
        </w:rPr>
        <w:t>, Prvomajska 7, MBS: 070137606, OIB: 69838427439.</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rPr>
      </w:pPr>
      <w:r w:rsidRPr="00AC0343">
        <w:rPr>
          <w:rFonts w:cs="Times New Roman" w:eastAsia="Times New Roman"/>
          <w:szCs w:val="20"/>
          <w:lang w:eastAsia="hr-HR"/>
        </w:rPr>
        <w:t xml:space="preserve">2. Za stečajnog upravitelja imenuje se </w:t>
      </w:r>
      <w:r w:rsidRPr="00AC0343">
        <w:rPr>
          <w:rFonts w:cs="Times New Roman" w:eastAsia="Times New Roman"/>
          <w:szCs w:val="20"/>
        </w:rPr>
        <w:t xml:space="preserve">Vinko Ljubičić, dipl. pravnik iz Osijeka, </w:t>
      </w:r>
      <w:proofErr w:type="spellStart"/>
      <w:r w:rsidRPr="00AC0343">
        <w:rPr>
          <w:rFonts w:cs="Times New Roman" w:eastAsia="Times New Roman"/>
          <w:szCs w:val="20"/>
        </w:rPr>
        <w:t>Orljavska</w:t>
      </w:r>
      <w:proofErr w:type="spellEnd"/>
      <w:r w:rsidRPr="00AC0343">
        <w:rPr>
          <w:rFonts w:cs="Times New Roman" w:eastAsia="Times New Roman"/>
          <w:szCs w:val="20"/>
        </w:rPr>
        <w:t xml:space="preserve"> 4A, OIB: 91327367435.</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 xml:space="preserve">3. Zaključuje se stečajni postupak nad dužnikom GUMIPOT društvo s ograničenom odgovornošću za trgovinu i usluge, </w:t>
      </w:r>
      <w:proofErr w:type="spellStart"/>
      <w:r w:rsidRPr="00AC0343">
        <w:rPr>
          <w:rFonts w:cs="Times New Roman" w:eastAsia="Times New Roman"/>
          <w:szCs w:val="20"/>
          <w:lang w:eastAsia="hr-HR"/>
        </w:rPr>
        <w:t>Šenkovec</w:t>
      </w:r>
      <w:proofErr w:type="spellEnd"/>
      <w:r w:rsidRPr="00AC0343">
        <w:rPr>
          <w:rFonts w:cs="Times New Roman" w:eastAsia="Times New Roman"/>
          <w:szCs w:val="20"/>
          <w:lang w:eastAsia="hr-HR"/>
        </w:rPr>
        <w:t>, Prvomajska 7, MBS: 070137606, OIB: 69838427439.</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4. Stečajni postupak je otvoren i zaključen s danom 30. listopada 2018. u 12,30 sati, kada je ovo rješenje objavljeno na e-oglasnoj ploči ovoga suda.</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Calibri"/>
          <w:szCs w:val="20"/>
          <w:lang w:eastAsia="hr-HR"/>
        </w:rPr>
      </w:pPr>
      <w:r w:rsidRPr="00AC0343">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C0343" w:rsidP="00AC0343" w:rsidR="00AC0343" w:rsidRPr="00AC0343">
      <w:pPr>
        <w:overflowPunct w:val="false"/>
        <w:autoSpaceDE w:val="false"/>
        <w:autoSpaceDN w:val="false"/>
        <w:adjustRightInd w:val="false"/>
        <w:spacing w:after="0"/>
        <w:ind w:firstLine="851"/>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6. Nakon pravomoćnosti ovoga rješenja stečajni dužnik će se brisati iz sudskog registra.</w:t>
      </w:r>
    </w:p>
    <w:p w:rsidRDefault="00AC0343" w:rsidP="00AC0343" w:rsidR="00AC0343" w:rsidRPr="00AC0343">
      <w:pPr>
        <w:overflowPunct w:val="false"/>
        <w:autoSpaceDE w:val="false"/>
        <w:autoSpaceDN w:val="false"/>
        <w:adjustRightInd w:val="false"/>
        <w:spacing w:after="0"/>
        <w:ind w:firstLine="851"/>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jc w:val="center"/>
        <w:rPr>
          <w:rFonts w:cs="Times New Roman" w:eastAsia="Times New Roman"/>
          <w:szCs w:val="20"/>
          <w:lang w:eastAsia="hr-HR"/>
        </w:rPr>
      </w:pPr>
      <w:r w:rsidRPr="00AC0343">
        <w:rPr>
          <w:rFonts w:cs="Times New Roman" w:eastAsia="Times New Roman"/>
          <w:szCs w:val="20"/>
          <w:lang w:eastAsia="hr-HR"/>
        </w:rPr>
        <w:t>Obrazloženje</w:t>
      </w:r>
    </w:p>
    <w:p w:rsidRDefault="00AC0343" w:rsidP="00AC0343" w:rsidR="00AC0343" w:rsidRPr="00AC0343">
      <w:pPr>
        <w:overflowPunct w:val="false"/>
        <w:autoSpaceDE w:val="false"/>
        <w:autoSpaceDN w:val="false"/>
        <w:adjustRightInd w:val="false"/>
        <w:spacing w:after="0"/>
        <w:jc w:val="center"/>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noProof/>
          <w:szCs w:val="20"/>
          <w:lang w:eastAsia="hr-HR"/>
        </w:rPr>
        <w:t>Financijska agencija je, na temelju čl.110. st.1. Stečajnog zakona ("Narodne novine" broj 71/15 i 104/17, dalje: SZ), 1. prosinca 2017. Trgovačkom sudu u Varaždinu podnijela prijedlog za otvaranje stečajnog postupka nad dužnikom</w:t>
      </w:r>
      <w:r w:rsidRPr="00AC0343">
        <w:rPr>
          <w:rFonts w:cs="Times New Roman" w:eastAsia="Times New Roman"/>
          <w:szCs w:val="20"/>
          <w:lang w:eastAsia="hr-HR"/>
        </w:rPr>
        <w:t xml:space="preserve"> GUMIPOT društvo s ograničenom odgovornošću za trgovinu i usluge, </w:t>
      </w:r>
      <w:proofErr w:type="spellStart"/>
      <w:r w:rsidRPr="00AC0343">
        <w:rPr>
          <w:rFonts w:cs="Times New Roman" w:eastAsia="Times New Roman"/>
          <w:szCs w:val="20"/>
          <w:lang w:eastAsia="hr-HR"/>
        </w:rPr>
        <w:t>Šenkovec</w:t>
      </w:r>
      <w:proofErr w:type="spellEnd"/>
      <w:r w:rsidRPr="00AC0343">
        <w:rPr>
          <w:rFonts w:cs="Times New Roman" w:eastAsia="Times New Roman"/>
          <w:szCs w:val="20"/>
          <w:lang w:eastAsia="hr-HR"/>
        </w:rPr>
        <w:t xml:space="preserve">, Prvomajska 7, koji je zaprimljen pod brojem </w:t>
      </w:r>
      <w:r w:rsidRPr="00AC0343">
        <w:rPr>
          <w:rFonts w:cs="Times New Roman" w:eastAsia="Times New Roman"/>
          <w:szCs w:val="20"/>
          <w:lang w:eastAsia="hr-HR"/>
        </w:rPr>
        <w:lastRenderedPageBreak/>
        <w:t xml:space="preserve">St-615/2017 i sukladno rješenju predsjednika Visokog trgovačkog suda Republike Hrvatske poslovni broj Su-1223/17-2 od 15. prosinca 2017. ustupljen je ovom sudu na daljnji postupak. </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 xml:space="preserve">Rješenjem od 24. travnja </w:t>
      </w:r>
      <w:r w:rsidRPr="00AC0343">
        <w:rPr>
          <w:rFonts w:cs="Times New Roman" w:eastAsia="Times New Roman"/>
          <w:noProof/>
          <w:szCs w:val="20"/>
          <w:lang w:eastAsia="hr-HR"/>
        </w:rPr>
        <w:t xml:space="preserve">2018. </w:t>
      </w:r>
      <w:r w:rsidRPr="00AC0343">
        <w:rPr>
          <w:rFonts w:cs="Times New Roman" w:eastAsia="Times New Roman"/>
          <w:szCs w:val="20"/>
          <w:lang w:eastAsia="hr-HR"/>
        </w:rPr>
        <w:t>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Dino Potočnjak, kojem je, sukladno čl.117. st.2. SZ, naloženo  sastaviti i podnijeti sudu pisano izvješće o financijsko-gospodarskom stanju dužnika.</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Calibri"/>
          <w:szCs w:val="20"/>
          <w:lang w:eastAsia="hr-HR"/>
        </w:rPr>
        <w:t>Z</w:t>
      </w:r>
      <w:r w:rsidRPr="00AC0343">
        <w:rPr>
          <w:rFonts w:cs="Times New Roman" w:eastAsia="Times New Roman"/>
          <w:szCs w:val="20"/>
          <w:lang w:eastAsia="hr-HR"/>
        </w:rPr>
        <w:t xml:space="preserve">akonski zastupnik dužnika nije došao na ročište 5. lipnja 2018. i nije podnio pisano izvješće o gospodarsko-financijskom stanju dužnika. </w:t>
      </w:r>
    </w:p>
    <w:p w:rsidRDefault="00AC0343" w:rsidP="00AC0343" w:rsidR="00AC0343" w:rsidRPr="00AC0343">
      <w:pPr>
        <w:overflowPunct w:val="false"/>
        <w:autoSpaceDE w:val="false"/>
        <w:autoSpaceDN w:val="false"/>
        <w:adjustRightInd w:val="false"/>
        <w:spacing w:after="0"/>
        <w:ind w:firstLine="851"/>
        <w:jc w:val="center"/>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Calibri"/>
          <w:szCs w:val="20"/>
          <w:lang w:eastAsia="hr-HR"/>
        </w:rPr>
      </w:pPr>
      <w:r w:rsidRPr="00AC0343">
        <w:rPr>
          <w:rFonts w:cs="Times New Roman" w:eastAsia="Calibri"/>
          <w:szCs w:val="20"/>
          <w:lang w:eastAsia="hr-HR"/>
        </w:rPr>
        <w:t>Temeljem čl.113. st.1. SZ-a sud je zakonskom zastupniku dužnika rješe</w:t>
      </w:r>
      <w:r w:rsidRPr="00AC0343">
        <w:rPr>
          <w:rFonts w:cs="Times New Roman" w:eastAsia="Times New Roman"/>
          <w:szCs w:val="20"/>
          <w:lang w:eastAsia="hr-HR"/>
        </w:rPr>
        <w:t>njem od 24. travnja 2018.</w:t>
      </w:r>
      <w:r w:rsidRPr="00AC0343">
        <w:rPr>
          <w:rFonts w:cs="Times New Roman" w:eastAsia="Calibri"/>
          <w:szCs w:val="20"/>
          <w:lang w:eastAsia="hr-HR"/>
        </w:rPr>
        <w:t xml:space="preserve"> naložio plaćanje predujma za namirenje troškova stečajnog postupka i to iznos od 1.000,00 kn u Fond za namirenje troškova stečajnog postupka, te dodatni iznos od 5.000,00 kn. </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Troškovi stečajnog postupka bi,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 xml:space="preserve">             </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Kako spisu ne prileže dokazi da dužnik ima imovinu koja bi bila dovoljna za namirenje troškova prethodnog i stečajnog postupka, sud smatra da su ispunjeni uvjeti za otvaranje i zaključenje stečajnog postupka te je, rješenjem od 3. rujna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AC0343" w:rsidP="00AC0343" w:rsidR="00AC0343" w:rsidRPr="00AC0343">
      <w:pPr>
        <w:overflowPunct w:val="false"/>
        <w:autoSpaceDE w:val="false"/>
        <w:autoSpaceDN w:val="false"/>
        <w:adjustRightInd w:val="false"/>
        <w:spacing w:after="0"/>
        <w:ind w:firstLine="851"/>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jc w:val="both"/>
        <w:rPr>
          <w:rFonts w:cs="Times New Roman" w:eastAsia="Times New Roman"/>
          <w:szCs w:val="20"/>
          <w:lang w:eastAsia="hr-HR"/>
        </w:rPr>
      </w:pPr>
      <w:r w:rsidRPr="00AC0343">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Objava rješenja na e-oglasnoj ploči suda određena je sukladno čl.132. st.3.  SZ-a.</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 xml:space="preserve">Stečajni upravitelj imenovan je sukladno odredbi čl.84. st.1. i čl.85. st.1. SZ-a. </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Calibri"/>
          <w:szCs w:val="20"/>
          <w:lang w:eastAsia="hr-HR"/>
        </w:rPr>
      </w:pPr>
      <w:r w:rsidRPr="00AC0343">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r w:rsidRPr="00AC0343">
        <w:rPr>
          <w:rFonts w:cs="Times New Roman" w:eastAsia="Times New Roman"/>
          <w:szCs w:val="20"/>
          <w:lang w:eastAsia="hr-HR"/>
        </w:rPr>
        <w:t>O brisanju dužnika iz sudskog registra odlučeno je sukladno čl.286. st.3. SZ-a.</w:t>
      </w:r>
    </w:p>
    <w:p w:rsidRDefault="00AC0343" w:rsidP="00AC0343" w:rsidR="00AC0343" w:rsidRPr="00AC0343">
      <w:pPr>
        <w:overflowPunct w:val="false"/>
        <w:autoSpaceDE w:val="false"/>
        <w:autoSpaceDN w:val="false"/>
        <w:adjustRightInd w:val="false"/>
        <w:spacing w:after="0"/>
        <w:ind w:firstLine="851"/>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jc w:val="center"/>
        <w:rPr>
          <w:rFonts w:cs="Times New Roman" w:eastAsia="Times New Roman"/>
          <w:szCs w:val="20"/>
          <w:lang w:eastAsia="hr-HR"/>
        </w:rPr>
      </w:pPr>
      <w:r w:rsidRPr="00AC0343">
        <w:rPr>
          <w:rFonts w:cs="Times New Roman" w:eastAsia="Times New Roman"/>
          <w:szCs w:val="20"/>
          <w:lang w:eastAsia="hr-HR"/>
        </w:rPr>
        <w:t>U Bjelovaru 30. listopada 2018.</w:t>
      </w:r>
    </w:p>
    <w:p w:rsidRDefault="00AC0343" w:rsidP="00AC0343" w:rsidR="00AC0343" w:rsidRPr="00AC0343">
      <w:pPr>
        <w:overflowPunct w:val="false"/>
        <w:autoSpaceDE w:val="false"/>
        <w:autoSpaceDN w:val="false"/>
        <w:adjustRightInd w:val="false"/>
        <w:spacing w:after="0"/>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ind w:firstLine="5103"/>
        <w:jc w:val="both"/>
        <w:rPr>
          <w:rFonts w:cs="Times New Roman" w:eastAsia="Times New Roman"/>
          <w:szCs w:val="20"/>
          <w:lang w:eastAsia="hr-HR"/>
        </w:rPr>
      </w:pPr>
      <w:r w:rsidRPr="00AC0343">
        <w:rPr>
          <w:rFonts w:cs="Times New Roman" w:eastAsia="Times New Roman"/>
          <w:szCs w:val="20"/>
          <w:lang w:eastAsia="hr-HR"/>
        </w:rPr>
        <w:t xml:space="preserve">                Sutkinja</w:t>
      </w:r>
    </w:p>
    <w:p w:rsidRDefault="00AC0343" w:rsidP="00AC0343" w:rsidR="00AC0343" w:rsidRPr="00AC0343">
      <w:pPr>
        <w:overflowPunct w:val="false"/>
        <w:autoSpaceDE w:val="false"/>
        <w:autoSpaceDN w:val="false"/>
        <w:adjustRightInd w:val="false"/>
        <w:spacing w:after="0"/>
        <w:ind w:firstLine="4820"/>
        <w:jc w:val="both"/>
        <w:rPr>
          <w:rFonts w:cs="Times New Roman" w:eastAsia="Times New Roman"/>
          <w:szCs w:val="20"/>
          <w:lang w:eastAsia="hr-HR"/>
        </w:rPr>
      </w:pPr>
      <w:r w:rsidRPr="00AC0343">
        <w:rPr>
          <w:rFonts w:cs="Times New Roman" w:eastAsia="Times New Roman"/>
          <w:szCs w:val="20"/>
          <w:lang w:eastAsia="hr-HR"/>
        </w:rPr>
        <w:t xml:space="preserve">          Marija Petrina Kubica v.r.</w:t>
      </w:r>
    </w:p>
    <w:p w:rsidRDefault="00AC0343" w:rsidP="00AC0343" w:rsidR="00AC0343" w:rsidRPr="00AC0343">
      <w:pPr>
        <w:overflowPunct w:val="false"/>
        <w:autoSpaceDE w:val="false"/>
        <w:autoSpaceDN w:val="false"/>
        <w:adjustRightInd w:val="false"/>
        <w:spacing w:after="0"/>
        <w:ind w:firstLine="4820" w:left="3402"/>
        <w:jc w:val="both"/>
        <w:rPr>
          <w:rFonts w:cs="Times New Roman" w:eastAsia="Times New Roman"/>
          <w:szCs w:val="20"/>
          <w:lang w:eastAsia="hr-HR"/>
        </w:rPr>
      </w:pPr>
    </w:p>
    <w:p w:rsidRDefault="00AC0343" w:rsidP="00AC0343" w:rsidR="00AC0343" w:rsidRPr="00AC0343">
      <w:pPr>
        <w:tabs>
          <w:tab w:pos="2676" w:val="left"/>
        </w:tabs>
        <w:overflowPunct w:val="false"/>
        <w:autoSpaceDE w:val="false"/>
        <w:autoSpaceDN w:val="false"/>
        <w:adjustRightInd w:val="false"/>
        <w:spacing w:after="0"/>
        <w:ind w:left="4962"/>
        <w:rPr>
          <w:rFonts w:cs="Times New Roman" w:eastAsia="Times New Roman"/>
          <w:noProof/>
          <w:szCs w:val="20"/>
        </w:rPr>
      </w:pPr>
      <w:r w:rsidRPr="00AC0343">
        <w:rPr>
          <w:rFonts w:cs="Times New Roman" w:eastAsia="Times New Roman"/>
          <w:noProof/>
          <w:szCs w:val="20"/>
        </w:rPr>
        <w:t>Za točnost otpravka - ovlašteni službenik</w:t>
      </w:r>
    </w:p>
    <w:p w:rsidRDefault="00AC0343" w:rsidP="00AC0343" w:rsidR="00AC0343" w:rsidRPr="00AC0343">
      <w:pPr>
        <w:tabs>
          <w:tab w:pos="2676" w:val="left"/>
        </w:tabs>
        <w:overflowPunct w:val="false"/>
        <w:autoSpaceDE w:val="false"/>
        <w:autoSpaceDN w:val="false"/>
        <w:adjustRightInd w:val="false"/>
        <w:spacing w:after="0"/>
        <w:ind w:left="4962"/>
        <w:rPr>
          <w:rFonts w:cs="Times New Roman" w:eastAsia="Times New Roman"/>
          <w:noProof/>
          <w:szCs w:val="20"/>
        </w:rPr>
      </w:pPr>
      <w:r w:rsidRPr="00AC0343">
        <w:rPr>
          <w:rFonts w:cs="Times New Roman" w:eastAsia="Times New Roman"/>
          <w:noProof/>
          <w:szCs w:val="20"/>
        </w:rPr>
        <w:t xml:space="preserve">                  Željka Vitez</w:t>
      </w:r>
    </w:p>
    <w:p w:rsidRDefault="00AC0343" w:rsidP="00AC0343" w:rsidR="00AC0343" w:rsidRPr="00AC0343">
      <w:pPr>
        <w:overflowPunct w:val="false"/>
        <w:autoSpaceDE w:val="false"/>
        <w:autoSpaceDN w:val="false"/>
        <w:adjustRightInd w:val="false"/>
        <w:spacing w:after="0"/>
        <w:ind w:firstLine="4820"/>
        <w:jc w:val="both"/>
        <w:rPr>
          <w:rFonts w:cs="Times New Roman" w:eastAsia="Times New Roman"/>
          <w:szCs w:val="20"/>
          <w:lang w:eastAsia="hr-HR"/>
        </w:rPr>
      </w:pPr>
    </w:p>
    <w:p w:rsidRDefault="00AC0343" w:rsidP="00AC0343" w:rsidR="00AC0343" w:rsidRPr="00AC0343">
      <w:pPr>
        <w:overflowPunct w:val="false"/>
        <w:autoSpaceDE w:val="false"/>
        <w:autoSpaceDN w:val="false"/>
        <w:adjustRightInd w:val="false"/>
        <w:spacing w:after="0"/>
        <w:jc w:val="both"/>
        <w:rPr>
          <w:rFonts w:cs="Times New Roman" w:eastAsia="Times New Roman"/>
          <w:noProof/>
          <w:szCs w:val="20"/>
          <w:lang w:eastAsia="hr-HR"/>
        </w:rPr>
      </w:pPr>
    </w:p>
    <w:p w:rsidRDefault="00AC0343" w:rsidP="00AC0343" w:rsidR="00AC0343" w:rsidRPr="00AC0343">
      <w:pPr>
        <w:overflowPunct w:val="false"/>
        <w:autoSpaceDE w:val="false"/>
        <w:autoSpaceDN w:val="false"/>
        <w:adjustRightInd w:val="false"/>
        <w:spacing w:after="0"/>
        <w:jc w:val="both"/>
        <w:rPr>
          <w:rFonts w:cs="Times New Roman" w:eastAsia="Times New Roman"/>
          <w:szCs w:val="20"/>
          <w:lang w:eastAsia="hr-HR"/>
        </w:rPr>
      </w:pPr>
      <w:r w:rsidRPr="00AC0343">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C0343" w:rsidP="00AC0343" w:rsidR="00AC0343" w:rsidRPr="00AC0343">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AE649C" w:rsidP="004F27AE" w:rsidR="00AE649C" w:rsidRPr="00B76F3C">
      <w:pPr>
        <w:pStyle w:val="NormaleSPIS"/>
      </w:pPr>
    </w:p>
    <w:sectPr w:rsidSect="00AC034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1811599"/>
      <w:docPartObj>
        <w:docPartGallery w:val="Page Numbers (Top of Page)"/>
        <w:docPartUnique/>
      </w:docPartObj>
    </w:sdtPr>
    <w:sdtContent>
      <w:p w:rsidRDefault="00AC0343" w:rsidP="00AC0343" w:rsidR="00AC0343">
        <w:pPr>
          <w:pStyle w:val="Zaglavlje"/>
          <w:spacing w:after="0"/>
          <w:jc w:val="center"/>
        </w:pPr>
        <w:r>
          <w:fldChar w:fldCharType="begin"/>
        </w:r>
        <w:r>
          <w:instrText>PAGE   \* MERGEFORMAT</w:instrText>
        </w:r>
        <w:r>
          <w:fldChar w:fldCharType="separate"/>
        </w:r>
        <w:r>
          <w:t>3</w:t>
        </w:r>
        <w:r>
          <w:fldChar w:fldCharType="end"/>
        </w:r>
      </w:p>
    </w:sdtContent>
  </w:sdt>
  <w:p w:rsidRDefault="00AC0343" w:rsidP="00AC0343"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AC0343">
      <w:rPr>
        <w:rFonts w:cs="Times New Roman" w:eastAsia="Times New Roman"/>
        <w:noProof/>
        <w:szCs w:val="20"/>
        <w:lang w:eastAsia="hr-HR"/>
      </w:rPr>
      <w:t>Poslovni broj: 5. St-88/2018-7</w:t>
    </w:r>
  </w:p>
  <w:p w:rsidRDefault="00AC0343" w:rsidP="00AC0343" w:rsidR="00AC0343" w:rsidRPr="00AC0343">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0343"/>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680503">
      <w:bodyDiv w:val="true"/>
      <w:marLeft w:val="0"/>
      <w:marRight w:val="0"/>
      <w:marTop w:val="0"/>
      <w:marBottom w:val="0"/>
      <w:divBdr>
        <w:top w:space="0" w:sz="0" w:color="auto" w:val="none"/>
        <w:left w:space="0" w:sz="0" w:color="auto" w:val="none"/>
        <w:bottom w:space="0" w:sz="0" w:color="auto" w:val="none"/>
        <w:right w:space="0" w:sz="0" w:color="auto" w:val="none"/>
      </w:divBdr>
    </w:div>
    <w:div w:id="6386070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St-88/2018-7</izvorni_sadrzaj>
    <derivirana_varijabla naziv="DomainObject.Oznaka_1">St-88/2018-7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St-88/2018</izvorni_sadrzaj>
    <derivirana_varijabla naziv="DomainObject.Predmet.OznakaBroj_1">St-88/2018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GUMIPOT društvo s ograničenom odgovornošću za trgovinu i usluge zastupanog po punomoćniku Dino Potočnjak</izvorni_sadrzaj>
    <derivirana_varijabla naziv="DomainObject.Predmet.ProtustrankaFormated_1">  GUMIPOT društvo s ograničenom odgovornošću za trgovinu i usluge zastupanog po punomoćniku Dino Potočnjak</derivirana_varijabla>
  </DomainObject.Predmet.ProtustrankaFormated>
  <DomainObject.Predmet.ProtustrankaFormatedOIB>
    <izvorni_sadrzaj>  GUMIPOT društvo s ograničenom odgovornošću za trgovinu i usluge, OIB 69838427439 zastupanog po punomoćniku Dino Potočnjak</izvorni_sadrzaj>
    <derivirana_varijabla naziv="DomainObject.Predmet.ProtustrankaFormatedOIB_1">  GUMIPOT društvo s ograničenom odgovornošću za trgovinu i usluge, OIB 69838427439 zastupanog po punomoćniku Dino Potočnjak</derivirana_varijabla>
  </DomainObject.Predmet.ProtustrankaFormatedOIB>
  <DomainObject.Predmet.ProtustrankaFormatedWithAdress>
    <izvorni_sadrzaj> GUMIPOT društvo s ograničenom odgovornošću za trgovinu i usluge, Prvomajska 7, 40000 Šenkovec zastupanog po punomoćniku Dino Potočnjak</izvorni_sadrzaj>
    <derivirana_varijabla naziv="DomainObject.Predmet.ProtustrankaFormatedWithAdress_1"> GUMIPOT društvo s ograničenom odgovornošću za trgovinu i usluge, Prvomajska 7, 40000 Šenkovec zastupanog po punomoćniku Dino Potočnjak</derivirana_varijabla>
  </DomainObject.Predmet.ProtustrankaFormatedWithAdress>
  <DomainObject.Predmet.ProtustrankaFormatedWithAdressOIB>
    <izvorni_sadrzaj> GUMIPOT društvo s ograničenom odgovornošću za trgovinu i usluge, OIB 69838427439, Prvomajska 7, 40000 Šenkovec zastupanog po punomoćniku Dino Potočnjak</izvorni_sadrzaj>
    <derivirana_varijabla naziv="DomainObject.Predmet.ProtustrankaFormatedWithAdressOIB_1"> GUMIPOT društvo s ograničenom odgovornošću za trgovinu i usluge, OIB 69838427439, Prvomajska 7, 40000 Šenkovec zastupanog po punomoćniku Dino Potočnjak</derivirana_varijabla>
  </DomainObject.Predmet.ProtustrankaFormatedWithAdressOIB>
  <DomainObject.Predmet.ProtustrankaWithAdress>
    <izvorni_sadrzaj>GUMIPOT društvo s ograničenom odgovornošću za trgovinu i usluge Prvomajska 7, 40000 Šenkovec</izvorni_sadrzaj>
    <derivirana_varijabla naziv="DomainObject.Predmet.ProtustrankaWithAdress_1">GUMIPOT društvo s ograničenom odgovornošću za trgovinu i usluge Prvomajska 7, 40000 Šenkovec</derivirana_varijabla>
  </DomainObject.Predmet.ProtustrankaWithAdress>
  <DomainObject.Predmet.ProtustrankaWithAdressOIB>
    <izvorni_sadrzaj>GUMIPOT društvo s ograničenom odgovornošću za trgovinu i usluge, OIB 69838427439, Prvomajska 7, 40000 Šenkovec</izvorni_sadrzaj>
    <derivirana_varijabla naziv="DomainObject.Predmet.ProtustrankaWithAdressOIB_1">GUMIPOT društvo s ograničenom odgovornošću za trgovinu i usluge, OIB 69838427439, Prvomajska 7, 40000 Šenkovec</derivirana_varijabla>
  </DomainObject.Predmet.ProtustrankaWithAdressOIB>
  <DomainObject.Predmet.ProtustrankaNazivFormated>
    <izvorni_sadrzaj>GUMIPOT društvo s ograničenom odgovornošću za trgovinu i usluge</izvorni_sadrzaj>
    <derivirana_varijabla naziv="DomainObject.Predmet.ProtustrankaNazivFormated_1">GUMIPOT društvo s ograničenom odgovornošću za trgovinu i usluge</derivirana_varijabla>
  </DomainObject.Predmet.ProtustrankaNazivFormated>
  <DomainObject.Predmet.ProtustrankaNazivFormatedOIB>
    <izvorni_sadrzaj>GUMIPOT društvo s ograničenom odgovornošću za trgovinu i usluge, OIB 69838427439</izvorni_sadrzaj>
    <derivirana_varijabla naziv="DomainObject.Predmet.ProtustrankaNazivFormatedOIB_1">GUMIPOT društvo s ograničenom odgovornošću za trgovinu i usluge, OIB 69838427439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GUMIPOT društvo s ograničenom odgovornošću za trgovinu i usluge zastupanog po punomoćniku Dino Potočnjak</item>
    </izvorni_sadrzaj>
    <derivirana_varijabla naziv="DomainObject.Predmet.ProtuStrankaListFormated_1">
      <item>GUMIPOT društvo s ograničenom odgovornošću za trgovinu i usluge zastupanog po punomoćniku Dino Potočnjak</item>
    </derivirana_varijabla>
  </DomainObject.Predmet.ProtuStrankaListFormated>
  <DomainObject.Predmet.ProtuStrankaListFormatedOIB>
    <izvorni_sadrzaj>
      <item>GUMIPOT društvo s ograničenom odgovornošću za trgovinu i usluge, OIB 69838427439 zastupanog po punomoćniku Dino Potočnjak</item>
    </izvorni_sadrzaj>
    <derivirana_varijabla naziv="DomainObject.Predmet.ProtuStrankaListFormatedOIB_1">
      <item>GUMIPOT društvo s ograničenom odgovornošću za trgovinu i usluge, OIB 69838427439 zastupanog po punomoćniku Dino Potočnjak</item>
    </derivirana_varijabla>
  </DomainObject.Predmet.ProtuStrankaListFormatedOIB>
  <DomainObject.Predmet.ProtuStrankaListFormatedWithAdress>
    <izvorni_sadrzaj>
      <item>GUMIPOT društvo s ograničenom odgovornošću za trgovinu i usluge, Prvomajska 7, 40000 Šenkovec zastupanog po punomoćniku Dino Potočnjak</item>
    </izvorni_sadrzaj>
    <derivirana_varijabla naziv="DomainObject.Predmet.ProtuStrankaListFormatedWithAdress_1">
      <item>GUMIPOT društvo s ograničenom odgovornošću za trgovinu i usluge, Prvomajska 7, 40000 Šenkovec zastupanog po punomoćniku Dino Potočnjak</item>
    </derivirana_varijabla>
  </DomainObject.Predmet.ProtuStrankaListFormatedWithAdress>
  <DomainObject.Predmet.ProtuStrankaListFormatedWithAdressOIB>
    <izvorni_sadrzaj>
      <item>GUMIPOT društvo s ograničenom odgovornošću za trgovinu i usluge, OIB 69838427439, Prvomajska 7, 40000 Šenkovec zastupanog po punomoćniku Dino Potočnjak</item>
    </izvorni_sadrzaj>
    <derivirana_varijabla naziv="DomainObject.Predmet.ProtuStrankaListFormatedWithAdressOIB_1">
      <item>GUMIPOT društvo s ograničenom odgovornošću za trgovinu i usluge, OIB 69838427439, Prvomajska 7, 40000 Šenkovec zastupanog po punomoćniku Dino Potočnjak</item>
    </derivirana_varijabla>
  </DomainObject.Predmet.ProtuStrankaListFormatedWithAdressOIB>
  <DomainObject.Predmet.ProtuStrankaListNazivFormated>
    <izvorni_sadrzaj>
      <item>GUMIPOT društvo s ograničenom odgovornošću za trgovinu i usluge</item>
    </izvorni_sadrzaj>
    <derivirana_varijabla naziv="DomainObject.Predmet.ProtuStrankaListNazivFormated_1">
      <item>GUMIPOT društvo s ograničenom odgovornošću za trgovinu i usluge</item>
    </derivirana_varijabla>
  </DomainObject.Predmet.ProtuStrankaListNazivFormated>
  <DomainObject.Predmet.ProtuStrankaListNazivFormatedOIB>
    <izvorni_sadrzaj>
      <item>GUMIPOT društvo s ograničenom odgovornošću za trgovinu i usluge, OIB 69838427439</item>
    </izvorni_sadrzaj>
    <derivirana_varijabla naziv="DomainObject.Predmet.ProtuStrankaListNazivFormatedOIB_1">
      <item>GUMIPOT društvo s ograničenom odgovornošću za trgovinu i usluge, OIB 69838427439</item>
    </derivirana_varijabla>
  </DomainObject.Predmet.ProtuStrankaListNazivFormatedOIB>
  <DomainObject.Predmet.OstaliListFormated>
    <izvorni_sadrzaj>
      <item>Dino Potočnjak punomoćnik sudionika u postupku GUMIPOT društvo s ograničenom odgovornošću za trgovinu i usluge</item>
      <item>Sudski registar</item>
    </izvorni_sadrzaj>
    <derivirana_varijabla naziv="DomainObject.Predmet.OstaliListFormated_1">
      <item>Dino Potočnjak punomoćnik sudionika u postupku GUMIPOT društvo s ograničenom odgovornošću za trgovinu i usluge</item>
      <item>Sudski registar</item>
    </derivirana_varijabla>
  </DomainObject.Predmet.OstaliListFormated>
  <DomainObject.Predmet.OstaliListFormatedOIB>
    <izvorni_sadrzaj>
      <item>Dino Potočnjak, OIB 95967796075 punomoćnik sudionika u postupku GUMIPOT društvo s ograničenom odgovornošću za trgovinu i usluge</item>
      <item>Sudski registar</item>
    </izvorni_sadrzaj>
    <derivirana_varijabla naziv="DomainObject.Predmet.OstaliListFormatedOIB_1">
      <item>Dino Potočnjak, OIB 95967796075 punomoćnik sudionika u postupku GUMIPOT društvo s ograničenom odgovornošću za trgovinu i usluge</item>
      <item>Sudski registar</item>
    </derivirana_varijabla>
  </DomainObject.Predmet.OstaliListFormatedOIB>
  <DomainObject.Predmet.OstaliListFormatedWithAdress>
    <izvorni_sadrzaj>
      <item>Dino Potočnjak, Prvomajska 7, 40000 Šenkovec punomoćnik sudionika u postupku GUMIPOT društvo s ograničenom odgovornošću za trgovinu i usluge</item>
      <item>Sudski registar</item>
    </izvorni_sadrzaj>
    <derivirana_varijabla naziv="DomainObject.Predmet.OstaliListFormatedWithAdress_1">
      <item>Dino Potočnjak, Prvomajska 7, 40000 Šenkovec punomoćnik sudionika u postupku GUMIPOT društvo s ograničenom odgovornošću za trgovinu i usluge</item>
      <item>Sudski registar</item>
    </derivirana_varijabla>
  </DomainObject.Predmet.OstaliListFormatedWithAdress>
  <DomainObject.Predmet.OstaliListFormatedWithAdressOIB>
    <izvorni_sadrzaj>
      <item>Dino Potočnjak, OIB 95967796075, Prvomajska 7, 40000 Šenkovec punomoćnik sudionika u postupku GUMIPOT društvo s ograničenom odgovornošću za trgovinu i usluge</item>
      <item>Sudski registar</item>
    </izvorni_sadrzaj>
    <derivirana_varijabla naziv="DomainObject.Predmet.OstaliListFormatedWithAdressOIB_1">
      <item>Dino Potočnjak, OIB 95967796075, Prvomajska 7, 40000 Šenkovec punomoćnik sudionika u postupku GUMIPOT društvo s ograničenom odgovornošću za trgovinu i usluge</item>
      <item>Sudski registar</item>
    </derivirana_varijabla>
  </DomainObject.Predmet.OstaliListFormatedWithAdressOIB>
  <DomainObject.Predmet.OstaliListNazivFormated>
    <izvorni_sadrzaj>
      <item>Dino Potočnjak</item>
      <item>Sudski registar</item>
    </izvorni_sadrzaj>
    <derivirana_varijabla naziv="DomainObject.Predmet.OstaliListNazivFormated_1">
      <item>Dino Potočnjak</item>
      <item>Sudski registar</item>
    </derivirana_varijabla>
  </DomainObject.Predmet.OstaliListNazivFormated>
  <DomainObject.Predmet.OstaliListNazivFormatedOIB>
    <izvorni_sadrzaj>
      <item>Dino Potočnjak, OIB 95967796075</item>
      <item>Sudski registar</item>
    </izvorni_sadrzaj>
    <derivirana_varijabla naziv="DomainObject.Predmet.OstaliListNazivFormatedOIB_1">
      <item>Dino Potočnjak, OIB 95967796075</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St-88/2018-7</izvorni_sadrzaj>
    <derivirana_varijabla naziv="DomainObject.PoslovniBrojDokumenta_1">St-88/2018-7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GUMIPOT društvo s ograničenom odgovornošću za trgovinu i usluge</izvorni_sadrzaj>
    <derivirana_varijabla naziv="DomainObject.Predmet.ProtustrankaIDrugi_1">GUMIPOT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GUMIPOT društvo s ograničenom odgovornošću za trgovinu i usluge, OIB 69838427439, Prvomajska 7, 40000 Šenkovec</izvorni_sadrzaj>
    <derivirana_varijabla naziv="DomainObject.Predmet.ProtustrankaIDrugiAdressOIB_1">GUMIPOT društvo s ograničenom odgovornošću za trgovinu i usluge, OIB 69838427439, Prvomajska 7, 40000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GUMIPOT društvo s ograničenom odgovornošću za trgovinu i usluge</item>
      <item>Financijska agencija</item>
      <item>Dino Potočnjak</item>
      <item>Sudski registar</item>
    </izvorni_sadrzaj>
    <derivirana_varijabla naziv="DomainObject.Predmet.SudioniciListNaziv_1">
      <item>GUMIPOT društvo s ograničenom odgovornošću za trgovinu i usluge</item>
      <item>Financijska agencija</item>
      <item>Dino Potočnjak</item>
      <item>Sudski registar</item>
    </derivirana_varijabla>
  </DomainObject.Predmet.SudioniciListNaziv>
  <DomainObject.Predmet.SudioniciListAdressOIB>
    <izvorni_sadrzaj>
      <item>GUMIPOT društvo s ograničenom odgovornošću za trgovinu i usluge, OIB 69838427439, Prvomajska 7,40000 Šenkovec</item>
      <item>Financijska agencija, OIB 85821130368, Ulica grada Vukovara 70,10000 Zagreb</item>
      <item>Dino Potočnjak, OIB 95967796075, Prvomajska 7,40000 Šenkovec</item>
      <item>Sudski registar</item>
    </izvorni_sadrzaj>
    <derivirana_varijabla naziv="DomainObject.Predmet.SudioniciListAdressOIB_1">
      <item>GUMIPOT društvo s ograničenom odgovornošću za trgovinu i usluge, OIB 69838427439, Prvomajska 7,40000 Šenkovec</item>
      <item>Financijska agencija, OIB 85821130368, Ulica grada Vukovara 70,10000 Zagreb</item>
      <item>Dino Potočnjak, OIB 95967796075, Prvomajska 7,40000 Šenkovec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3AB5FF-EAA1-4F35-AE68-C82650FFA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5186</properties:Characters>
  <properties:Lines>120</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2018-10-30T11:55:00Z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