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1076" w14:paraId="2e01076" w:rsidRDefault="005A25E6" w:rsidP="005A25E6" w:rsidR="005A25E6" w:rsidRPr="00F1132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1132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5E6" w:rsidP="005A25E6" w:rsidR="005A25E6" w:rsidRPr="00F11321">
      <w:pPr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>REPUBLIKA HRVATSKA</w:t>
      </w:r>
    </w:p>
    <w:p w:rsidRDefault="005A25E6" w:rsidP="005A25E6" w:rsidR="005A25E6" w:rsidRPr="00F11321">
      <w:pPr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5A25E6" w:rsidP="005A25E6" w:rsidR="005A25E6" w:rsidRPr="00F11321">
      <w:pPr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 xml:space="preserve">    Zagreb, Amruševa 2/II</w:t>
      </w:r>
    </w:p>
    <w:p w:rsidRDefault="005A25E6" w:rsidP="005A25E6" w:rsidR="005A25E6" w:rsidRPr="00F11321">
      <w:pPr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ab/>
      </w:r>
      <w:r w:rsidRPr="00F11321">
        <w:rPr>
          <w:rFonts w:hAnsi="Times New Roman" w:ascii="Times New Roman"/>
          <w:szCs w:val="24"/>
          <w:lang w:val="hr-HR"/>
        </w:rPr>
        <w:tab/>
      </w:r>
      <w:r w:rsidRPr="00F11321">
        <w:rPr>
          <w:rFonts w:hAnsi="Times New Roman" w:ascii="Times New Roman"/>
          <w:szCs w:val="24"/>
          <w:lang w:val="hr-HR"/>
        </w:rPr>
        <w:tab/>
      </w:r>
      <w:r w:rsidRPr="00F11321">
        <w:rPr>
          <w:rFonts w:hAnsi="Times New Roman" w:ascii="Times New Roman"/>
          <w:szCs w:val="24"/>
          <w:lang w:val="hr-HR"/>
        </w:rPr>
        <w:tab/>
      </w:r>
      <w:r w:rsidRPr="00F11321">
        <w:rPr>
          <w:rFonts w:hAnsi="Times New Roman" w:ascii="Times New Roman"/>
          <w:szCs w:val="24"/>
          <w:lang w:val="hr-HR"/>
        </w:rPr>
        <w:tab/>
      </w:r>
      <w:r w:rsidRPr="00F11321">
        <w:rPr>
          <w:rFonts w:hAnsi="Times New Roman" w:ascii="Times New Roman"/>
          <w:szCs w:val="24"/>
          <w:lang w:val="hr-HR"/>
        </w:rPr>
        <w:tab/>
      </w:r>
      <w:r w:rsidRPr="00F11321">
        <w:rPr>
          <w:rFonts w:hAnsi="Times New Roman" w:ascii="Times New Roman"/>
          <w:szCs w:val="24"/>
          <w:lang w:val="hr-HR"/>
        </w:rPr>
        <w:tab/>
      </w:r>
      <w:r w:rsidRPr="00F11321">
        <w:rPr>
          <w:rFonts w:hAnsi="Times New Roman" w:ascii="Times New Roman"/>
          <w:szCs w:val="24"/>
          <w:lang w:val="hr-HR"/>
        </w:rPr>
        <w:tab/>
      </w:r>
      <w:r w:rsidRPr="00F11321">
        <w:rPr>
          <w:rFonts w:hAnsi="Times New Roman" w:ascii="Times New Roman"/>
          <w:szCs w:val="24"/>
          <w:lang w:val="hr-HR"/>
        </w:rPr>
        <w:tab/>
      </w:r>
      <w:r w:rsidRPr="00F11321">
        <w:rPr>
          <w:rFonts w:hAnsi="Times New Roman" w:ascii="Times New Roman"/>
          <w:szCs w:val="24"/>
          <w:lang w:val="hr-HR"/>
        </w:rPr>
        <w:tab/>
        <w:t>56. St-</w:t>
      </w:r>
      <w:r w:rsidR="00F11321" w:rsidRPr="00F11321">
        <w:rPr>
          <w:rFonts w:hAnsi="Times New Roman" w:ascii="Times New Roman"/>
          <w:szCs w:val="24"/>
          <w:lang w:val="hr-HR"/>
        </w:rPr>
        <w:t>59</w:t>
      </w:r>
      <w:r w:rsidR="003E4771">
        <w:rPr>
          <w:rFonts w:hAnsi="Times New Roman" w:ascii="Times New Roman"/>
          <w:szCs w:val="24"/>
          <w:lang w:val="hr-HR"/>
        </w:rPr>
        <w:t>7</w:t>
      </w:r>
      <w:r w:rsidR="00AB15C1" w:rsidRPr="00F11321">
        <w:rPr>
          <w:rFonts w:hAnsi="Times New Roman" w:ascii="Times New Roman"/>
          <w:szCs w:val="24"/>
          <w:lang w:val="hr-HR"/>
        </w:rPr>
        <w:t>/2018</w:t>
      </w: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center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center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>R J E Š E N J E</w:t>
      </w:r>
    </w:p>
    <w:p w:rsidRDefault="005A25E6" w:rsidP="005A25E6" w:rsidR="005A25E6" w:rsidRPr="00F11321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ab/>
        <w:t xml:space="preserve">Trgovački sud u Zagrebu po sucu pojedincu Vjekoslavu Zaninoviću u skraćenom stečajnom postupku pokrenutim nad dužnikom </w:t>
      </w:r>
      <w:r w:rsidR="00F11321" w:rsidRPr="00F11321">
        <w:rPr>
          <w:rFonts w:hAnsi="Times New Roman" w:ascii="Times New Roman"/>
          <w:szCs w:val="24"/>
          <w:lang w:val="hr-HR"/>
        </w:rPr>
        <w:t>DITO VITA jednostavno društvo s ograničenom odgovornošću za poljoprivredu i trgovinu, Velika Gorica, Brinjska 1, OIB: 81530168845</w:t>
      </w:r>
      <w:r w:rsidR="00AB15C1" w:rsidRPr="00F11321">
        <w:rPr>
          <w:rFonts w:hAnsi="Times New Roman" w:ascii="Times New Roman"/>
          <w:szCs w:val="24"/>
          <w:lang w:val="hr-HR"/>
        </w:rPr>
        <w:t>, dana 5</w:t>
      </w:r>
      <w:r w:rsidRPr="00F11321">
        <w:rPr>
          <w:rFonts w:hAnsi="Times New Roman" w:ascii="Times New Roman"/>
          <w:szCs w:val="24"/>
          <w:lang w:val="hr-HR"/>
        </w:rPr>
        <w:t xml:space="preserve">. </w:t>
      </w:r>
      <w:r w:rsidR="00AB15C1" w:rsidRPr="00F11321">
        <w:rPr>
          <w:rFonts w:hAnsi="Times New Roman" w:ascii="Times New Roman"/>
          <w:szCs w:val="24"/>
          <w:lang w:val="hr-HR"/>
        </w:rPr>
        <w:t>ožujka</w:t>
      </w:r>
      <w:r w:rsidRPr="00F11321">
        <w:rPr>
          <w:rFonts w:hAnsi="Times New Roman" w:ascii="Times New Roman"/>
          <w:szCs w:val="24"/>
          <w:lang w:val="hr-HR"/>
        </w:rPr>
        <w:t xml:space="preserve"> 2018. godine </w:t>
      </w:r>
    </w:p>
    <w:p w:rsidRDefault="005A25E6" w:rsidP="005A25E6" w:rsidR="005A25E6" w:rsidRPr="00F11321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center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>r i j e š i o    je</w:t>
      </w:r>
    </w:p>
    <w:p w:rsidRDefault="005A25E6" w:rsidP="005A25E6" w:rsidR="005A25E6" w:rsidRPr="00F11321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11321">
        <w:rPr>
          <w:rFonts w:hAnsi="Times New Roman" w:ascii="Times New Roman"/>
          <w:szCs w:val="24"/>
        </w:rPr>
        <w:t xml:space="preserve">Otvara se stečajni postupak nad dužnikom </w:t>
      </w:r>
      <w:r w:rsidR="00F11321" w:rsidRPr="00F11321">
        <w:rPr>
          <w:rFonts w:hAnsi="Times New Roman" w:ascii="Times New Roman"/>
          <w:szCs w:val="24"/>
        </w:rPr>
        <w:t>DITO VITA jednostavno društvo s ograničenom odgovornošću za poljoprivredu i trgovinu, Velika Gorica, Brinjska 1, OIB: 81530168845</w:t>
      </w:r>
      <w:r w:rsidRPr="00F11321">
        <w:rPr>
          <w:rFonts w:hAnsi="Times New Roman" w:ascii="Times New Roman"/>
          <w:szCs w:val="24"/>
        </w:rPr>
        <w:t xml:space="preserve">. </w:t>
      </w:r>
    </w:p>
    <w:p w:rsidRDefault="005A25E6" w:rsidP="005A25E6" w:rsidR="005A25E6" w:rsidRPr="00F11321">
      <w:pPr>
        <w:pStyle w:val="BodyText21"/>
        <w:ind w:firstLine="709" w:left="0"/>
        <w:rPr>
          <w:rFonts w:hAnsi="Times New Roman" w:ascii="Times New Roman"/>
          <w:szCs w:val="24"/>
        </w:rPr>
      </w:pPr>
      <w:r w:rsidRPr="00F11321">
        <w:rPr>
          <w:rFonts w:hAnsi="Times New Roman" w:ascii="Times New Roman"/>
          <w:szCs w:val="24"/>
        </w:rPr>
        <w:t>Steč</w:t>
      </w:r>
      <w:r w:rsidR="00AB15C1" w:rsidRPr="00F11321">
        <w:rPr>
          <w:rFonts w:hAnsi="Times New Roman" w:ascii="Times New Roman"/>
          <w:szCs w:val="24"/>
        </w:rPr>
        <w:t>ajni postupak otvoren je dana 5</w:t>
      </w:r>
      <w:r w:rsidRPr="00F11321">
        <w:rPr>
          <w:rFonts w:hAnsi="Times New Roman" w:ascii="Times New Roman"/>
          <w:szCs w:val="24"/>
        </w:rPr>
        <w:t xml:space="preserve">. </w:t>
      </w:r>
      <w:r w:rsidR="00F11321" w:rsidRPr="00F11321">
        <w:rPr>
          <w:rFonts w:hAnsi="Times New Roman" w:ascii="Times New Roman"/>
          <w:szCs w:val="24"/>
        </w:rPr>
        <w:t>ožujka 2018. u 13 sati i 4</w:t>
      </w:r>
      <w:r w:rsidRPr="00F11321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5A25E6" w:rsidP="005A25E6" w:rsidR="005A25E6" w:rsidRPr="00F1132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A25E6" w:rsidP="005A25E6" w:rsidR="005A25E6" w:rsidRPr="00F1132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F11321">
        <w:rPr>
          <w:rFonts w:hAnsi="Times New Roman" w:ascii="Times New Roman"/>
          <w:szCs w:val="24"/>
        </w:rPr>
        <w:t>Za stečajnog upravitelja imenuje se</w:t>
      </w:r>
      <w:r w:rsidR="00AB15C1" w:rsidRPr="00F11321">
        <w:rPr>
          <w:rFonts w:hAnsi="Times New Roman" w:ascii="Times New Roman"/>
          <w:szCs w:val="24"/>
        </w:rPr>
        <w:t xml:space="preserve"> </w:t>
      </w:r>
      <w:r w:rsidR="001A28EC">
        <w:rPr>
          <w:rFonts w:hAnsi="Times New Roman" w:ascii="Times New Roman"/>
          <w:szCs w:val="24"/>
        </w:rPr>
        <w:t>Marina Mamić, Zagreb, Kruge 9, OIB: 12021589075</w:t>
      </w:r>
      <w:r w:rsidRPr="00F11321">
        <w:rPr>
          <w:rFonts w:hAnsi="Times New Roman" w:ascii="Times New Roman"/>
          <w:szCs w:val="24"/>
        </w:rPr>
        <w:t>.</w:t>
      </w:r>
    </w:p>
    <w:p w:rsidRDefault="005A25E6" w:rsidP="005A25E6" w:rsidR="005A25E6" w:rsidRPr="00F113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25E6" w:rsidP="005A25E6" w:rsidR="005A25E6" w:rsidRPr="00F1132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F11321" w:rsidRPr="00F11321">
        <w:rPr>
          <w:rFonts w:hAnsi="Times New Roman" w:ascii="Times New Roman"/>
          <w:szCs w:val="24"/>
          <w:lang w:val="hr-HR"/>
        </w:rPr>
        <w:t>DITO VITA jednostavno društvo s ograničenom odgovornošću za poljoprivredu i trgovinu, Velika Gorica, Brinjska 1, OIB: 81530168845</w:t>
      </w:r>
      <w:r w:rsidRPr="00F11321">
        <w:rPr>
          <w:rFonts w:hAnsi="Times New Roman" w:ascii="Times New Roman"/>
          <w:szCs w:val="24"/>
          <w:lang w:val="hr-HR"/>
        </w:rPr>
        <w:t>.</w:t>
      </w: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>Nakon po pravomoćnosti ovog rješenja, dužnik će se  brisati iz sudskog registra.</w:t>
      </w: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>Obrazloženje</w:t>
      </w: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Podružnica Zagreb, Trg svibanjskih žrtava 1995. 1 (dalje: FINA), temeljem odredbe čl. 429. Stečajnog zakona (NN 71/15, dalje SZ).</w:t>
      </w: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F11321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ab/>
        <w:t>Zaključkom od 27</w:t>
      </w:r>
      <w:r w:rsidR="005A25E6" w:rsidRPr="00F11321">
        <w:rPr>
          <w:rFonts w:hAnsi="Times New Roman" w:ascii="Times New Roman"/>
          <w:szCs w:val="24"/>
          <w:lang w:val="hr-HR"/>
        </w:rPr>
        <w:t>. listopada 2017. pozvane su osobe ovlaštene za zastupanje dužnika po zakonu, dostaviti javnobilježnički ovjerovljen popis imovine i obveza dužnika na propisanom obrascu, sukladno čl. 430., 17.  i 13. SZ. Zaključak je  dostavljen  dana 05. siječnja 2016. međutim po istom nije postupljeno.</w:t>
      </w: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F11321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lastRenderedPageBreak/>
        <w:tab/>
        <w:t>Zaključkom od 27</w:t>
      </w:r>
      <w:r w:rsidR="005A25E6" w:rsidRPr="00F11321">
        <w:rPr>
          <w:rFonts w:hAnsi="Times New Roman" w:ascii="Times New Roman"/>
          <w:szCs w:val="24"/>
          <w:lang w:val="hr-HR"/>
        </w:rPr>
        <w:t>. listopada 2017.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center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 xml:space="preserve">U Zagrebu, </w:t>
      </w:r>
      <w:r w:rsidR="00AB15C1" w:rsidRPr="00F11321">
        <w:rPr>
          <w:rFonts w:hAnsi="Times New Roman" w:ascii="Times New Roman"/>
          <w:szCs w:val="24"/>
          <w:lang w:val="hr-HR"/>
        </w:rPr>
        <w:t>5. ožujka</w:t>
      </w:r>
      <w:r w:rsidRPr="00F11321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5A25E6" w:rsidP="005A25E6" w:rsidR="005A25E6" w:rsidRPr="00F11321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1C22E5" w:rsidR="005A25E6" w:rsidRPr="001C22E5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C22E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5A25E6" w:rsidP="001C22E5" w:rsidR="001C22E5" w:rsidRPr="001C22E5">
      <w:pPr>
        <w:jc w:val="right"/>
        <w:rPr>
          <w:rFonts w:hAnsi="Times New Roman" w:ascii="Times New Roman"/>
        </w:rPr>
      </w:pPr>
      <w:r w:rsidRPr="001C22E5">
        <w:rPr>
          <w:rFonts w:hAnsi="Times New Roman" w:ascii="Times New Roman"/>
          <w:szCs w:val="24"/>
          <w:lang w:val="hr-HR"/>
        </w:rPr>
        <w:t>Vjekoslav Zaninović</w:t>
      </w:r>
      <w:r w:rsidR="001C22E5" w:rsidRPr="001C22E5">
        <w:rPr>
          <w:rFonts w:hAnsi="Times New Roman" w:ascii="Times New Roman"/>
          <w:szCs w:val="24"/>
          <w:lang w:val="hr-HR"/>
        </w:rPr>
        <w:t xml:space="preserve">, </w:t>
      </w:r>
      <w:r w:rsidR="001C22E5" w:rsidRPr="001C22E5">
        <w:rPr>
          <w:rFonts w:hAnsi="Times New Roman" w:ascii="Times New Roman"/>
        </w:rPr>
        <w:t>v.r.</w:t>
      </w:r>
    </w:p>
    <w:p w:rsidRDefault="001C22E5" w:rsidP="001C22E5" w:rsidR="001C22E5" w:rsidRPr="001C22E5">
      <w:pPr>
        <w:jc w:val="right"/>
        <w:rPr>
          <w:rFonts w:hAnsi="Times New Roman" w:ascii="Times New Roman"/>
        </w:rPr>
      </w:pPr>
    </w:p>
    <w:p w:rsidRDefault="001C22E5" w:rsidP="001C22E5" w:rsidR="001C22E5" w:rsidRPr="001C22E5">
      <w:pPr>
        <w:jc w:val="right"/>
        <w:rPr>
          <w:rFonts w:hAnsi="Times New Roman" w:ascii="Times New Roman"/>
        </w:rPr>
      </w:pPr>
      <w:r w:rsidRPr="001C22E5">
        <w:rPr>
          <w:rFonts w:hAnsi="Times New Roman" w:ascii="Times New Roman"/>
        </w:rPr>
        <w:t>Za točnost otpravka</w:t>
      </w:r>
    </w:p>
    <w:p w:rsidRDefault="001C22E5" w:rsidP="001C22E5" w:rsidR="001C22E5" w:rsidRPr="001C22E5">
      <w:pPr>
        <w:jc w:val="right"/>
        <w:rPr>
          <w:rFonts w:hAnsi="Times New Roman" w:ascii="Times New Roman"/>
        </w:rPr>
      </w:pPr>
      <w:r w:rsidRPr="001C22E5">
        <w:rPr>
          <w:rFonts w:hAnsi="Times New Roman" w:ascii="Times New Roman"/>
        </w:rPr>
        <w:t>ovlašteni službenik</w:t>
      </w:r>
    </w:p>
    <w:p w:rsidRDefault="001C22E5" w:rsidP="001C22E5" w:rsidR="005A25E6" w:rsidRPr="001C22E5">
      <w:pPr>
        <w:jc w:val="right"/>
        <w:rPr>
          <w:rFonts w:hAnsi="Times New Roman" w:ascii="Times New Roman"/>
          <w:szCs w:val="24"/>
          <w:lang w:val="hr-HR"/>
        </w:rPr>
      </w:pPr>
      <w:r w:rsidRPr="001C22E5">
        <w:rPr>
          <w:rFonts w:hAnsi="Times New Roman" w:ascii="Times New Roman"/>
        </w:rPr>
        <w:t>Ksenija Nol</w:t>
      </w:r>
    </w:p>
    <w:p w:rsidRDefault="005A25E6" w:rsidP="005A25E6" w:rsidR="005A25E6" w:rsidRPr="00F113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F113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>Uputa o pravnom lijeku:</w:t>
      </w: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  <w:r w:rsidRPr="00F113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A25E6" w:rsidP="005A25E6" w:rsidR="005A25E6" w:rsidRPr="00F113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F1132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F1132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F1132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5A25E6" w:rsidR="00182088" w:rsidRPr="00F11321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F1132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22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F11321">
      <w:rPr>
        <w:rFonts w:hAnsi="Times New Roman" w:ascii="Times New Roman"/>
        <w:lang w:val="hr-HR"/>
      </w:rPr>
      <w:t>59</w:t>
    </w:r>
    <w:r w:rsidR="003E4771">
      <w:rPr>
        <w:rFonts w:hAnsi="Times New Roman" w:ascii="Times New Roman"/>
        <w:lang w:val="hr-HR"/>
      </w:rPr>
      <w:t>7</w:t>
    </w:r>
    <w:r w:rsidR="00AB15C1">
      <w:rPr>
        <w:rFonts w:hAnsi="Times New Roman" w:ascii="Times New Roman"/>
        <w:lang w:val="hr-HR"/>
      </w:rPr>
      <w:t>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A28EC"/>
    <w:rsid w:val="001B30C1"/>
    <w:rsid w:val="001C22E5"/>
    <w:rsid w:val="002766EE"/>
    <w:rsid w:val="00285209"/>
    <w:rsid w:val="002C25BF"/>
    <w:rsid w:val="002E0D6B"/>
    <w:rsid w:val="003E4771"/>
    <w:rsid w:val="003F72EE"/>
    <w:rsid w:val="0042162E"/>
    <w:rsid w:val="00481ADF"/>
    <w:rsid w:val="004D2646"/>
    <w:rsid w:val="00532B71"/>
    <w:rsid w:val="005675ED"/>
    <w:rsid w:val="005940E9"/>
    <w:rsid w:val="005A25E6"/>
    <w:rsid w:val="006125E1"/>
    <w:rsid w:val="00614B93"/>
    <w:rsid w:val="006356C5"/>
    <w:rsid w:val="00703ABB"/>
    <w:rsid w:val="00730EAB"/>
    <w:rsid w:val="00752DE6"/>
    <w:rsid w:val="007A29F9"/>
    <w:rsid w:val="007C089F"/>
    <w:rsid w:val="007D2A48"/>
    <w:rsid w:val="00805778"/>
    <w:rsid w:val="0084098F"/>
    <w:rsid w:val="00840E3D"/>
    <w:rsid w:val="00867F16"/>
    <w:rsid w:val="00871070"/>
    <w:rsid w:val="008A33CE"/>
    <w:rsid w:val="008D3C5A"/>
    <w:rsid w:val="00973EA5"/>
    <w:rsid w:val="00997BA9"/>
    <w:rsid w:val="009C2FA7"/>
    <w:rsid w:val="009F5765"/>
    <w:rsid w:val="00A30F0F"/>
    <w:rsid w:val="00A95334"/>
    <w:rsid w:val="00AB15C1"/>
    <w:rsid w:val="00AB7883"/>
    <w:rsid w:val="00AD5255"/>
    <w:rsid w:val="00AF40B4"/>
    <w:rsid w:val="00B03169"/>
    <w:rsid w:val="00B2463B"/>
    <w:rsid w:val="00B4774F"/>
    <w:rsid w:val="00BA5129"/>
    <w:rsid w:val="00C57CAF"/>
    <w:rsid w:val="00CB1B4C"/>
    <w:rsid w:val="00CF2939"/>
    <w:rsid w:val="00D37322"/>
    <w:rsid w:val="00D44D4F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11321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2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2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2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2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2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2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2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2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2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2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St-597/2018</izvorni_sadrzaj>
    <derivirana_varijabla naziv="DomainObject.Predmet.OznakaBroj_1">St-597/2018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DITO VITA j.d.o.o.</izvorni_sadrzaj>
    <derivirana_varijabla naziv="DomainObject.Predmet.ProtustrankaFormated_1">  DITO VITA j.d.o.o.</derivirana_varijabla>
  </DomainObject.Predmet.ProtustrankaFormated>
  <DomainObject.Predmet.ProtustrankaFormatedOIB>
    <izvorni_sadrzaj>  DITO VITA j.d.o.o., OIB 81530168845</izvorni_sadrzaj>
    <derivirana_varijabla naziv="DomainObject.Predmet.ProtustrankaFormatedOIB_1">  DITO VITA j.d.o.o., OIB 81530168845</derivirana_varijabla>
  </DomainObject.Predmet.ProtustrankaFormatedOIB>
  <DomainObject.Predmet.ProtustrankaFormatedWithAdress>
    <izvorni_sadrzaj> DITO VITA j.d.o.o., Brinjska 1, 10410 Velika Gorica</izvorni_sadrzaj>
    <derivirana_varijabla naziv="DomainObject.Predmet.ProtustrankaFormatedWithAdress_1"> DITO VITA j.d.o.o., Brinjska 1, 10410 Velika Gorica</derivirana_varijabla>
  </DomainObject.Predmet.ProtustrankaFormatedWithAdress>
  <DomainObject.Predmet.ProtustrankaFormatedWithAdressOIB>
    <izvorni_sadrzaj> DITO VITA j.d.o.o., OIB 81530168845, Brinjska 1, 10410 Velika Gorica</izvorni_sadrzaj>
    <derivirana_varijabla naziv="DomainObject.Predmet.ProtustrankaFormatedWithAdressOIB_1"> DITO VITA j.d.o.o., OIB 81530168845, Brinjska 1, 10410 Velika Gorica</derivirana_varijabla>
  </DomainObject.Predmet.ProtustrankaFormatedWithAdressOIB>
  <DomainObject.Predmet.ProtustrankaWithAdress>
    <izvorni_sadrzaj>DITO VITA j.d.o.o. Brinjska 1, 10410 Velika Gorica</izvorni_sadrzaj>
    <derivirana_varijabla naziv="DomainObject.Predmet.ProtustrankaWithAdress_1">DITO VITA j.d.o.o. Brinjska 1, 10410 Velika Gorica</derivirana_varijabla>
  </DomainObject.Predmet.ProtustrankaWithAdress>
  <DomainObject.Predmet.ProtustrankaWithAdressOIB>
    <izvorni_sadrzaj>DITO VITA j.d.o.o., OIB 81530168845, Brinjska 1, 10410 Velika Gorica</izvorni_sadrzaj>
    <derivirana_varijabla naziv="DomainObject.Predmet.ProtustrankaWithAdressOIB_1">DITO VITA j.d.o.o., OIB 81530168845, Brinjska 1, 10410 Velika Gorica</derivirana_varijabla>
  </DomainObject.Predmet.ProtustrankaWithAdressOIB>
  <DomainObject.Predmet.ProtustrankaNazivFormated>
    <izvorni_sadrzaj>DITO VITA j.d.o.o.</izvorni_sadrzaj>
    <derivirana_varijabla naziv="DomainObject.Predmet.ProtustrankaNazivFormated_1">DITO VITA j.d.o.o.</derivirana_varijabla>
  </DomainObject.Predmet.ProtustrankaNazivFormated>
  <DomainObject.Predmet.ProtustrankaNazivFormatedOIB>
    <izvorni_sadrzaj>DITO VITA j.d.o.o., OIB 81530168845</izvorni_sadrzaj>
    <derivirana_varijabla naziv="DomainObject.Predmet.ProtustrankaNazivFormatedOIB_1">DITO VITA j.d.o.o., OIB 81530168845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DITO VITA j.d.o.o.</item>
    </izvorni_sadrzaj>
    <derivirana_varijabla naziv="DomainObject.Predmet.ProtuStrankaListFormated_1">
      <item>DITO VITA j.d.o.o.</item>
    </derivirana_varijabla>
  </DomainObject.Predmet.ProtuStrankaListFormated>
  <DomainObject.Predmet.ProtuStrankaListFormatedOIB>
    <izvorni_sadrzaj>
      <item>DITO VITA j.d.o.o., OIB 81530168845</item>
    </izvorni_sadrzaj>
    <derivirana_varijabla naziv="DomainObject.Predmet.ProtuStrankaListFormatedOIB_1">
      <item>DITO VITA j.d.o.o., OIB 81530168845</item>
    </derivirana_varijabla>
  </DomainObject.Predmet.ProtuStrankaListFormatedOIB>
  <DomainObject.Predmet.ProtuStrankaListFormatedWithAdress>
    <izvorni_sadrzaj>
      <item>DITO VITA j.d.o.o., Brinjska 1, 10410 Velika Gorica</item>
    </izvorni_sadrzaj>
    <derivirana_varijabla naziv="DomainObject.Predmet.ProtuStrankaListFormatedWithAdress_1">
      <item>DITO VITA j.d.o.o., Brinjska 1, 10410 Velika Gorica</item>
    </derivirana_varijabla>
  </DomainObject.Predmet.ProtuStrankaListFormatedWithAdress>
  <DomainObject.Predmet.ProtuStrankaListFormatedWithAdressOIB>
    <izvorni_sadrzaj>
      <item>DITO VITA j.d.o.o., OIB 81530168845, Brinjska 1, 10410 Velika Gorica</item>
    </izvorni_sadrzaj>
    <derivirana_varijabla naziv="DomainObject.Predmet.ProtuStrankaListFormatedWithAdressOIB_1">
      <item>DITO VITA j.d.o.o., OIB 81530168845, Brinjska 1, 10410 Velika Gorica</item>
    </derivirana_varijabla>
  </DomainObject.Predmet.ProtuStrankaListFormatedWithAdressOIB>
  <DomainObject.Predmet.ProtuStrankaListNazivFormated>
    <izvorni_sadrzaj>
      <item>DITO VITA j.d.o.o.</item>
    </izvorni_sadrzaj>
    <derivirana_varijabla naziv="DomainObject.Predmet.ProtuStrankaListNazivFormated_1">
      <item>DITO VITA j.d.o.o.</item>
    </derivirana_varijabla>
  </DomainObject.Predmet.ProtuStrankaListNazivFormated>
  <DomainObject.Predmet.ProtuStrankaListNazivFormatedOIB>
    <izvorni_sadrzaj>
      <item>DITO VITA j.d.o.o., OIB 81530168845</item>
    </izvorni_sadrzaj>
    <derivirana_varijabla naziv="DomainObject.Predmet.ProtuStrankaListNazivFormatedOIB_1">
      <item>DITO VITA j.d.o.o., OIB 81530168845</item>
    </derivirana_varijabla>
  </DomainObject.Predmet.ProtuStrankaListNazivFormatedOIB>
  <DomainObject.Predmet.OstaliListFormated>
    <izvorni_sadrzaj>
      <item>Sanja Miklaužić Žugaj</item>
    </izvorni_sadrzaj>
    <derivirana_varijabla naziv="DomainObject.Predmet.OstaliListFormated_1">
      <item>Sanja Miklaužić Žugaj</item>
    </derivirana_varijabla>
  </DomainObject.Predmet.OstaliListFormated>
  <DomainObject.Predmet.OstaliListFormatedOIB>
    <izvorni_sadrzaj>
      <item>Sanja Miklaužić Žugaj, OIB 21763784011</item>
    </izvorni_sadrzaj>
    <derivirana_varijabla naziv="DomainObject.Predmet.OstaliListFormatedOIB_1">
      <item>Sanja Miklaužić Žugaj, OIB 21763784011</item>
    </derivirana_varijabla>
  </DomainObject.Predmet.OstaliListFormatedOIB>
  <DomainObject.Predmet.OstaliListFormatedWithAdress>
    <izvorni_sadrzaj>
      <item>Sanja Miklaužić Žugaj, Brinjska Ulica 1, 10410 Velika Gorica</item>
    </izvorni_sadrzaj>
    <derivirana_varijabla naziv="DomainObject.Predmet.OstaliListFormatedWithAdress_1">
      <item>Sanja Miklaužić Žugaj, Brinjska Ulica 1, 10410 Velika Gorica</item>
    </derivirana_varijabla>
  </DomainObject.Predmet.OstaliListFormatedWithAdress>
  <DomainObject.Predmet.OstaliListFormatedWithAdressOIB>
    <izvorni_sadrzaj>
      <item>Sanja Miklaužić Žugaj, OIB 21763784011, Brinjska Ulica 1, 10410 Velika Gorica</item>
    </izvorni_sadrzaj>
    <derivirana_varijabla naziv="DomainObject.Predmet.OstaliListFormatedWithAdressOIB_1">
      <item>Sanja Miklaužić Žugaj, OIB 21763784011, Brinjska Ulica 1, 10410 Velika Gorica</item>
    </derivirana_varijabla>
  </DomainObject.Predmet.OstaliListFormatedWithAdressOIB>
  <DomainObject.Predmet.OstaliListNazivFormated>
    <izvorni_sadrzaj>
      <item>Sanja Miklaužić Žugaj</item>
    </izvorni_sadrzaj>
    <derivirana_varijabla naziv="DomainObject.Predmet.OstaliListNazivFormated_1">
      <item>Sanja Miklaužić Žugaj</item>
    </derivirana_varijabla>
  </DomainObject.Predmet.OstaliListNazivFormated>
  <DomainObject.Predmet.OstaliListNazivFormatedOIB>
    <izvorni_sadrzaj>
      <item>Sanja Miklaužić Žugaj, OIB 21763784011</item>
    </izvorni_sadrzaj>
    <derivirana_varijabla naziv="DomainObject.Predmet.OstaliListNazivFormatedOIB_1">
      <item>Sanja Miklaužić Žugaj, OIB 21763784011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DITO VITA j.d.o.o.</izvorni_sadrzaj>
    <derivirana_varijabla naziv="DomainObject.Predmet.ProtustrankaIDrugi_1">DITO 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DITO VITA j.d.o.o., OIB 81530168845, Brinjska 1, 10410 Velika Gorica</izvorni_sadrzaj>
    <derivirana_varijabla naziv="DomainObject.Predmet.ProtustrankaIDrugiAdressOIB_1">DITO VITA j.d.o.o., OIB 81530168845, Brinjska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DITO VITA j.d.o.o.</item>
      <item>FINA Regionalni centar Zagreb</item>
      <item>Sanja Miklaužić Žugaj</item>
    </izvorni_sadrzaj>
    <derivirana_varijabla naziv="DomainObject.Predmet.SudioniciListNaziv_1">
      <item>DITO VITA j.d.o.o.</item>
      <item>FINA Regionalni centar Zagreb</item>
      <item>Sanja Miklaužić Žugaj</item>
    </derivirana_varijabla>
  </DomainObject.Predmet.SudioniciListNaziv>
  <DomainObject.Predmet.SudioniciListAdressOIB>
    <izvorni_sadrzaj>
      <item>DITO VITA j.d.o.o., OIB 81530168845, Brinjska 1,10410 Velika Gorica</item>
      <item>FINA Regionalni centar Zagreb, OIB 85821130368, Trg svibanjskih žrtava 1995. 1,10000 Zagreb</item>
      <item>Sanja Miklaužić Žugaj, OIB 21763784011, Brinjska Ulica 1,10410 Velika Gorica</item>
    </izvorni_sadrzaj>
    <derivirana_varijabla naziv="DomainObject.Predmet.SudioniciListAdressOIB_1">
      <item>DITO VITA j.d.o.o., OIB 81530168845, Brinjska 1,10410 Velika Gorica</item>
      <item>FINA Regionalni centar Zagreb, OIB 85821130368, Trg svibanjskih žrtava 1995. 1,10000 Zagreb</item>
      <item>Sanja Miklaužić Žugaj, OIB 21763784011, Brinjska Ulica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81530168845</item>
      <item>, OIB 85821130368</item>
      <item>, OIB 21763784011</item>
    </izvorni_sadrzaj>
    <derivirana_varijabla naziv="DomainObject.Predmet.SudioniciListNazivOIB_1">
      <item>, OIB 81530168845</item>
      <item>, OIB 85821130368</item>
      <item>, OIB 21763784011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2122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2018-03-05T10:37:00Z</dcterms:created>
  <dc:creator>Sudsko vijeæe</dc:creator>
  <cp:lastModifiedBy>Ksenija Nol</cp:lastModifiedBy>
  <cp:lastPrinted>2018-03-05T12:40:00Z</cp:lastPrinted>
  <dcterms:modified xmlns:xsi="http://www.w3.org/2001/XMLSchema-instance" xsi:type="dcterms:W3CDTF">2018-03-05T12:40:00Z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(St-597-18 otvaranje skrać.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