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05e3" w14:paraId="f0f05e3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266A5C" w:rsidR="00266A5C">
      <w:pPr>
        <w:jc w:val="center"/>
      </w:pPr>
      <w:r w:rsidRPr="0063330E">
        <w:t xml:space="preserve">nad </w:t>
      </w:r>
      <w:r w:rsidR="008E23AE">
        <w:t xml:space="preserve">stečajnim </w:t>
      </w:r>
      <w:r w:rsidR="00C70781">
        <w:t xml:space="preserve">dužnikom </w:t>
      </w:r>
      <w:r w:rsidR="00266A5C" w:rsidRPr="0021447B">
        <w:t>ZLATNA RIBICA d.o.o. u stečaju,</w:t>
      </w:r>
    </w:p>
    <w:p w:rsidRDefault="00266A5C" w:rsidP="00266A5C" w:rsidR="00946ECD" w:rsidRPr="0074641F">
      <w:pPr>
        <w:jc w:val="center"/>
      </w:pPr>
      <w:r w:rsidRPr="0021447B">
        <w:t>Matije Gupca 18, Novi Marof</w:t>
      </w:r>
      <w:r w:rsidR="00C2582D">
        <w:rPr>
          <w:snapToGrid w:val="false"/>
        </w:rPr>
        <w:t xml:space="preserve">, </w:t>
      </w:r>
      <w:r w:rsidR="00C70781">
        <w:t>1. prosinca</w:t>
      </w:r>
      <w:r w:rsidR="006C4B88">
        <w:t xml:space="preserve"> </w:t>
      </w:r>
      <w:r w:rsidR="00DF105B">
        <w:t>2017.</w:t>
      </w:r>
    </w:p>
    <w:p w:rsidRDefault="00946ECD" w:rsidP="004B0DC2" w:rsidR="00946ECD" w:rsidRPr="00BC6D4E">
      <w:pPr>
        <w:jc w:val="center"/>
      </w:pPr>
    </w:p>
    <w:p w:rsidRDefault="0048343E" w:rsidP="008118D8" w:rsidR="0048343E"/>
    <w:p w:rsidRDefault="00A01727" w:rsidP="008118D8" w:rsidR="00A01727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C70781">
        <w:t>09,30</w:t>
      </w:r>
      <w:r w:rsidR="00304AC7">
        <w:t xml:space="preserve"> </w:t>
      </w:r>
      <w:r w:rsidR="0058108C">
        <w:t>sati.</w:t>
      </w:r>
    </w:p>
    <w:p w:rsidRDefault="00946ECD" w:rsidP="00946ECD" w:rsidR="00946ECD"/>
    <w:p w:rsidRDefault="00946ECD" w:rsidP="00F906BF" w:rsidR="00F906BF" w:rsidRPr="00F906BF">
      <w:pPr>
        <w:rPr>
          <w:u w:val="single"/>
        </w:rPr>
      </w:pPr>
      <w:r w:rsidRPr="00946ECD">
        <w:rPr>
          <w:u w:val="single"/>
        </w:rPr>
        <w:t>PRISUTNI:</w:t>
      </w:r>
    </w:p>
    <w:p w:rsidRDefault="00F906BF" w:rsidP="00F906BF" w:rsidR="00F906BF">
      <w:pPr>
        <w:jc w:val="both"/>
      </w:pPr>
      <w:r>
        <w:t>-stečajna vjerovnica Xiuqun Shan uz punomoćnika Tomislava Profozić, odvjetnika iz Zagreba</w:t>
      </w:r>
    </w:p>
    <w:p w:rsidRDefault="00F906BF" w:rsidP="00F906BF" w:rsidR="00F906BF" w:rsidRPr="00417D1C">
      <w:pPr>
        <w:jc w:val="both"/>
      </w:pPr>
      <w:r>
        <w:t>-zastupnica Republike Hrvatske, zamjenica</w:t>
      </w:r>
      <w:r w:rsidRPr="00417D1C">
        <w:t xml:space="preserve"> Županijskog državnog odvjetnika u Varaždinu, Građansko-upravni odjel, </w:t>
      </w:r>
      <w:r>
        <w:t>Mirjana Bogdanović-Kamber</w:t>
      </w:r>
    </w:p>
    <w:p w:rsidRDefault="00C70781" w:rsidP="002A26EC" w:rsidR="00C70781">
      <w:pPr>
        <w:jc w:val="both"/>
      </w:pPr>
    </w:p>
    <w:p w:rsidRDefault="00F906BF" w:rsidP="002A26EC" w:rsidR="00F906BF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C2582D">
        <w:t xml:space="preserve"> </w:t>
      </w:r>
      <w:r w:rsidR="00266A5C">
        <w:t xml:space="preserve">27. rujna </w:t>
      </w:r>
      <w:r w:rsidR="00DA7C43">
        <w:t>2017</w:t>
      </w:r>
      <w:r w:rsidR="00DF105B">
        <w:t xml:space="preserve">., </w:t>
      </w:r>
      <w:r w:rsidR="00472763">
        <w:t>poslovni broj St-</w:t>
      </w:r>
      <w:r w:rsidR="00C70781">
        <w:t>203/17-</w:t>
      </w:r>
      <w:r w:rsidR="00266A5C">
        <w:t>17</w:t>
      </w:r>
      <w:r w:rsidR="00C2582D">
        <w:t xml:space="preserve"> </w:t>
      </w:r>
      <w:r w:rsidR="00472763">
        <w:t>te objavljena na e-Oglasnoj ploči suda od</w:t>
      </w:r>
      <w:r w:rsidR="006C67BB">
        <w:t xml:space="preserve"> </w:t>
      </w:r>
      <w:r w:rsidR="00266A5C">
        <w:t xml:space="preserve">27. rujna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C70781">
        <w:t>30</w:t>
      </w:r>
      <w:r w:rsidR="009805B3">
        <w:t xml:space="preserve">. studenog </w:t>
      </w:r>
      <w:r w:rsidR="00C2582D">
        <w:t>2017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266A5C" w:rsidP="00266A5C" w:rsidR="00266A5C" w:rsidRPr="003956F1">
      <w:pPr>
        <w:jc w:val="center"/>
        <w:rPr>
          <w:b/>
        </w:rPr>
      </w:pPr>
    </w:p>
    <w:p w:rsidRDefault="00266A5C" w:rsidP="00266A5C" w:rsidR="00266A5C">
      <w:pPr>
        <w:widowControl w:val="false"/>
        <w:numPr>
          <w:ilvl w:val="0"/>
          <w:numId w:val="1"/>
        </w:numPr>
        <w:jc w:val="both"/>
      </w:pPr>
      <w:r>
        <w:t>Odlučivanje o načinu i uvjetima unovčenja nekretnine stečajnog dužnika i izvješće o postojanju imovine dužnika,</w:t>
      </w:r>
    </w:p>
    <w:p w:rsidRDefault="00266A5C" w:rsidP="00266A5C" w:rsidR="00266A5C" w:rsidRPr="00A44F7D"/>
    <w:p w:rsidRDefault="00266A5C" w:rsidP="00266A5C" w:rsidR="00266A5C" w:rsidRPr="003956F1">
      <w:pPr>
        <w:widowControl w:val="false"/>
        <w:numPr>
          <w:ilvl w:val="0"/>
          <w:numId w:val="1"/>
        </w:numPr>
        <w:jc w:val="both"/>
      </w:pPr>
      <w:r>
        <w:t>Razno.</w:t>
      </w:r>
    </w:p>
    <w:p w:rsidRDefault="006C4B88" w:rsidP="00DF105B" w:rsidR="006C4B88">
      <w:pPr>
        <w:jc w:val="both"/>
      </w:pPr>
    </w:p>
    <w:p w:rsidRDefault="00DA7C43" w:rsidP="00DA7C43" w:rsidR="00DA7C43">
      <w:pPr>
        <w:jc w:val="both"/>
      </w:pPr>
    </w:p>
    <w:p w:rsidRDefault="00F906BF" w:rsidP="00DA7C43" w:rsidR="00F906BF">
      <w:pPr>
        <w:jc w:val="both"/>
      </w:pPr>
    </w:p>
    <w:p w:rsidRDefault="00F906BF" w:rsidP="00F906BF" w:rsidR="00F906BF">
      <w:pPr>
        <w:ind w:firstLine="708"/>
        <w:jc w:val="both"/>
      </w:pPr>
      <w:r>
        <w:t>Konstatira se da je stečajni upravitelj Sven Pirker na službenu bilješku u predmetu St-437/17 molio da ga sud ne imenuje u drugim postupcima, a u ovome postupku je zatražio da ga se razriješi zbog zdravstvenog stanja, s obzirom na ovu činjenicu sud predlaže ovdje prisutnima da kao vjerovnici odnosno skupština vjerovnika imenuju novog stečajnog upravitelja.</w:t>
      </w:r>
    </w:p>
    <w:p w:rsidRDefault="00F906BF" w:rsidP="00F906BF" w:rsidR="00F906BF">
      <w:pPr>
        <w:ind w:firstLine="708"/>
        <w:jc w:val="both"/>
      </w:pPr>
    </w:p>
    <w:p w:rsidRDefault="00BA5F05" w:rsidP="00F906BF" w:rsidR="00F906BF">
      <w:pPr>
        <w:ind w:firstLine="708"/>
        <w:jc w:val="both"/>
      </w:pPr>
      <w:r>
        <w:t xml:space="preserve">Skupština vjerovnika jednoglasno donosi </w:t>
      </w:r>
    </w:p>
    <w:p w:rsidRDefault="00BA5F05" w:rsidP="00F906BF" w:rsidR="00BA5F05">
      <w:pPr>
        <w:ind w:firstLine="708"/>
        <w:jc w:val="both"/>
      </w:pPr>
    </w:p>
    <w:p w:rsidRDefault="00BA5F05" w:rsidP="00F906BF" w:rsidR="00BA5F05">
      <w:pPr>
        <w:ind w:firstLine="708"/>
        <w:jc w:val="both"/>
      </w:pPr>
    </w:p>
    <w:p w:rsidRDefault="00BA5F05" w:rsidP="00BA5F05" w:rsidR="00BA5F05">
      <w:pPr>
        <w:ind w:firstLine="708"/>
        <w:jc w:val="center"/>
      </w:pPr>
      <w:r>
        <w:t>ODLUKU</w:t>
      </w:r>
    </w:p>
    <w:p w:rsidRDefault="00F906BF" w:rsidP="00DA7C43" w:rsidR="00F906BF">
      <w:pPr>
        <w:jc w:val="both"/>
      </w:pPr>
    </w:p>
    <w:p w:rsidRDefault="00F906BF" w:rsidP="00DA7C43" w:rsidR="00F906BF">
      <w:pPr>
        <w:jc w:val="both"/>
      </w:pPr>
    </w:p>
    <w:p w:rsidRDefault="00BA5F05" w:rsidP="00DA7C43" w:rsidR="00BA5F05">
      <w:pPr>
        <w:jc w:val="both"/>
      </w:pPr>
      <w:r>
        <w:tab/>
        <w:t>Umjesto stečajnog upravitelja Svena Pirkera iz Varaždina, Trg kralja Tomislava 2, imenuje se novi stečajni upravitelj Slavica Orehovec, F. Prešerna 11b, Čakovec.</w:t>
      </w:r>
    </w:p>
    <w:p w:rsidRDefault="00BA5F05" w:rsidP="00DA7C43" w:rsidR="00BA5F05">
      <w:pPr>
        <w:jc w:val="both"/>
      </w:pPr>
    </w:p>
    <w:p w:rsidRDefault="00BA5F05" w:rsidP="00DA7C43" w:rsidR="00BA5F05">
      <w:pPr>
        <w:jc w:val="both"/>
      </w:pPr>
    </w:p>
    <w:p w:rsidRDefault="00BA5F05" w:rsidP="00DA7C43" w:rsidR="00BA5F05">
      <w:pPr>
        <w:jc w:val="both"/>
      </w:pPr>
    </w:p>
    <w:p w:rsidRDefault="00BA5F05" w:rsidP="00BA5F05" w:rsidR="00BA5F05">
      <w:pPr>
        <w:ind w:firstLine="708"/>
        <w:jc w:val="both"/>
      </w:pPr>
      <w:r>
        <w:t>S obzirom na ovu novonastalu situaciju sa stečajnim upraviteljem, sud donosi</w:t>
      </w:r>
    </w:p>
    <w:p w:rsidRDefault="00BA5F05" w:rsidP="00BA5F05" w:rsidR="00BA5F05">
      <w:pPr>
        <w:ind w:firstLine="708"/>
        <w:jc w:val="both"/>
      </w:pPr>
    </w:p>
    <w:p w:rsidRDefault="00BA5F05" w:rsidP="00BA5F05" w:rsidR="00BA5F05">
      <w:pPr>
        <w:ind w:firstLine="708"/>
        <w:jc w:val="both"/>
      </w:pPr>
    </w:p>
    <w:p w:rsidRDefault="00BA5F05" w:rsidP="00BA5F05" w:rsidR="00BA5F05">
      <w:pPr>
        <w:ind w:firstLine="708"/>
        <w:jc w:val="center"/>
      </w:pPr>
      <w:r>
        <w:t xml:space="preserve">r j e š e n j e </w:t>
      </w:r>
    </w:p>
    <w:p w:rsidRDefault="00BA5F05" w:rsidP="00BA5F05" w:rsidR="00BA5F05">
      <w:pPr>
        <w:ind w:firstLine="708"/>
        <w:jc w:val="center"/>
      </w:pPr>
    </w:p>
    <w:p w:rsidRDefault="00BA5F05" w:rsidP="00BA5F05" w:rsidR="00BA5F05">
      <w:pPr>
        <w:ind w:firstLine="708"/>
        <w:jc w:val="center"/>
      </w:pPr>
    </w:p>
    <w:p w:rsidRDefault="00BA5F05" w:rsidP="00BA5F05" w:rsidR="00BA5F05">
      <w:pPr>
        <w:ind w:firstLine="708"/>
        <w:jc w:val="both"/>
      </w:pPr>
      <w:r>
        <w:t xml:space="preserve">Sljedeća skupština vjerovnika u ovome predmetu zakazuje se za </w:t>
      </w:r>
      <w:r w:rsidR="00623732">
        <w:t>1. veljače 2018. u 10,00 sati, sa dnevnim redom:</w:t>
      </w:r>
    </w:p>
    <w:p w:rsidRDefault="00304AC7" w:rsidP="00A01727" w:rsidR="00304AC7">
      <w:pPr>
        <w:jc w:val="both"/>
      </w:pPr>
    </w:p>
    <w:p w:rsidRDefault="00623732" w:rsidP="00623732" w:rsidR="00623732">
      <w:pPr>
        <w:widowControl w:val="false"/>
        <w:numPr>
          <w:ilvl w:val="0"/>
          <w:numId w:val="20"/>
        </w:numPr>
        <w:jc w:val="both"/>
      </w:pPr>
      <w:r>
        <w:t>Odlučivanje o načinu i uvjetima unovčenja nekretnine stečajnog dužnika i izvješće o postojanju imovine dužnika,</w:t>
      </w:r>
    </w:p>
    <w:p w:rsidRDefault="00623732" w:rsidP="00623732" w:rsidR="00623732" w:rsidRPr="00A44F7D"/>
    <w:p w:rsidRDefault="00623732" w:rsidP="00623732" w:rsidR="00623732" w:rsidRPr="003956F1">
      <w:pPr>
        <w:widowControl w:val="false"/>
        <w:numPr>
          <w:ilvl w:val="0"/>
          <w:numId w:val="20"/>
        </w:numPr>
        <w:jc w:val="both"/>
      </w:pPr>
      <w:r>
        <w:t>Razno.</w:t>
      </w:r>
    </w:p>
    <w:p w:rsidRDefault="00A01727" w:rsidP="00940390" w:rsidR="00A01727">
      <w:pPr>
        <w:jc w:val="both"/>
      </w:pPr>
    </w:p>
    <w:p w:rsidRDefault="00BA5F05" w:rsidP="00940390" w:rsidR="00BA5F05">
      <w:pPr>
        <w:jc w:val="both"/>
      </w:pPr>
    </w:p>
    <w:p w:rsidRDefault="00623732" w:rsidP="00940390" w:rsidR="00623732">
      <w:pPr>
        <w:jc w:val="both"/>
      </w:pPr>
    </w:p>
    <w:p w:rsidRDefault="00623732" w:rsidP="00623732" w:rsidR="00623732">
      <w:pPr>
        <w:ind w:firstLine="708"/>
        <w:jc w:val="both"/>
      </w:pPr>
      <w:r>
        <w:t>Ovaj zapisnik objaviti će se na e-Oglasnoj ploči suda.</w:t>
      </w:r>
    </w:p>
    <w:p w:rsidRDefault="00623732" w:rsidP="00940390" w:rsidR="00623732">
      <w:pPr>
        <w:jc w:val="both"/>
      </w:pPr>
    </w:p>
    <w:p w:rsidRDefault="00623732" w:rsidP="00940390" w:rsidR="00623732">
      <w:pPr>
        <w:jc w:val="both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BA5F05">
        <w:t>09,45</w:t>
      </w:r>
      <w:r w:rsidR="00940390">
        <w:t xml:space="preserve"> </w:t>
      </w:r>
      <w:r>
        <w:t>sati.</w:t>
      </w:r>
    </w:p>
    <w:p w:rsidRDefault="00C2582D" w:rsidP="00C127C5" w:rsidR="00C2582D">
      <w:pPr>
        <w:ind w:firstLine="708"/>
        <w:jc w:val="center"/>
      </w:pPr>
    </w:p>
    <w:p w:rsidRDefault="00C2582D" w:rsidP="00C127C5" w:rsidR="00C2582D">
      <w:pPr>
        <w:ind w:firstLine="708"/>
        <w:jc w:val="center"/>
      </w:pPr>
    </w:p>
    <w:p w:rsidRDefault="00C2582D" w:rsidP="00940390" w:rsidR="00C2582D" w:rsidRPr="005B3C45"/>
    <w:sectPr w:rsidSect="00472763" w:rsidR="00C2582D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90C" w:rsidR="0080190C">
      <w:r>
        <w:separator/>
      </w:r>
    </w:p>
  </w:endnote>
  <w:endnote w:id="0" w:type="continuationSeparator">
    <w:p w:rsidRDefault="0080190C" w:rsidR="0080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90C" w:rsidR="0080190C">
      <w:r>
        <w:separator/>
      </w:r>
    </w:p>
  </w:footnote>
  <w:footnote w:id="0" w:type="continuationSeparator">
    <w:p w:rsidRDefault="0080190C" w:rsidR="00801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266A5C">
      <w:t>203/17-23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C70781">
      <w:t>203/17-23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FA3AC2"/>
    <w:multiLevelType w:val="multilevel"/>
    <w:tmpl w:val="DEA84C08"/>
    <w:lvl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790"/>
      </w:pPr>
    </w:lvl>
    <w:lvl w:ilvl="2">
      <w:start w:val="1"/>
      <w:numFmt w:val="lowerRoman"/>
      <w:lvlText w:val="%3."/>
      <w:lvlJc w:val="right"/>
      <w:pPr>
        <w:ind w:hanging="180" w:left="2510"/>
      </w:pPr>
    </w:lvl>
    <w:lvl w:ilvl="3">
      <w:start w:val="1"/>
      <w:numFmt w:val="decimal"/>
      <w:lvlText w:val="%4."/>
      <w:lvlJc w:val="left"/>
      <w:pPr>
        <w:ind w:hanging="360" w:left="3230"/>
      </w:pPr>
    </w:lvl>
    <w:lvl w:ilvl="4">
      <w:start w:val="1"/>
      <w:numFmt w:val="lowerLetter"/>
      <w:lvlText w:val="%5."/>
      <w:lvlJc w:val="left"/>
      <w:pPr>
        <w:ind w:hanging="360" w:left="3950"/>
      </w:pPr>
    </w:lvl>
    <w:lvl w:ilvl="5">
      <w:start w:val="1"/>
      <w:numFmt w:val="lowerRoman"/>
      <w:lvlText w:val="%6."/>
      <w:lvlJc w:val="right"/>
      <w:pPr>
        <w:ind w:hanging="180" w:left="4670"/>
      </w:pPr>
    </w:lvl>
    <w:lvl w:ilvl="6">
      <w:start w:val="1"/>
      <w:numFmt w:val="decimal"/>
      <w:lvlText w:val="%7."/>
      <w:lvlJc w:val="left"/>
      <w:pPr>
        <w:ind w:hanging="360" w:left="5390"/>
      </w:pPr>
    </w:lvl>
    <w:lvl w:ilvl="7">
      <w:start w:val="1"/>
      <w:numFmt w:val="lowerLetter"/>
      <w:lvlText w:val="%8."/>
      <w:lvlJc w:val="left"/>
      <w:pPr>
        <w:ind w:hanging="360" w:left="6110"/>
      </w:pPr>
    </w:lvl>
    <w:lvl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0A020F18"/>
    <w:multiLevelType w:val="hybridMultilevel"/>
    <w:tmpl w:val="5A8AEDFA"/>
    <w:lvl w:tplc="3650ECDA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cs="Tahoma" w:hint="default"/>
        <w:b w:val="false"/>
      </w:rPr>
    </w:lvl>
    <w:lvl w:tplc="88F255CC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9181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8BE6074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9EC30A7"/>
    <w:multiLevelType w:val="hybridMultilevel"/>
    <w:tmpl w:val="478A010E"/>
    <w:lvl w:tplc="041A0017" w:ilvl="0">
      <w:start w:val="1"/>
      <w:numFmt w:val="lowerLetter"/>
      <w:lvlText w:val="%1)"/>
      <w:lvlJc w:val="left"/>
      <w:pPr>
        <w:ind w:hanging="360" w:left="149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23BA5853"/>
    <w:multiLevelType w:val="hybridMultilevel"/>
    <w:tmpl w:val="200A82B0"/>
    <w:lvl w:tplc="F222C618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80781"/>
    <w:multiLevelType w:val="hybridMultilevel"/>
    <w:tmpl w:val="FA8091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D85454E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FD81365"/>
    <w:multiLevelType w:val="hybridMultilevel"/>
    <w:tmpl w:val="BB240E4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41B174FA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7932F42"/>
    <w:multiLevelType w:val="hybridMultilevel"/>
    <w:tmpl w:val="E85CCAB2"/>
    <w:lvl w:tplc="BD24C61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81662A1"/>
    <w:multiLevelType w:val="hybridMultilevel"/>
    <w:tmpl w:val="B5F0508E"/>
    <w:lvl w:tplc="E0B2C2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F80780"/>
    <w:multiLevelType w:val="hybridMultilevel"/>
    <w:tmpl w:val="283E2AE6"/>
    <w:numStyleLink w:val="Importiranistil11"/>
  </w:abstractNum>
  <w:abstractNum w:abstractNumId="18">
    <w:nsid w:val="707D30B8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6"/>
  </w:num>
  <w:num w:numId="5">
    <w:abstractNumId w:val="18"/>
  </w:num>
  <w:num w:numId="6">
    <w:abstractNumId w:val="9"/>
  </w:num>
  <w:num w:numId="7">
    <w:abstractNumId w:val="0"/>
  </w:num>
  <w:num w:numId="8">
    <w:abstractNumId w:val="11"/>
  </w:num>
  <w:num w:numId="9">
    <w:abstractNumId w:val="2"/>
  </w:num>
  <w:num w:numId="10">
    <w:abstractNumId w:val="13"/>
  </w:num>
  <w:num w:numId="11">
    <w:abstractNumId w:val="17"/>
  </w:num>
  <w:num w:numId="12">
    <w:abstractNumId w:val="5"/>
  </w:num>
  <w:num w:numId="13">
    <w:abstractNumId w:val="6"/>
  </w:num>
  <w:num w:numId="14">
    <w:abstractNumId w:val="1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4"/>
  </w:num>
  <w:num w:numId="20">
    <w:abstractNumId w:val="1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15962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B198B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66A5C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04AC7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449E"/>
    <w:rsid w:val="003D53EC"/>
    <w:rsid w:val="003D77AA"/>
    <w:rsid w:val="003E05F0"/>
    <w:rsid w:val="003E26DA"/>
    <w:rsid w:val="003F4DB5"/>
    <w:rsid w:val="003F5052"/>
    <w:rsid w:val="004045E9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51EA7"/>
    <w:rsid w:val="005706D8"/>
    <w:rsid w:val="005740F4"/>
    <w:rsid w:val="0058108C"/>
    <w:rsid w:val="005820DB"/>
    <w:rsid w:val="00591EF2"/>
    <w:rsid w:val="005A310D"/>
    <w:rsid w:val="005A4FB2"/>
    <w:rsid w:val="005B3C45"/>
    <w:rsid w:val="005C33D4"/>
    <w:rsid w:val="005D1E17"/>
    <w:rsid w:val="005D1EF9"/>
    <w:rsid w:val="005D6979"/>
    <w:rsid w:val="005E3E4B"/>
    <w:rsid w:val="005F23FC"/>
    <w:rsid w:val="00607699"/>
    <w:rsid w:val="00623732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4B88"/>
    <w:rsid w:val="006C67BB"/>
    <w:rsid w:val="006D0F0A"/>
    <w:rsid w:val="006F6DED"/>
    <w:rsid w:val="0070083D"/>
    <w:rsid w:val="0070215E"/>
    <w:rsid w:val="00722BD4"/>
    <w:rsid w:val="00732526"/>
    <w:rsid w:val="007349BB"/>
    <w:rsid w:val="00735499"/>
    <w:rsid w:val="0074140E"/>
    <w:rsid w:val="00745020"/>
    <w:rsid w:val="00745B77"/>
    <w:rsid w:val="0074641F"/>
    <w:rsid w:val="00770441"/>
    <w:rsid w:val="007715C3"/>
    <w:rsid w:val="00771E02"/>
    <w:rsid w:val="007803ED"/>
    <w:rsid w:val="007A16FB"/>
    <w:rsid w:val="007A2861"/>
    <w:rsid w:val="007A332D"/>
    <w:rsid w:val="007B17D7"/>
    <w:rsid w:val="007B598A"/>
    <w:rsid w:val="007C5B81"/>
    <w:rsid w:val="007D5EF4"/>
    <w:rsid w:val="007F7265"/>
    <w:rsid w:val="0080190C"/>
    <w:rsid w:val="00803610"/>
    <w:rsid w:val="008118D8"/>
    <w:rsid w:val="00826C77"/>
    <w:rsid w:val="00843FC1"/>
    <w:rsid w:val="00870F4E"/>
    <w:rsid w:val="00887571"/>
    <w:rsid w:val="00896400"/>
    <w:rsid w:val="008A776A"/>
    <w:rsid w:val="008A7E6F"/>
    <w:rsid w:val="008B4196"/>
    <w:rsid w:val="008C2267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0390"/>
    <w:rsid w:val="00946ECD"/>
    <w:rsid w:val="00946EF6"/>
    <w:rsid w:val="00951A35"/>
    <w:rsid w:val="00953306"/>
    <w:rsid w:val="00955B8B"/>
    <w:rsid w:val="00961222"/>
    <w:rsid w:val="00961E85"/>
    <w:rsid w:val="009768BF"/>
    <w:rsid w:val="00976E91"/>
    <w:rsid w:val="009805B3"/>
    <w:rsid w:val="0098122A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1727"/>
    <w:rsid w:val="00A02DED"/>
    <w:rsid w:val="00A20F0C"/>
    <w:rsid w:val="00A32BE1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B5190"/>
    <w:rsid w:val="00AC1C34"/>
    <w:rsid w:val="00AC24F8"/>
    <w:rsid w:val="00AC4F11"/>
    <w:rsid w:val="00AC6DA7"/>
    <w:rsid w:val="00AE2D1D"/>
    <w:rsid w:val="00AE45BA"/>
    <w:rsid w:val="00AE75FA"/>
    <w:rsid w:val="00AE77A7"/>
    <w:rsid w:val="00AF0074"/>
    <w:rsid w:val="00AF5138"/>
    <w:rsid w:val="00AF64D6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A5F05"/>
    <w:rsid w:val="00BB0001"/>
    <w:rsid w:val="00BB1FDA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82D"/>
    <w:rsid w:val="00C25B76"/>
    <w:rsid w:val="00C27988"/>
    <w:rsid w:val="00C43CC2"/>
    <w:rsid w:val="00C57DD9"/>
    <w:rsid w:val="00C70781"/>
    <w:rsid w:val="00CB4DFF"/>
    <w:rsid w:val="00CB5D10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15FF"/>
    <w:rsid w:val="00D238AB"/>
    <w:rsid w:val="00D2515C"/>
    <w:rsid w:val="00D477F1"/>
    <w:rsid w:val="00D54EEE"/>
    <w:rsid w:val="00D61522"/>
    <w:rsid w:val="00D626D9"/>
    <w:rsid w:val="00D7318C"/>
    <w:rsid w:val="00D93AED"/>
    <w:rsid w:val="00DA7C43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F428A"/>
    <w:rsid w:val="00EF7D45"/>
    <w:rsid w:val="00F07444"/>
    <w:rsid w:val="00F11DDB"/>
    <w:rsid w:val="00F13FFF"/>
    <w:rsid w:val="00F218D4"/>
    <w:rsid w:val="00F22160"/>
    <w:rsid w:val="00F23225"/>
    <w:rsid w:val="00F32402"/>
    <w:rsid w:val="00F81F93"/>
    <w:rsid w:val="00F83603"/>
    <w:rsid w:val="00F837C7"/>
    <w:rsid w:val="00F906BF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customStyle="true" w:styleId="Standard" w:type="paragraph">
    <w:name w:val="Standard"/>
    <w:rsid w:val="008C2267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1" w:type="numbering">
    <w:name w:val="Importirani stil 11"/>
    <w:rsid w:val="008C2267"/>
    <w:pPr>
      <w:numPr>
        <w:numId w:val="10"/>
      </w:numPr>
    </w:pPr>
  </w:style>
  <w:style w:customStyle="true" w:styleId="eSPISCCParagraphDefaultFont" w:type="character">
    <w:name w:val="eSPIS_CC_Paragraph Default Font"/>
    <w:rsid w:val="00266A5C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23F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F2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FC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23FC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customStyle="1" w:styleId="Standard" w:type="paragraph">
    <w:name w:val="Standard"/>
    <w:rsid w:val="008C2267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1" w:type="numbering">
    <w:name w:val="Importirani stil 11"/>
    <w:rsid w:val="008C2267"/>
    <w:pPr>
      <w:numPr>
        <w:numId w:val="10"/>
      </w:numPr>
    </w:pPr>
  </w:style>
  <w:style w:customStyle="1" w:styleId="eSPISCCParagraphDefaultFont" w:type="character">
    <w:name w:val="eSPIS_CC_Paragraph Default Font"/>
    <w:rsid w:val="00266A5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23F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F2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3F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23F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85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46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prosinca 2017.</izvorni_sadrzaj>
    <derivirana_varijabla naziv="DomainObject.StvarniPocetakDatum_1">1. prosinca 2017.</derivirana_varijabla>
  </DomainObject.StvarniPocetakDatum>
  <DomainObject.StvarniZavrsetakDatum>
    <izvorni_sadrzaj>1. prosinca 2017.</izvorni_sadrzaj>
    <derivirana_varijabla naziv="DomainObject.StvarniZavrsetakDatum_1">1. prosinca 2017.</derivirana_varijabla>
  </DomainObject.StvarniZavrsetakDatum>
  <DomainObject.PlaniraniZavrsetakDatum>
    <izvorni_sadrzaj>1. prosinca 2017.</izvorni_sadrzaj>
    <derivirana_varijabla naziv="DomainObject.PlaniraniZavrsetakDatum_1">1. prosinca 2017.</derivirana_varijabla>
  </DomainObject.PlaniraniZavrsetakDatum>
  <DomainObject.PlaniraniPocetakDatum>
    <izvorni_sadrzaj>1. prosinca 2017.</izvorni_sadrzaj>
    <derivirana_varijabla naziv="DomainObject.PlaniraniPocetakDatum_1">1. prosinca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prosinca 2017.</izvorni_sadrzaj>
    <derivirana_varijabla naziv="DomainObject.Zapisnik.DatumKreiranja_1">1.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St-203/2017-23</izvorni_sadrzaj>
    <derivirana_varijabla naziv="DomainObject.Zapisnik.Oznaka_1">St-203/2017-23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St-203/2017-23</izvorni_sadrzaj>
    <derivirana_varijabla naziv="DomainObject.PoslovniBrojDokumenta_1">St-203/2017-23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B4674-2F6D-438C-9A48-6BEF4F298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1611</properties:Characters>
  <properties:Lines>73</properties:Lines>
  <properties:Paragraphs>27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2017-12-01T08:46:00Z</cp:lastPrinted>
  <dcterms:modified xmlns:xsi="http://www.w3.org/2001/XMLSchema-instance" xsi:type="dcterms:W3CDTF">2017-12-01T08:48:00Z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St-203/2017-23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