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1cfc" w14:paraId="8fd1cfc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 xml:space="preserve">. br. 6-St. </w:t>
      </w:r>
      <w:r w:rsidR="003D2701">
        <w:rPr>
          <w:sz w:val="22"/>
          <w:szCs w:val="22"/>
        </w:rPr>
        <w:t>746</w:t>
      </w:r>
      <w:r w:rsidRPr="00943174">
        <w:rPr>
          <w:sz w:val="22"/>
          <w:szCs w:val="22"/>
        </w:rPr>
        <w:t>/201</w:t>
      </w:r>
      <w:r w:rsidR="004B5514">
        <w:rPr>
          <w:sz w:val="22"/>
          <w:szCs w:val="22"/>
        </w:rPr>
        <w:t>7</w:t>
      </w:r>
      <w:r w:rsidRPr="00943174">
        <w:rPr>
          <w:sz w:val="22"/>
          <w:szCs w:val="22"/>
        </w:rPr>
        <w:t>-</w:t>
      </w:r>
      <w:r w:rsidR="003D2701">
        <w:rPr>
          <w:sz w:val="22"/>
          <w:szCs w:val="22"/>
        </w:rPr>
        <w:t>65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Splitu, Stalna služba u Dubrovniku po stečajnom sucu tog suda Srđanu Gavraniću, kao sucu pojedincu, u stečajnom postupku nad </w:t>
      </w:r>
      <w:r w:rsidR="003D2701" w:rsidRPr="003D2701">
        <w:rPr>
          <w:sz w:val="22"/>
          <w:szCs w:val="22"/>
          <w:lang w:val="en-AU"/>
        </w:rPr>
        <w:t xml:space="preserve">RAJ PLUS </w:t>
      </w:r>
      <w:proofErr w:type="spellStart"/>
      <w:r w:rsidR="003D2701" w:rsidRPr="003D2701">
        <w:rPr>
          <w:sz w:val="22"/>
          <w:szCs w:val="22"/>
          <w:lang w:val="en-AU"/>
        </w:rPr>
        <w:t>j.d.o.o</w:t>
      </w:r>
      <w:proofErr w:type="spellEnd"/>
      <w:r w:rsidR="003D2701" w:rsidRPr="003D2701">
        <w:rPr>
          <w:sz w:val="22"/>
          <w:szCs w:val="22"/>
          <w:lang w:val="en-AU"/>
        </w:rPr>
        <w:t xml:space="preserve">., </w:t>
      </w:r>
      <w:proofErr w:type="gramStart"/>
      <w:r w:rsidR="003D2701" w:rsidRPr="003D2701">
        <w:rPr>
          <w:sz w:val="22"/>
          <w:szCs w:val="22"/>
          <w:lang w:val="en-AU"/>
        </w:rPr>
        <w:t>za</w:t>
      </w:r>
      <w:proofErr w:type="gramEnd"/>
      <w:r w:rsidR="003D2701" w:rsidRPr="003D2701">
        <w:rPr>
          <w:sz w:val="22"/>
          <w:szCs w:val="22"/>
          <w:lang w:val="en-AU"/>
        </w:rPr>
        <w:t xml:space="preserve"> </w:t>
      </w:r>
      <w:proofErr w:type="spellStart"/>
      <w:r w:rsidR="003D2701" w:rsidRPr="003D2701">
        <w:rPr>
          <w:sz w:val="22"/>
          <w:szCs w:val="22"/>
          <w:lang w:val="en-AU"/>
        </w:rPr>
        <w:t>turizam</w:t>
      </w:r>
      <w:proofErr w:type="spellEnd"/>
      <w:r w:rsidR="003D2701" w:rsidRPr="003D2701">
        <w:rPr>
          <w:sz w:val="22"/>
          <w:szCs w:val="22"/>
          <w:lang w:val="en-AU"/>
        </w:rPr>
        <w:t xml:space="preserve">, </w:t>
      </w:r>
      <w:proofErr w:type="spellStart"/>
      <w:r w:rsidR="003D2701" w:rsidRPr="003D2701">
        <w:rPr>
          <w:sz w:val="22"/>
          <w:szCs w:val="22"/>
          <w:lang w:val="en-AU"/>
        </w:rPr>
        <w:t>trgovinu</w:t>
      </w:r>
      <w:proofErr w:type="spellEnd"/>
      <w:r w:rsidR="003D2701" w:rsidRPr="003D2701">
        <w:rPr>
          <w:sz w:val="22"/>
          <w:szCs w:val="22"/>
          <w:lang w:val="en-AU"/>
        </w:rPr>
        <w:t xml:space="preserve"> i </w:t>
      </w:r>
      <w:proofErr w:type="spellStart"/>
      <w:r w:rsidR="003D2701" w:rsidRPr="003D2701">
        <w:rPr>
          <w:sz w:val="22"/>
          <w:szCs w:val="22"/>
          <w:lang w:val="en-AU"/>
        </w:rPr>
        <w:t>usluge</w:t>
      </w:r>
      <w:proofErr w:type="spellEnd"/>
      <w:r w:rsidR="003D2701" w:rsidRPr="003D2701">
        <w:rPr>
          <w:sz w:val="22"/>
          <w:szCs w:val="22"/>
          <w:lang w:val="en-AU"/>
        </w:rPr>
        <w:t xml:space="preserve"> "u stečaju", Dubrovnik, Od </w:t>
      </w:r>
      <w:proofErr w:type="spellStart"/>
      <w:r w:rsidR="003D2701" w:rsidRPr="003D2701">
        <w:rPr>
          <w:sz w:val="22"/>
          <w:szCs w:val="22"/>
          <w:lang w:val="en-AU"/>
        </w:rPr>
        <w:t>Batale</w:t>
      </w:r>
      <w:proofErr w:type="spellEnd"/>
      <w:r w:rsidR="003D2701" w:rsidRPr="003D2701">
        <w:rPr>
          <w:sz w:val="22"/>
          <w:szCs w:val="22"/>
          <w:lang w:val="en-AU"/>
        </w:rPr>
        <w:t xml:space="preserve"> 2E, MBS; 060333187, OIB: 30310556070</w:t>
      </w:r>
      <w:r w:rsidR="003D2701" w:rsidRPr="003D2701">
        <w:rPr>
          <w:sz w:val="22"/>
          <w:szCs w:val="22"/>
        </w:rPr>
        <w:t>1</w:t>
      </w:r>
      <w:r w:rsidR="003D2701" w:rsidRPr="003D2701">
        <w:rPr>
          <w:bCs/>
          <w:sz w:val="22"/>
          <w:szCs w:val="22"/>
          <w:lang w:val="en-AU"/>
        </w:rPr>
        <w:t>,</w:t>
      </w:r>
      <w:r w:rsidR="00FC4006" w:rsidRPr="00FC4006">
        <w:rPr>
          <w:bCs/>
          <w:sz w:val="22"/>
          <w:szCs w:val="22"/>
        </w:rPr>
        <w:t xml:space="preserve"> zastupano po stečajnom upravitelju </w:t>
      </w:r>
      <w:proofErr w:type="spellStart"/>
      <w:r w:rsidR="003D2701">
        <w:rPr>
          <w:bCs/>
          <w:sz w:val="22"/>
          <w:szCs w:val="22"/>
        </w:rPr>
        <w:t>Seanu</w:t>
      </w:r>
      <w:proofErr w:type="spellEnd"/>
      <w:r w:rsidR="003D2701">
        <w:rPr>
          <w:bCs/>
          <w:sz w:val="22"/>
          <w:szCs w:val="22"/>
        </w:rPr>
        <w:t xml:space="preserve"> </w:t>
      </w:r>
      <w:proofErr w:type="spellStart"/>
      <w:r w:rsidR="003D2701">
        <w:rPr>
          <w:bCs/>
          <w:sz w:val="22"/>
          <w:szCs w:val="22"/>
        </w:rPr>
        <w:t>Preleviću</w:t>
      </w:r>
      <w:proofErr w:type="spellEnd"/>
      <w:r w:rsidR="003D2701">
        <w:rPr>
          <w:bCs/>
          <w:sz w:val="22"/>
          <w:szCs w:val="22"/>
        </w:rPr>
        <w:t xml:space="preserve"> iz Splita</w:t>
      </w:r>
      <w:r w:rsidRPr="00943174">
        <w:rPr>
          <w:bCs/>
          <w:sz w:val="22"/>
          <w:szCs w:val="22"/>
        </w:rPr>
        <w:t>, izvan ročišta, da</w:t>
      </w:r>
      <w:r w:rsidRPr="00943174">
        <w:rPr>
          <w:sz w:val="22"/>
          <w:szCs w:val="22"/>
        </w:rPr>
        <w:t xml:space="preserve">na </w:t>
      </w:r>
      <w:r w:rsidR="004B5514">
        <w:rPr>
          <w:sz w:val="22"/>
          <w:szCs w:val="22"/>
        </w:rPr>
        <w:t>2</w:t>
      </w:r>
      <w:r w:rsidR="00FC4006">
        <w:rPr>
          <w:sz w:val="22"/>
          <w:szCs w:val="22"/>
        </w:rPr>
        <w:t>7</w:t>
      </w:r>
      <w:r w:rsidRPr="00943174">
        <w:rPr>
          <w:sz w:val="22"/>
          <w:szCs w:val="22"/>
        </w:rPr>
        <w:t xml:space="preserve">. </w:t>
      </w:r>
      <w:r w:rsidR="004B5514">
        <w:rPr>
          <w:sz w:val="22"/>
          <w:szCs w:val="22"/>
        </w:rPr>
        <w:t>prosinca</w:t>
      </w:r>
      <w:r w:rsidRPr="00943174">
        <w:rPr>
          <w:sz w:val="22"/>
          <w:szCs w:val="22"/>
        </w:rPr>
        <w:t xml:space="preserve">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062FF7">
        <w:rPr>
          <w:sz w:val="22"/>
          <w:szCs w:val="22"/>
        </w:rPr>
        <w:t xml:space="preserve">, posebno </w:t>
      </w:r>
      <w:r w:rsidR="00B209A6">
        <w:rPr>
          <w:sz w:val="22"/>
          <w:szCs w:val="22"/>
        </w:rPr>
        <w:t xml:space="preserve">glede rekonstrukcije poslovnih knjiga i </w:t>
      </w:r>
      <w:r w:rsidR="00EE1E8E">
        <w:rPr>
          <w:sz w:val="22"/>
          <w:szCs w:val="22"/>
        </w:rPr>
        <w:t>nastavka p</w:t>
      </w:r>
      <w:r w:rsidR="00B209A6">
        <w:rPr>
          <w:sz w:val="22"/>
          <w:szCs w:val="22"/>
        </w:rPr>
        <w:t>o</w:t>
      </w:r>
      <w:r w:rsidR="00EE1E8E">
        <w:rPr>
          <w:sz w:val="22"/>
          <w:szCs w:val="22"/>
        </w:rPr>
        <w:t>s</w:t>
      </w:r>
      <w:r w:rsidR="00B209A6">
        <w:rPr>
          <w:sz w:val="22"/>
          <w:szCs w:val="22"/>
        </w:rPr>
        <w:t xml:space="preserve">tupka pred </w:t>
      </w:r>
      <w:r w:rsidR="00EE1E8E">
        <w:rPr>
          <w:sz w:val="22"/>
          <w:szCs w:val="22"/>
        </w:rPr>
        <w:t xml:space="preserve"> Trgovačkim sudom u Varaždinu.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4B5514">
        <w:rPr>
          <w:sz w:val="22"/>
          <w:szCs w:val="22"/>
        </w:rPr>
        <w:t>2</w:t>
      </w:r>
      <w:r w:rsidR="00FC4006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4B5514">
        <w:rPr>
          <w:sz w:val="22"/>
          <w:szCs w:val="22"/>
        </w:rPr>
        <w:t>prosinca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B5514">
        <w:rPr>
          <w:sz w:val="22"/>
          <w:szCs w:val="22"/>
        </w:rPr>
        <w:t>2</w:t>
      </w:r>
      <w:r w:rsidR="00FC4006">
        <w:rPr>
          <w:sz w:val="22"/>
          <w:szCs w:val="22"/>
        </w:rPr>
        <w:t>7</w:t>
      </w:r>
      <w:r w:rsidR="000B35A4">
        <w:rPr>
          <w:sz w:val="22"/>
          <w:szCs w:val="22"/>
        </w:rPr>
        <w:t>.</w:t>
      </w:r>
      <w:r w:rsidR="00943174">
        <w:rPr>
          <w:sz w:val="22"/>
          <w:szCs w:val="22"/>
        </w:rPr>
        <w:t>1</w:t>
      </w:r>
      <w:r w:rsidR="004B5514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050BC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09A6"/>
    <w:rsid w:val="00B22BBD"/>
    <w:rsid w:val="00B31F2A"/>
    <w:rsid w:val="00B45C53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5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0B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0B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0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0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5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0B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0B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0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0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St-746/2017-61</izvorni_sadrzaj>
    <derivirana_varijabla naziv="DomainObject.PredzadnjaOdlukaIzPredmeta.Oznaka_1">St-746/2017-61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D585F-F4F2-4725-B3AC-99958F5EE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170</properties:Words>
  <properties:Characters>828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2018-12-27T08:58:00Z</dcterms:created>
  <dc:creator>Ante Kačić</dc:creator>
  <cp:lastModifiedBy>Srđan Gavranić</cp:lastModifiedBy>
  <cp:lastPrinted>2018-12-27T08:59:00Z</cp:lastPrinted>
  <dcterms:modified xmlns:xsi="http://www.w3.org/2001/XMLSchema-instance" xsi:type="dcterms:W3CDTF">2018-12-27T09:00:00Z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 - 27.12.18.docx)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