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6faff" w14:paraId="846faf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71DFB">
        <w:rPr>
          <w:b/>
        </w:rPr>
        <w:t>10</w:t>
      </w:r>
      <w:r w:rsidR="00161FBF">
        <w:rPr>
          <w:b/>
        </w:rPr>
        <w:t>76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161FBF">
        <w:t>PAPIRNICA TEMPERA</w:t>
      </w:r>
      <w:r w:rsidR="00771DFB">
        <w:t xml:space="preserve"> d.o.o.,</w:t>
      </w:r>
      <w:r w:rsidR="00730E81" w:rsidRPr="00730E81">
        <w:t xml:space="preserve"> </w:t>
      </w:r>
      <w:r w:rsidR="00771DFB">
        <w:t xml:space="preserve">Split, </w:t>
      </w:r>
      <w:r w:rsidR="00161FBF">
        <w:t>Bruna Bušića 8</w:t>
      </w:r>
      <w:r w:rsidR="00730E81">
        <w:t>,</w:t>
      </w:r>
      <w:r w:rsidR="00EC6833" w:rsidRPr="00EC6833">
        <w:t xml:space="preserve"> </w:t>
      </w:r>
      <w:r w:rsidR="00023585" w:rsidRPr="007303A9">
        <w:t xml:space="preserve">MBS: </w:t>
      </w:r>
      <w:r w:rsidR="00771DFB">
        <w:t>060</w:t>
      </w:r>
      <w:r w:rsidR="00161FBF">
        <w:t>262472</w:t>
      </w:r>
      <w:r w:rsidR="00023585" w:rsidRPr="007303A9">
        <w:t xml:space="preserve">, OIB: </w:t>
      </w:r>
      <w:r w:rsidR="00161FBF">
        <w:t>74727865103</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61FBF" w:rsidRPr="00161FBF">
        <w:t>PAPIRNICA TEMPERA d.o.o., Split, Bruna Bušića 8, MBS: 060262472, OIB: 74727865103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08</w:t>
      </w:r>
      <w:r w:rsidR="004A11A6" w:rsidRPr="007303A9">
        <w:rPr>
          <w:b/>
          <w:u w:val="single"/>
        </w:rPr>
        <w:t>,</w:t>
      </w:r>
      <w:r w:rsidR="00161FBF">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161FBF">
        <w:t>Damir Sršen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161FBF" w:rsidRPr="00161FBF">
        <w:t xml:space="preserve">Damir Sršen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71DFB">
        <w:t>1</w:t>
      </w:r>
      <w:r w:rsidR="00161FBF">
        <w:t>5</w:t>
      </w:r>
      <w:r w:rsidR="000B4CD9" w:rsidRPr="007303A9">
        <w:t xml:space="preserve">. </w:t>
      </w:r>
      <w:r w:rsidR="00771DFB">
        <w:t>travnj</w:t>
      </w:r>
      <w:r w:rsidR="00041083" w:rsidRPr="007303A9">
        <w:t>a</w:t>
      </w:r>
      <w:r w:rsidRPr="007303A9">
        <w:t xml:space="preserve"> 201</w:t>
      </w:r>
      <w:r w:rsidR="00692112" w:rsidRPr="007303A9">
        <w:t>6</w:t>
      </w:r>
      <w:r w:rsidRPr="007303A9">
        <w:t xml:space="preserve">. godine predložio otvaranje stečajnog postupka nad dužnikom </w:t>
      </w:r>
      <w:r w:rsidR="00161FBF" w:rsidRPr="00161FBF">
        <w:t>PAPIRNICA TEMPERA d.o.o., Split, Bruna Bušića 8, MBS: 060262472, OIB: 74727865103</w:t>
      </w:r>
      <w:r w:rsidRPr="007303A9">
        <w:t xml:space="preserve">. </w:t>
      </w:r>
      <w:r w:rsidR="00AC3607" w:rsidRPr="00AC3607">
        <w:t xml:space="preserve">U prijedlogu se u bitnome navodi da temeljem čl. </w:t>
      </w:r>
      <w:r w:rsidR="00730E81">
        <w:t>110</w:t>
      </w:r>
      <w:r w:rsidR="001A7F0D">
        <w:t xml:space="preserve">. st. </w:t>
      </w:r>
      <w:r w:rsidR="00730E81">
        <w:t>1</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161FBF">
        <w:t>560</w:t>
      </w:r>
      <w:r w:rsidR="00AC3607" w:rsidRPr="00AC3607">
        <w:t xml:space="preserve"> dana u ukupnom iznosu od </w:t>
      </w:r>
      <w:r w:rsidR="00771DFB">
        <w:t>34</w:t>
      </w:r>
      <w:r w:rsidR="00161FBF">
        <w:t>6.385,11</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161FBF">
        <w:t>Kreditna banka Zagreb</w:t>
      </w:r>
      <w:r w:rsidR="00730E81">
        <w:t xml:space="preserve"> </w:t>
      </w:r>
      <w:r w:rsidR="007B31C8">
        <w:t>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161FBF" w:rsidRPr="00161FBF">
        <w:t>Damir Sršen</w:t>
      </w:r>
      <w:r w:rsidR="00771DFB">
        <w:t>,</w:t>
      </w:r>
    </w:p>
    <w:p w:rsidRDefault="00771DFB" w:rsidP="008C679E" w:rsidR="008C679E">
      <w:r w:rsidRPr="00771DFB">
        <w:t xml:space="preserve"> </w:t>
      </w:r>
      <w:r w:rsidR="008C679E" w:rsidRPr="007303A9">
        <w:t xml:space="preserve">- FINA, </w:t>
      </w:r>
      <w:r w:rsidR="00A90EF9">
        <w:t>RC Split</w:t>
      </w:r>
      <w:r w:rsidR="008C679E" w:rsidRPr="007303A9">
        <w:t>,</w:t>
      </w:r>
      <w:r w:rsidR="00AC3607">
        <w:t xml:space="preserve"> </w:t>
      </w:r>
    </w:p>
    <w:p w:rsidRDefault="007B31C8" w:rsidP="00387562" w:rsidR="00771DFB">
      <w:r>
        <w:t xml:space="preserve">- </w:t>
      </w:r>
      <w:r w:rsidR="00161FBF">
        <w:t>Kreditna banka Zagreb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B488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1FBF">
      <w:rPr>
        <w:rFonts w:hAnsi="Book Antiqua" w:ascii="Book Antiqua"/>
        <w:b/>
        <w:sz w:val="20"/>
        <w:szCs w:val="20"/>
      </w:rPr>
      <w:t>1076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35C0"/>
    <w:rsid w:val="008B4888"/>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B4888"/>
    <w:rPr>
      <w:color w:val="808080"/>
      <w:bdr w:space="0" w:sz="0" w:color="auto" w:val="none"/>
      <w:shd w:fill="auto" w:color="auto" w:val="clear"/>
    </w:rPr>
  </w:style>
  <w:style w:customStyle="true" w:styleId="eSPISCCParagraphDefaultFont" w:type="character">
    <w:name w:val="eSPIS_CC_Paragraph Default Font"/>
    <w:basedOn w:val="Zadanifontodlomka"/>
    <w:rsid w:val="008B48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4888"/>
    <w:rPr>
      <w:b/>
      <w:bdr w:space="0" w:sz="0" w:color="auto" w:val="none"/>
      <w:shd w:fill="FFFFCC" w:color="auto" w:val="clear"/>
      <w:lang w:val="hr-HR"/>
    </w:rPr>
  </w:style>
  <w:style w:customStyle="true" w:styleId="PozadinaSvijetloCrvena" w:type="character">
    <w:name w:val="Pozadina_SvijetloCrvena"/>
    <w:basedOn w:val="eSPISCCParagraphDefaultFont"/>
    <w:rsid w:val="008B48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48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B4888"/>
    <w:rPr>
      <w:color w:val="808080"/>
      <w:bdr w:color="auto" w:space="0" w:sz="0" w:val="none"/>
      <w:shd w:color="auto" w:fill="auto" w:val="clear"/>
    </w:rPr>
  </w:style>
  <w:style w:customStyle="1" w:styleId="eSPISCCParagraphDefaultFont" w:type="character">
    <w:name w:val="eSPIS_CC_Paragraph Default Font"/>
    <w:basedOn w:val="Zadanifontodlomka"/>
    <w:rsid w:val="008B48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4888"/>
    <w:rPr>
      <w:b/>
      <w:bdr w:color="auto" w:space="0" w:sz="0" w:val="none"/>
      <w:shd w:color="auto" w:fill="FFFFCC" w:val="clear"/>
      <w:lang w:val="hr-HR"/>
    </w:rPr>
  </w:style>
  <w:style w:customStyle="1" w:styleId="PozadinaSvijetloCrvena" w:type="character">
    <w:name w:val="Pozadina_SvijetloCrvena"/>
    <w:basedOn w:val="eSPISCCParagraphDefaultFont"/>
    <w:rsid w:val="008B48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48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PAPIRNICA TEMPERA d.o.o. za trgovinu</izvorni_sadrzaj>
    <derivirana_varijabla naziv="DomainObject.Predmet.ProtustrankaFormated_1">  PAPIRNICA TEMPERA d.o.o. za trgovinu</derivirana_varijabla>
  </DomainObject.Predmet.ProtustrankaFormated>
  <DomainObject.Predmet.ProtustrankaFormatedOIB>
    <izvorni_sadrzaj>  PAPIRNICA TEMPERA d.o.o. za trgovinu, OIB 74727865103</izvorni_sadrzaj>
    <derivirana_varijabla naziv="DomainObject.Predmet.ProtustrankaFormatedOIB_1">  PAPIRNICA TEMPERA d.o.o. za trgovinu, OIB 74727865103</derivirana_varijabla>
  </DomainObject.Predmet.ProtustrankaFormatedOIB>
  <DomainObject.Predmet.ProtustrankaFormatedWithAdress>
    <izvorni_sadrzaj> PAPIRNICA TEMPERA d.o.o. za trgovinu, Bruna Bušića 8, 21000 Split</izvorni_sadrzaj>
    <derivirana_varijabla naziv="DomainObject.Predmet.ProtustrankaFormatedWithAdress_1"> PAPIRNICA TEMPERA d.o.o. za trgovinu, Bruna Bušića 8, 21000 Split</derivirana_varijabla>
  </DomainObject.Predmet.ProtustrankaFormatedWithAdress>
  <DomainObject.Predmet.ProtustrankaFormatedWithAdressOIB>
    <izvorni_sadrzaj> PAPIRNICA TEMPERA d.o.o. za trgovinu, OIB 74727865103, Bruna Bušića 8, 21000 Split</izvorni_sadrzaj>
    <derivirana_varijabla naziv="DomainObject.Predmet.ProtustrankaFormatedWithAdressOIB_1"> PAPIRNICA TEMPERA d.o.o. za trgovinu, OIB 74727865103, Bruna Bušića 8, 21000 Split</derivirana_varijabla>
  </DomainObject.Predmet.ProtustrankaFormatedWithAdressOIB>
  <DomainObject.Predmet.ProtustrankaWithAdress>
    <izvorni_sadrzaj>PAPIRNICA TEMPERA d.o.o. za trgovinu Bruna Bušića 8, 21000 Split</izvorni_sadrzaj>
    <derivirana_varijabla naziv="DomainObject.Predmet.ProtustrankaWithAdress_1">PAPIRNICA TEMPERA d.o.o. za trgovinu Bruna Bušića 8, 21000 Split</derivirana_varijabla>
  </DomainObject.Predmet.ProtustrankaWithAdress>
  <DomainObject.Predmet.ProtustrankaWithAdressOIB>
    <izvorni_sadrzaj>PAPIRNICA TEMPERA d.o.o. za trgovinu, OIB 74727865103, Bruna Bušića 8, 21000 Split</izvorni_sadrzaj>
    <derivirana_varijabla naziv="DomainObject.Predmet.ProtustrankaWithAdressOIB_1">PAPIRNICA TEMPERA d.o.o. za trgovinu, OIB 74727865103, Bruna Bušića 8, 21000 Split</derivirana_varijabla>
  </DomainObject.Predmet.ProtustrankaWithAdressOIB>
  <DomainObject.Predmet.ProtustrankaNazivFormated>
    <izvorni_sadrzaj>PAPIRNICA TEMPERA d.o.o. za trgovinu</izvorni_sadrzaj>
    <derivirana_varijabla naziv="DomainObject.Predmet.ProtustrankaNazivFormated_1">PAPIRNICA TEMPERA d.o.o. za trgovinu</derivirana_varijabla>
  </DomainObject.Predmet.ProtustrankaNazivFormated>
  <DomainObject.Predmet.ProtustrankaNazivFormatedOIB>
    <izvorni_sadrzaj>PAPIRNICA TEMPERA d.o.o. za trgovinu, OIB 74727865103</izvorni_sadrzaj>
    <derivirana_varijabla naziv="DomainObject.Predmet.ProtustrankaNazivFormatedOIB_1">PAPIRNICA TEMPERA d.o.o. za trgovinu, OIB 74727865103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346385.11</izvorni_sadrzaj>
    <derivirana_varijabla naziv="DomainObject.Predmet.TrenutnaVrijednost_1">346385.11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PAPIRNICA TEMPERA d.o.o. za trgovinu</item>
    </izvorni_sadrzaj>
    <derivirana_varijabla naziv="DomainObject.Predmet.ProtuStrankaListFormated_1">
      <item>PAPIRNICA TEMPERA d.o.o. za trgovinu</item>
    </derivirana_varijabla>
  </DomainObject.Predmet.ProtuStrankaListFormated>
  <DomainObject.Predmet.ProtuStrankaListFormatedOIB>
    <izvorni_sadrzaj>
      <item>PAPIRNICA TEMPERA d.o.o. za trgovinu, OIB 74727865103</item>
    </izvorni_sadrzaj>
    <derivirana_varijabla naziv="DomainObject.Predmet.ProtuStrankaListFormatedOIB_1">
      <item>PAPIRNICA TEMPERA d.o.o. za trgovinu, OIB 74727865103</item>
    </derivirana_varijabla>
  </DomainObject.Predmet.ProtuStrankaListFormatedOIB>
  <DomainObject.Predmet.ProtuStrankaListFormatedWithAdress>
    <izvorni_sadrzaj>
      <item>PAPIRNICA TEMPERA d.o.o. za trgovinu, Bruna Bušića 8, 21000 Split</item>
    </izvorni_sadrzaj>
    <derivirana_varijabla naziv="DomainObject.Predmet.ProtuStrankaListFormatedWithAdress_1">
      <item>PAPIRNICA TEMPERA d.o.o. za trgovinu, Bruna Bušića 8, 21000 Split</item>
    </derivirana_varijabla>
  </DomainObject.Predmet.ProtuStrankaListFormatedWithAdress>
  <DomainObject.Predmet.ProtuStrankaListFormatedWithAdressOIB>
    <izvorni_sadrzaj>
      <item>PAPIRNICA TEMPERA d.o.o. za trgovinu, OIB 74727865103, Bruna Bušića 8, 21000 Split</item>
    </izvorni_sadrzaj>
    <derivirana_varijabla naziv="DomainObject.Predmet.ProtuStrankaListFormatedWithAdressOIB_1">
      <item>PAPIRNICA TEMPERA d.o.o. za trgovinu, OIB 74727865103, Bruna Bušića 8, 21000 Split</item>
    </derivirana_varijabla>
  </DomainObject.Predmet.ProtuStrankaListFormatedWithAdressOIB>
  <DomainObject.Predmet.ProtuStrankaListNazivFormated>
    <izvorni_sadrzaj>
      <item>PAPIRNICA TEMPERA d.o.o. za trgovinu</item>
    </izvorni_sadrzaj>
    <derivirana_varijabla naziv="DomainObject.Predmet.ProtuStrankaListNazivFormated_1">
      <item>PAPIRNICA TEMPERA d.o.o. za trgovinu</item>
    </derivirana_varijabla>
  </DomainObject.Predmet.ProtuStrankaListNazivFormated>
  <DomainObject.Predmet.ProtuStrankaListNazivFormatedOIB>
    <izvorni_sadrzaj>
      <item>PAPIRNICA TEMPERA d.o.o. za trgovinu, OIB 74727865103</item>
    </izvorni_sadrzaj>
    <derivirana_varijabla naziv="DomainObject.Predmet.ProtuStrankaListNazivFormatedOIB_1">
      <item>PAPIRNICA TEMPERA d.o.o. za trgovinu, OIB 74727865103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PAPIRNICA TEMPERA d.o.o. za trgovinu</izvorni_sadrzaj>
    <derivirana_varijabla naziv="DomainObject.Predmet.ProtustrankaIDrugi_1">PAPIRNICA TEMPERA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PAPIRNICA TEMPERA d.o.o. za trgovinu, OIB 74727865103, Bruna Bušića 8, 21000 Split</izvorni_sadrzaj>
    <derivirana_varijabla naziv="DomainObject.Predmet.ProtustrankaIDrugiAdressOIB_1">PAPIRNICA TEMPERA d.o.o. za trgovinu, OIB 74727865103, Bruna Bušića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PAPIRNICA TEMPERA d.o.o. za trgovinu</item>
      <item>FINANCIJSKA AGENCIJA, RC SPLIT</item>
    </izvorni_sadrzaj>
    <derivirana_varijabla naziv="DomainObject.Predmet.SudioniciListNaziv_1">
      <item>PAPIRNICA TEMPERA d.o.o. za trgovinu</item>
      <item>FINANCIJSKA AGENCIJA, RC SPLIT</item>
    </derivirana_varijabla>
  </DomainObject.Predmet.SudioniciListNaziv>
  <DomainObject.Predmet.SudioniciListAdressOIB>
    <izvorni_sadrzaj>
      <item>PAPIRNICA TEMPERA d.o.o. za trgovinu, OIB 74727865103, Bruna Bušića 8,21000 Split</item>
      <item>FINANCIJSKA AGENCIJA, RC SPLIT, OIB 85821130368, Mažuranićevo šetalište 24 b,21000 Split</item>
    </izvorni_sadrzaj>
    <derivirana_varijabla naziv="DomainObject.Predmet.SudioniciListAdressOIB_1">
      <item>PAPIRNICA TEMPERA d.o.o. za trgovinu, OIB 74727865103, Bruna Bušića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74727865103</item>
      <item>, OIB 85821130368</item>
    </izvorni_sadrzaj>
    <derivirana_varijabla naziv="DomainObject.Predmet.SudioniciListNazivOIB_1">
      <item>, OIB 74727865103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6031</properties:Characters>
  <properties:Lines>141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2017-03-06T08:08:00Z</dcterms:created>
  <dc:creator>Katarina Franković</dc:creator>
  <cp:lastModifiedBy>Katarina Franković</cp:lastModifiedBy>
  <cp:lastPrinted>2017-03-06T08:08:00Z</cp:lastPrinted>
  <dcterms:modified xmlns:xsi="http://www.w3.org/2001/XMLSchema-instance" xsi:type="dcterms:W3CDTF">2017-03-06T08:09:00Z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