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272a" w14:paraId="7c5272a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7D4D4D">
        <w:rPr>
          <w:rFonts w:hAnsi="Times New Roman" w:ascii="Times New Roman"/>
          <w:color w:themeColor="text1" w:val="000000"/>
          <w:sz w:val="24"/>
          <w:szCs w:val="24"/>
          <w:lang w:val="hr-HR"/>
        </w:rPr>
        <w:t>RAMZES d.o.o., OIB: 21109488915, Split, Hercegovačka 29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9A5631" w:rsidRPr="009A5631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7D4D4D">
        <w:rPr>
          <w:rFonts w:hAnsi="Times New Roman" w:ascii="Times New Roman"/>
          <w:color w:themeColor="text1" w:val="000000"/>
          <w:sz w:val="24"/>
          <w:szCs w:val="24"/>
          <w:lang w:val="hr-HR"/>
        </w:rPr>
        <w:t>RAMZES d.o.o., OIB: 21109488915, Split, Hercegovačka 29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102B53" w:rsidP="00102B53" w:rsidR="00102B53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7D4D4D">
        <w:rPr>
          <w:rFonts w:hAnsi="Times New Roman" w:ascii="Times New Roman"/>
          <w:sz w:val="24"/>
          <w:szCs w:val="24"/>
          <w:lang w:val="hr-HR"/>
        </w:rPr>
        <w:t>12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D4D4D">
        <w:rPr>
          <w:rFonts w:hAnsi="Times New Roman" w:ascii="Times New Roman"/>
          <w:sz w:val="24"/>
          <w:szCs w:val="24"/>
          <w:lang w:val="hr-HR"/>
        </w:rPr>
        <w:t>travnja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7D4D4D">
        <w:rPr>
          <w:rFonts w:hAnsi="Times New Roman" w:ascii="Times New Roman"/>
          <w:sz w:val="24"/>
          <w:szCs w:val="24"/>
          <w:lang w:val="hr-HR"/>
        </w:rPr>
        <w:t>6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godine kod ovoga suda zaprimljen je zahtjev FINANCIJSKE AGENCIJE, Regionalnog centra Split za provedbu skraćenog stečajnog postupka nad dužnikom </w:t>
      </w:r>
      <w:r w:rsidR="003E4711">
        <w:rPr>
          <w:rFonts w:hAnsi="Times New Roman" w:ascii="Times New Roman"/>
          <w:color w:themeColor="text1" w:val="000000"/>
          <w:sz w:val="24"/>
          <w:szCs w:val="24"/>
          <w:lang w:val="hr-HR"/>
        </w:rPr>
        <w:t>RAMZES d.o.o., OIB: 21109488915, Split, Hercegovačka 29</w:t>
      </w:r>
      <w:r w:rsidRPr="00C54583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C37CF">
        <w:rPr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7D4D4D">
        <w:rPr>
          <w:rFonts w:hAnsi="Times New Roman" w:ascii="Times New Roman"/>
          <w:sz w:val="24"/>
          <w:szCs w:val="24"/>
          <w:lang w:val="hr-HR"/>
        </w:rPr>
        <w:t>20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D4D4D">
        <w:rPr>
          <w:rFonts w:hAnsi="Times New Roman" w:ascii="Times New Roman"/>
          <w:sz w:val="24"/>
          <w:szCs w:val="24"/>
          <w:lang w:val="hr-HR"/>
        </w:rPr>
        <w:t>svibnja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02B53" w:rsidP="00102B53" w:rsidR="00102B53" w:rsidRPr="00AC37CF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2A719D">
        <w:rPr>
          <w:rFonts w:hAnsi="Times New Roman" w:ascii="Times New Roman"/>
          <w:sz w:val="24"/>
          <w:szCs w:val="24"/>
          <w:lang w:val="hr-HR"/>
        </w:rPr>
        <w:t>0</w:t>
      </w:r>
      <w:r w:rsidR="007D4D4D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D4D4D">
        <w:rPr>
          <w:rFonts w:hAnsi="Times New Roman" w:ascii="Times New Roman"/>
          <w:sz w:val="24"/>
          <w:szCs w:val="24"/>
          <w:lang w:val="hr-HR"/>
        </w:rPr>
        <w:t>lipnja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7D4D4D" w:rsidP="007D4D4D" w:rsidR="007D4D4D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>
        <w:rPr>
          <w:rFonts w:hAnsi="Times New Roman" w:ascii="Times New Roman"/>
          <w:sz w:val="24"/>
          <w:szCs w:val="24"/>
          <w:lang w:val="hr-HR"/>
        </w:rPr>
        <w:t>1.976.413,34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7D4D4D" w:rsidP="007D4D4D" w:rsidR="007D4D4D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dužnik ima kratkotrajnu imovinu u vrijednosti od </w:t>
      </w:r>
      <w:r>
        <w:rPr>
          <w:rFonts w:hAnsi="Times New Roman" w:ascii="Times New Roman"/>
          <w:sz w:val="24"/>
          <w:szCs w:val="24"/>
          <w:lang w:val="hr-HR"/>
        </w:rPr>
        <w:t>1.683.000,00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  <w:r>
        <w:rPr>
          <w:rFonts w:hAnsi="Times New Roman" w:ascii="Times New Roman"/>
          <w:sz w:val="24"/>
          <w:szCs w:val="24"/>
          <w:lang w:val="hr-HR"/>
        </w:rPr>
        <w:t>, kao i dugotrajnu imovinu u vrijednosti od 318.000,00 kn,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koja je dostatna za vođenje postupka. 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ab/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U privitku prijedloga predlagatelj dostavlja prijedlog za otvaranje stečajnog postupka na propisanom obrascu (list </w:t>
      </w:r>
      <w:r w:rsidR="007D4D4D">
        <w:rPr>
          <w:rFonts w:hAnsi="Times New Roman" w:ascii="Times New Roman"/>
          <w:sz w:val="24"/>
          <w:szCs w:val="24"/>
          <w:lang w:val="hr-HR"/>
        </w:rPr>
        <w:t>9</w:t>
      </w:r>
      <w:r w:rsidR="002A719D">
        <w:rPr>
          <w:rFonts w:hAnsi="Times New Roman" w:ascii="Times New Roman"/>
          <w:sz w:val="24"/>
          <w:szCs w:val="24"/>
          <w:lang w:val="hr-HR"/>
        </w:rPr>
        <w:t>-1</w:t>
      </w:r>
      <w:r w:rsidR="007D4D4D">
        <w:rPr>
          <w:rFonts w:hAnsi="Times New Roman" w:ascii="Times New Roman"/>
          <w:sz w:val="24"/>
          <w:szCs w:val="24"/>
          <w:lang w:val="hr-HR"/>
        </w:rPr>
        <w:t>0</w:t>
      </w:r>
      <w:r w:rsidR="004850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7D4D4D">
        <w:rPr>
          <w:rFonts w:hAnsi="Times New Roman" w:ascii="Times New Roman"/>
          <w:sz w:val="24"/>
          <w:szCs w:val="24"/>
          <w:lang w:val="hr-HR"/>
        </w:rPr>
        <w:t>24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.0</w:t>
      </w:r>
      <w:r w:rsidR="007D4D4D">
        <w:rPr>
          <w:rFonts w:hAnsi="Times New Roman" w:ascii="Times New Roman"/>
          <w:sz w:val="24"/>
          <w:szCs w:val="24"/>
          <w:lang w:val="hr-HR"/>
        </w:rPr>
        <w:t>5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.2016. (list 1</w:t>
      </w:r>
      <w:r w:rsidR="007D4D4D">
        <w:rPr>
          <w:rFonts w:hAnsi="Times New Roman" w:ascii="Times New Roman"/>
          <w:sz w:val="24"/>
          <w:szCs w:val="24"/>
          <w:lang w:val="hr-HR"/>
        </w:rPr>
        <w:t>1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 i financijski izvještaj za 20</w:t>
      </w:r>
      <w:r w:rsidR="004850D5">
        <w:rPr>
          <w:rFonts w:hAnsi="Times New Roman" w:ascii="Times New Roman"/>
          <w:sz w:val="24"/>
          <w:szCs w:val="24"/>
          <w:lang w:val="hr-HR"/>
        </w:rPr>
        <w:t>1</w:t>
      </w:r>
      <w:r w:rsidR="007D4D4D">
        <w:rPr>
          <w:rFonts w:hAnsi="Times New Roman" w:ascii="Times New Roman"/>
          <w:sz w:val="24"/>
          <w:szCs w:val="24"/>
          <w:lang w:val="hr-HR"/>
        </w:rPr>
        <w:t>2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 godinu (list 1</w:t>
      </w:r>
      <w:r w:rsidR="007D4D4D">
        <w:rPr>
          <w:rFonts w:hAnsi="Times New Roman" w:ascii="Times New Roman"/>
          <w:sz w:val="24"/>
          <w:szCs w:val="24"/>
          <w:lang w:val="hr-HR"/>
        </w:rPr>
        <w:t>2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-1</w:t>
      </w:r>
      <w:r w:rsidR="007D4D4D">
        <w:rPr>
          <w:rFonts w:hAnsi="Times New Roman" w:ascii="Times New Roman"/>
          <w:sz w:val="24"/>
          <w:szCs w:val="24"/>
          <w:lang w:val="hr-HR"/>
        </w:rPr>
        <w:t>3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C557B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te predlaže obustavu skraćenog stečajnog postupka i donošenje rješenja o pokretanju prethodnog postupka, odnosno donošenje rješenja o otvaranju stečajnog postupka.</w:t>
      </w:r>
    </w:p>
    <w:p w:rsidRDefault="00102B53" w:rsidP="00102B53" w:rsidR="00102B53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102B53" w:rsidP="00102B53" w:rsidR="00102B53" w:rsidRPr="00AC37C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9A5631" w:rsidRPr="009A5631">
        <w:rPr>
          <w:rFonts w:hAnsi="Times New Roman" w:ascii="Times New Roman"/>
          <w:sz w:val="24"/>
          <w:szCs w:val="24"/>
          <w:lang w:val="hr-HR"/>
        </w:rPr>
        <w:t>25. siječnja 2017</w:t>
      </w:r>
      <w:r w:rsidRPr="00AC37CF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102B53" w:rsidP="00102B53" w:rsidR="00102B53" w:rsidRPr="00AC37C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ANA GOLUB GRUIĆ</w:t>
      </w:r>
    </w:p>
    <w:p w:rsidRDefault="00102B53" w:rsidP="00102B53" w:rsidR="00102B53" w:rsidRPr="00AC37C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102B53" w:rsidP="00102B53" w:rsidR="00102B53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9A5631" w:rsidP="00102B53" w:rsidR="009A5631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</w:t>
      </w:r>
      <w:r w:rsidRPr="009A5631">
        <w:rPr>
          <w:rFonts w:hAnsi="Times New Roman" w:ascii="Times New Roman"/>
          <w:sz w:val="24"/>
          <w:szCs w:val="24"/>
          <w:lang w:eastAsia="en-US" w:val="hr-HR"/>
        </w:rPr>
        <w:t>Županijsko državno odvjetništvo u Splitu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02524E" w:rsidP="00102B53" w:rsidR="0002524E" w:rsidRPr="002002FD">
      <w:pPr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D51DB9" w:rsidRPr="00D51DB9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C557BC">
          <w:rPr>
            <w:rFonts w:hAnsi="Times New Roman" w:ascii="Times New Roman"/>
            <w:sz w:val="24"/>
            <w:szCs w:val="24"/>
          </w:rPr>
          <w:t>1</w:t>
        </w:r>
        <w:r w:rsidR="007D4D4D">
          <w:rPr>
            <w:rFonts w:hAnsi="Times New Roman" w:ascii="Times New Roman"/>
            <w:sz w:val="24"/>
            <w:szCs w:val="24"/>
          </w:rPr>
          <w:t>036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7D4D4D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  </w:t>
        </w:r>
        <w:r>
          <w:tab/>
        </w:r>
      </w:p>
    </w:sdtContent>
  </w:sdt>
  <w:p w:rsidRDefault="00D51DB9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C557BC">
      <w:rPr>
        <w:rFonts w:hAnsi="Times New Roman" w:ascii="Times New Roman"/>
        <w:sz w:val="24"/>
        <w:szCs w:val="24"/>
        <w:lang w:val="hr-HR"/>
      </w:rPr>
      <w:t>1</w:t>
    </w:r>
    <w:r w:rsidR="007D4D4D">
      <w:rPr>
        <w:rFonts w:hAnsi="Times New Roman" w:ascii="Times New Roman"/>
        <w:sz w:val="24"/>
        <w:szCs w:val="24"/>
        <w:lang w:val="hr-HR"/>
      </w:rPr>
      <w:t>036</w:t>
    </w:r>
    <w:r>
      <w:rPr>
        <w:rFonts w:hAnsi="Times New Roman" w:ascii="Times New Roman"/>
        <w:sz w:val="24"/>
        <w:szCs w:val="24"/>
        <w:lang w:val="hr-HR"/>
      </w:rPr>
      <w:t>/201</w:t>
    </w:r>
    <w:r w:rsidR="007D4D4D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02B53"/>
    <w:rsid w:val="00182B81"/>
    <w:rsid w:val="001B4AFB"/>
    <w:rsid w:val="002002FD"/>
    <w:rsid w:val="0026363C"/>
    <w:rsid w:val="002A719D"/>
    <w:rsid w:val="002E7B09"/>
    <w:rsid w:val="00321E6A"/>
    <w:rsid w:val="003A193B"/>
    <w:rsid w:val="003B1C4E"/>
    <w:rsid w:val="003B2535"/>
    <w:rsid w:val="003E1647"/>
    <w:rsid w:val="003E4711"/>
    <w:rsid w:val="00481014"/>
    <w:rsid w:val="004850D5"/>
    <w:rsid w:val="004D4D1E"/>
    <w:rsid w:val="005355AF"/>
    <w:rsid w:val="00543BF2"/>
    <w:rsid w:val="005915AE"/>
    <w:rsid w:val="005B7B99"/>
    <w:rsid w:val="00650F60"/>
    <w:rsid w:val="006B65C9"/>
    <w:rsid w:val="006C276A"/>
    <w:rsid w:val="00730E06"/>
    <w:rsid w:val="007D4D4D"/>
    <w:rsid w:val="007E0EA6"/>
    <w:rsid w:val="007E5B46"/>
    <w:rsid w:val="008C2EC2"/>
    <w:rsid w:val="009A5631"/>
    <w:rsid w:val="009F654A"/>
    <w:rsid w:val="00A5283A"/>
    <w:rsid w:val="00A97313"/>
    <w:rsid w:val="00B52E5F"/>
    <w:rsid w:val="00BA11B9"/>
    <w:rsid w:val="00BE6493"/>
    <w:rsid w:val="00BF1C57"/>
    <w:rsid w:val="00C10E6C"/>
    <w:rsid w:val="00C557BC"/>
    <w:rsid w:val="00CB72EE"/>
    <w:rsid w:val="00CF6E96"/>
    <w:rsid w:val="00D25420"/>
    <w:rsid w:val="00D51DB9"/>
    <w:rsid w:val="00D752A9"/>
    <w:rsid w:val="00DB2379"/>
    <w:rsid w:val="00DC4DCC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51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D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DB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D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D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51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D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DB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D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D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St-1036/2016</izvorni_sadrzaj>
    <derivirana_varijabla naziv="DomainObject.Predmet.OznakaBroj_1">St-1036/2016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RAMZES za trgovinu i usluge, društvo s ograničenom odgovornošću</izvorni_sadrzaj>
    <derivirana_varijabla naziv="DomainObject.Predmet.ProtustrankaFormated_1">  RAMZES za trgovinu i usluge, društvo s ograničenom odgovornošću</derivirana_varijabla>
  </DomainObject.Predmet.ProtustrankaFormated>
  <DomainObject.Predmet.ProtustrankaFormatedOIB>
    <izvorni_sadrzaj>  RAMZES za trgovinu i usluge, društvo s ograničenom odgovornošću, OIB 21109488915</izvorni_sadrzaj>
    <derivirana_varijabla naziv="DomainObject.Predmet.ProtustrankaFormatedOIB_1">  RAMZES za trgovinu i usluge, društvo s ograničenom odgovornošću, OIB 21109488915</derivirana_varijabla>
  </DomainObject.Predmet.ProtustrankaFormatedOIB>
  <DomainObject.Predmet.ProtustrankaFormatedWithAdress>
    <izvorni_sadrzaj> RAMZES za trgovinu i usluge, društvo s ograničenom odgovornošću, Hercegovačka 29, 21000 Split</izvorni_sadrzaj>
    <derivirana_varijabla naziv="DomainObject.Predmet.ProtustrankaFormatedWithAdress_1"> RAMZES za trgovinu i usluge, društvo s ograničenom odgovornošću, Hercegovačka 29, 21000 Split</derivirana_varijabla>
  </DomainObject.Predmet.ProtustrankaFormatedWithAdress>
  <DomainObject.Predmet.ProtustrankaFormatedWithAdressOIB>
    <izvorni_sadrzaj> RAMZES za trgovinu i usluge, društvo s ograničenom odgovornošću, OIB 21109488915, Hercegovačka 29, 21000 Split</izvorni_sadrzaj>
    <derivirana_varijabla naziv="DomainObject.Predmet.ProtustrankaFormatedWithAdressOIB_1"> RAMZES za trgovinu i usluge, društvo s ograničenom odgovornošću, OIB 21109488915, Hercegovačka 29, 21000 Split</derivirana_varijabla>
  </DomainObject.Predmet.ProtustrankaFormatedWithAdressOIB>
  <DomainObject.Predmet.ProtustrankaWithAdress>
    <izvorni_sadrzaj>RAMZES za trgovinu i usluge, društvo s ograničenom odgovornošću Hercegovačka 29, 21000 Split</izvorni_sadrzaj>
    <derivirana_varijabla naziv="DomainObject.Predmet.ProtustrankaWithAdress_1">RAMZES za trgovinu i usluge, društvo s ograničenom odgovornošću Hercegovačka 29, 21000 Split</derivirana_varijabla>
  </DomainObject.Predmet.ProtustrankaWithAdress>
  <DomainObject.Predmet.ProtustrankaWithAdressOIB>
    <izvorni_sadrzaj>RAMZES za trgovinu i usluge, društvo s ograničenom odgovornošću, OIB 21109488915, Hercegovačka 29, 21000 Split</izvorni_sadrzaj>
    <derivirana_varijabla naziv="DomainObject.Predmet.ProtustrankaWithAdressOIB_1">RAMZES za trgovinu i usluge, društvo s ograničenom odgovornošću, OIB 21109488915, Hercegovačka 29, 21000 Split</derivirana_varijabla>
  </DomainObject.Predmet.ProtustrankaWithAdressOIB>
  <DomainObject.Predmet.ProtustrankaNazivFormated>
    <izvorni_sadrzaj>RAMZES za trgovinu i usluge, društvo s ograničenom odgovornošću</izvorni_sadrzaj>
    <derivirana_varijabla naziv="DomainObject.Predmet.ProtustrankaNazivFormated_1">RAMZES za trgovinu i usluge, društvo s ograničenom odgovornošću</derivirana_varijabla>
  </DomainObject.Predmet.ProtustrankaNazivFormated>
  <DomainObject.Predmet.ProtustrankaNazivFormatedOIB>
    <izvorni_sadrzaj>RAMZES za trgovinu i usluge, društvo s ograničenom odgovornošću, OIB 21109488915</izvorni_sadrzaj>
    <derivirana_varijabla naziv="DomainObject.Predmet.ProtustrankaNazivFormatedOIB_1">RAMZES za trgovinu i usluge, društvo s ograničenom odgovornošću, OIB 21109488915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1974828.81</izvorni_sadrzaj>
    <derivirana_varijabla naziv="DomainObject.Predmet.TrenutnaVrijednost_1">1974828.81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RAMZES za trgovinu i usluge, društvo s ograničenom odgovornošću</item>
    </izvorni_sadrzaj>
    <derivirana_varijabla naziv="DomainObject.Predmet.ProtuStrankaListFormated_1">
      <item>RAMZES za trgovinu i usluge, društvo s ograničenom odgovornošću</item>
    </derivirana_varijabla>
  </DomainObject.Predmet.ProtuStrankaListFormated>
  <DomainObject.Predmet.ProtuStrankaListFormatedOIB>
    <izvorni_sadrzaj>
      <item>RAMZES za trgovinu i usluge, društvo s ograničenom odgovornošću, OIB 21109488915</item>
    </izvorni_sadrzaj>
    <derivirana_varijabla naziv="DomainObject.Predmet.ProtuStrankaListFormatedOIB_1">
      <item>RAMZES za trgovinu i usluge, društvo s ograničenom odgovornošću, OIB 21109488915</item>
    </derivirana_varijabla>
  </DomainObject.Predmet.ProtuStrankaListFormatedOIB>
  <DomainObject.Predmet.ProtuStrankaListFormatedWithAdress>
    <izvorni_sadrzaj>
      <item>RAMZES za trgovinu i usluge, društvo s ograničenom odgovornošću, Hercegovačka 29, 21000 Split</item>
    </izvorni_sadrzaj>
    <derivirana_varijabla naziv="DomainObject.Predmet.ProtuStrankaListFormatedWithAdress_1">
      <item>RAMZES za trgovinu i usluge, društvo s ograničenom odgovornošću, Hercegovačka 29, 21000 Split</item>
    </derivirana_varijabla>
  </DomainObject.Predmet.ProtuStrankaListFormatedWithAdress>
  <DomainObject.Predmet.ProtuStrankaListFormatedWithAdressOIB>
    <izvorni_sadrzaj>
      <item>RAMZES za trgovinu i usluge, društvo s ograničenom odgovornošću, OIB 21109488915, Hercegovačka 29, 21000 Split</item>
    </izvorni_sadrzaj>
    <derivirana_varijabla naziv="DomainObject.Predmet.ProtuStrankaListFormatedWithAdressOIB_1">
      <item>RAMZES za trgovinu i usluge, društvo s ograničenom odgovornošću, OIB 21109488915, Hercegovačka 29, 21000 Split</item>
    </derivirana_varijabla>
  </DomainObject.Predmet.ProtuStrankaListFormatedWithAdressOIB>
  <DomainObject.Predmet.ProtuStrankaListNazivFormated>
    <izvorni_sadrzaj>
      <item>RAMZES za trgovinu i usluge, društvo s ograničenom odgovornošću</item>
    </izvorni_sadrzaj>
    <derivirana_varijabla naziv="DomainObject.Predmet.ProtuStrankaListNazivFormated_1">
      <item>RAMZES za trgovinu i usluge, društvo s ograničenom odgovornošću</item>
    </derivirana_varijabla>
  </DomainObject.Predmet.ProtuStrankaListNazivFormated>
  <DomainObject.Predmet.ProtuStrankaListNazivFormatedOIB>
    <izvorni_sadrzaj>
      <item>RAMZES za trgovinu i usluge, društvo s ograničenom odgovornošću, OIB 21109488915</item>
    </izvorni_sadrzaj>
    <derivirana_varijabla naziv="DomainObject.Predmet.ProtuStrankaListNazivFormatedOIB_1">
      <item>RAMZES za trgovinu i usluge, društvo s ograničenom odgovornošću, OIB 21109488915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RAMZES za trgovinu i usluge, društvo s ograničenom odgovornošću</izvorni_sadrzaj>
    <derivirana_varijabla naziv="DomainObject.Predmet.ProtustrankaIDrugi_1">RAMZES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RAMZES za trgovinu i usluge, društvo s ograničenom odgovornošću, OIB 21109488915, Hercegovačka 29, 21000 Split</izvorni_sadrzaj>
    <derivirana_varijabla naziv="DomainObject.Predmet.ProtustrankaIDrugiAdressOIB_1">RAMZES za trgovinu i usluge, društvo s ograničenom odgovornošću, OIB 21109488915, Hercegovačka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RAMZES za trgovinu i usluge, društvo s ograničenom odgovornošću</item>
      <item>FINANCIJSKA AGENCIJA, RC SPLIT</item>
      <item>Ministarstvo financija RH</item>
      <item>Županijsko državno odvjetništvo u Splitu</item>
    </izvorni_sadrzaj>
    <derivirana_varijabla naziv="DomainObject.Predmet.SudioniciListNaziv_1">
      <item>RAMZES za trgovinu i usluge, društvo s ograničenom odgovornošću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RAMZES za trgovinu i usluge, društvo s ograničenom odgovornošću, OIB 21109488915, Hercegovačka 29,21000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RAMZES za trgovinu i usluge, društvo s ograničenom odgovornošću, OIB 21109488915, Hercegovačka 29,21000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21109488915</item>
      <item>, OIB 85821130368</item>
      <item>, OIB 18683136487</item>
      <item>, OIB null</item>
    </izvorni_sadrzaj>
    <derivirana_varijabla naziv="DomainObject.Predmet.SudioniciListNazivOIB_1">
      <item>, OIB 21109488915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ABDCAB-20A3-4588-B026-BCC1EF7FF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3156</properties:Characters>
  <properties:Lines>85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2017-01-25T11:00:00Z</dcterms:created>
  <dc:creator>Jadranko Basić</dc:creator>
  <cp:lastModifiedBy>Ana Golub Gruić</cp:lastModifiedBy>
  <cp:lastPrinted>2017-01-25T11:00:00Z</cp:lastPrinted>
  <dcterms:modified xmlns:xsi="http://www.w3.org/2001/XMLSchema-instance" xsi:type="dcterms:W3CDTF">2017-01-25T11:26:00Z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