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e48b" w14:paraId="73ae48b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687EAA" w:rsidP="00687EAA" w:rsidR="000759E4" w:rsidRPr="00687EAA">
      <w:pPr>
        <w:ind w:firstLine="708"/>
        <w:jc w:val="both"/>
      </w:pPr>
      <w:r>
        <w:t xml:space="preserve">Trgovački sud u Splitu, po sucu ovog suda Katarini Mikulić, kao stečajnom sucu, u stečajnom postupku povodom prijedloga predlagatelja FINANCIJSKE AGENCIJE, Regionalni centar Split, Podružnica Split, Mažuranićevo šetalište 24b, OIB: 85821130368, radi otvaranja stečajnog postupka nad trgovačkim društvom KRIŽIĆ d.o.o., Put Starog Sela 7, Podstrana, OIB: 37956852728, </w:t>
      </w:r>
      <w:r w:rsidR="00DE2B55" w:rsidRPr="00DE2B55">
        <w:rPr>
          <w:rFonts w:eastAsiaTheme="minorHAnsi"/>
          <w:lang w:eastAsia="en-US"/>
        </w:rPr>
        <w:t xml:space="preserve">dana </w:t>
      </w:r>
      <w:r w:rsidR="0066470E">
        <w:rPr>
          <w:rFonts w:eastAsiaTheme="minorHAnsi"/>
          <w:lang w:eastAsia="en-US"/>
        </w:rPr>
        <w:t>02. ožujka</w:t>
      </w:r>
      <w:r w:rsidR="004D3F69">
        <w:rPr>
          <w:rFonts w:eastAsiaTheme="minorHAnsi"/>
          <w:lang w:eastAsia="en-US"/>
        </w:rPr>
        <w:t xml:space="preserve"> 2017</w:t>
      </w:r>
      <w:r w:rsidR="00DE2B55"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</w:t>
      </w:r>
      <w:r w:rsidR="00687EAA">
        <w:t>prijedlog</w:t>
      </w:r>
      <w:r>
        <w:t xml:space="preserve"> predlagatelja Financijske agencije, Regionalni centar Split, Podružnica Split, Mažuranićevo šetalište 24b, za </w:t>
      </w:r>
      <w:r w:rsidR="00687EAA">
        <w:t>pokretanje</w:t>
      </w:r>
      <w:r>
        <w:t xml:space="preserve"> stečajnog postupka nad dužnikom </w:t>
      </w:r>
      <w:r w:rsidR="00687EAA">
        <w:t>KRIŽIĆ d.o.o., Put Starog Sela 7, Podstrana, OIB: 37956852728</w:t>
      </w:r>
      <w:r>
        <w:t xml:space="preserve">, zaprimljen na ovom sudu </w:t>
      </w:r>
      <w:r w:rsidR="00687EAA">
        <w:t>21. srpnja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1554C0" w:rsidP="001554C0" w:rsidR="001554C0">
      <w:pPr>
        <w:ind w:firstLine="708"/>
        <w:jc w:val="both"/>
      </w:pPr>
      <w:r>
        <w:t>Predlagatelj je dana 17. srpnja 2015. godine podnio prijedlog za pokretanje stečajnog postupka nad dužnikom KRIŽIĆ d.o.o., Put Starog Sela 7, Podstrana, OIB: 37956852728.</w:t>
      </w:r>
    </w:p>
    <w:p w:rsidRDefault="001554C0" w:rsidP="001554C0" w:rsidR="001554C0">
      <w:pPr>
        <w:ind w:firstLine="708"/>
        <w:jc w:val="both"/>
      </w:pPr>
    </w:p>
    <w:p w:rsidRDefault="001554C0" w:rsidP="001554C0" w:rsidR="001554C0">
      <w:pPr>
        <w:ind w:firstLine="708"/>
        <w:jc w:val="both"/>
      </w:pPr>
      <w:r>
        <w:t>U prijedlogu se u bitnome navodi da je rješenjem Nagodbenog vijeća Klasa:UP-I/110/07/15-01/7755, ur.br: 04-06-15-7755-2 od 11. veljače 2015. godine odbacio prijedlog dužnika za otvaranje postupka predstečajne nagodbe, te budući da dužnik u razdoblju dužem od 60 dana ima evidentirane neizvršene osnove za plaćanje, Financijska agencija podnosi prijedlog za otvaranje stečajnog postupka. Uz prijedlog predlagatelj je dostavio i Potvrdu od 17. ožujka 2015. godine iz koje je razvidno da dužnik na dan zatvaranja računa 30. rujna 2014. godine imao evidentirane neizvršene osnove za plaćanje u neprekinutom razdoblju od 2147 dana.</w:t>
      </w:r>
    </w:p>
    <w:p w:rsidRDefault="001554C0" w:rsidP="001554C0" w:rsidR="001554C0">
      <w:pPr>
        <w:ind w:firstLine="708"/>
        <w:jc w:val="both"/>
      </w:pPr>
    </w:p>
    <w:p w:rsidRDefault="001554C0" w:rsidP="001554C0" w:rsidR="001554C0">
      <w:pPr>
        <w:ind w:firstLine="708"/>
        <w:jc w:val="both"/>
      </w:pPr>
      <w: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</w:t>
      </w:r>
      <w:r>
        <w:lastRenderedPageBreak/>
        <w:t>tijekom prethodnog postupka namiri sve tražbine koje je na temelju valjanih osnova za plaćanje trebalo  naplatiti s bilo kojeg od njegovih računa ili ako dođe do pristupanja dugu.</w:t>
      </w:r>
    </w:p>
    <w:p w:rsidRDefault="001554C0" w:rsidP="001554C0" w:rsidR="001554C0"/>
    <w:p w:rsidRDefault="001554C0" w:rsidP="001554C0" w:rsidR="001554C0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 w:rsidR="00D87DDC">
        <w:t xml:space="preserve">KRIŽIĆ d.o.o., Put Starog Sela 7, Podstrana, OIB: 37956852728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15/</w:t>
      </w:r>
      <w:r w:rsidR="00D87DDC">
        <w:t>9524</w:t>
      </w:r>
      <w:r>
        <w:t>-</w:t>
      </w:r>
      <w:r w:rsidR="00D87DDC">
        <w:t>68</w:t>
      </w:r>
      <w:r>
        <w:t xml:space="preserve"> od </w:t>
      </w:r>
      <w:r w:rsidR="00D87DDC">
        <w:t>07. veljače 2017</w:t>
      </w:r>
      <w:r>
        <w:t>. godine.</w:t>
      </w:r>
    </w:p>
    <w:p w:rsidRDefault="001554C0" w:rsidP="001554C0" w:rsidR="001554C0" w:rsidRPr="00BA6D76">
      <w:pPr>
        <w:ind w:firstLine="709"/>
        <w:jc w:val="both"/>
      </w:pPr>
    </w:p>
    <w:p w:rsidRDefault="001554C0" w:rsidP="001554C0" w:rsidR="001554C0" w:rsidRPr="00BA6D76">
      <w:pPr>
        <w:ind w:firstLine="720"/>
        <w:jc w:val="both"/>
      </w:pPr>
      <w:r w:rsidRPr="00BA6D76">
        <w:t>Sukladno odredbi članka 3. stavak 1. SZ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1554C0" w:rsidP="001554C0" w:rsidR="001554C0" w:rsidRPr="00BA6D76">
      <w:pPr>
        <w:ind w:firstLine="720"/>
        <w:jc w:val="both"/>
      </w:pPr>
    </w:p>
    <w:p w:rsidRDefault="001554C0" w:rsidP="001554C0" w:rsidR="001554C0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1554C0" w:rsidP="001554C0" w:rsidR="001554C0">
      <w:pPr>
        <w:ind w:firstLine="708"/>
        <w:jc w:val="both"/>
      </w:pPr>
    </w:p>
    <w:p w:rsidRDefault="001554C0" w:rsidP="001554C0" w:rsidR="001554C0" w:rsidRPr="00BA6D76">
      <w:pPr>
        <w:ind w:firstLine="708"/>
        <w:jc w:val="both"/>
      </w:pPr>
      <w:r>
        <w:t xml:space="preserve">Slijedom navedenog, valjalo je odlučiti kao u izreci 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66470E">
        <w:t>02. ožujka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0B7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687EAA">
      <w:t>97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687EAA">
      <w:t>97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554C0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87EAA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87DDC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330B7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51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KRIŽIĆ d.o.o. za građevinarstvo</izvorni_sadrzaj>
    <derivirana_varijabla naziv="DomainObject.Predmet.ProtustrankaFormated_1">  KRIŽIĆ d.o.o. za građevinarstvo</derivirana_varijabla>
  </DomainObject.Predmet.ProtustrankaFormated>
  <DomainObject.Predmet.ProtustrankaFormatedOIB>
    <izvorni_sadrzaj>  KRIŽIĆ d.o.o. za građevinarstvo, OIB 37956852728</izvorni_sadrzaj>
    <derivirana_varijabla naziv="DomainObject.Predmet.ProtustrankaFormatedOIB_1">  KRIŽIĆ d.o.o. za građevinarstvo, OIB 37956852728</derivirana_varijabla>
  </DomainObject.Predmet.ProtustrankaFormatedOIB>
  <DomainObject.Predmet.ProtustrankaFormatedWithAdress>
    <izvorni_sadrzaj> KRIŽIĆ d.o.o. za građevinarstvo, Put Starog Sela 7, 21311 Podstrana</izvorni_sadrzaj>
    <derivirana_varijabla naziv="DomainObject.Predmet.ProtustrankaFormatedWithAdress_1"> KRIŽIĆ d.o.o. za građevinarstvo, Put Starog Sela 7, 21311 Podstrana</derivirana_varijabla>
  </DomainObject.Predmet.ProtustrankaFormatedWithAdress>
  <DomainObject.Predmet.ProtustrankaFormatedWithAdressOIB>
    <izvorni_sadrzaj> KRIŽIĆ d.o.o. za građevinarstvo, OIB 37956852728, Put Starog Sela 7, 21311 Podstrana</izvorni_sadrzaj>
    <derivirana_varijabla naziv="DomainObject.Predmet.ProtustrankaFormatedWithAdressOIB_1"> KRIŽIĆ d.o.o. za građevinarstvo, OIB 37956852728, Put Starog Sela 7, 21311 Podstrana</derivirana_varijabla>
  </DomainObject.Predmet.ProtustrankaFormatedWithAdressOIB>
  <DomainObject.Predmet.ProtustrankaWithAdress>
    <izvorni_sadrzaj>KRIŽIĆ d.o.o. za građevinarstvo Put Starog Sela 7, 21311 Podstrana</izvorni_sadrzaj>
    <derivirana_varijabla naziv="DomainObject.Predmet.ProtustrankaWithAdress_1">KRIŽIĆ d.o.o. za građevinarstvo Put Starog Sela 7, 21311 Podstrana</derivirana_varijabla>
  </DomainObject.Predmet.ProtustrankaWithAdress>
  <DomainObject.Predmet.ProtustrankaWithAdressOIB>
    <izvorni_sadrzaj>KRIŽIĆ d.o.o. za građevinarstvo, OIB 37956852728, Put Starog Sela 7, 21311 Podstrana</izvorni_sadrzaj>
    <derivirana_varijabla naziv="DomainObject.Predmet.ProtustrankaWithAdressOIB_1">KRIŽIĆ d.o.o. za građevinarstvo, OIB 37956852728, Put Starog Sela 7, 21311 Podstrana</derivirana_varijabla>
  </DomainObject.Predmet.ProtustrankaWithAdressOIB>
  <DomainObject.Predmet.ProtustrankaNazivFormated>
    <izvorni_sadrzaj>KRIŽIĆ d.o.o. za građevinarstvo</izvorni_sadrzaj>
    <derivirana_varijabla naziv="DomainObject.Predmet.ProtustrankaNazivFormated_1">KRIŽIĆ d.o.o. za građevinarstvo</derivirana_varijabla>
  </DomainObject.Predmet.ProtustrankaNazivFormated>
  <DomainObject.Predmet.ProtustrankaNazivFormatedOIB>
    <izvorni_sadrzaj>KRIŽIĆ d.o.o. za građevinarstvo, OIB 37956852728</izvorni_sadrzaj>
    <derivirana_varijabla naziv="DomainObject.Predmet.ProtustrankaNazivFormatedOIB_1">KRIŽIĆ d.o.o. za građevinarstvo, OIB 37956852728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ZAGREB, REGIONALNI CENTAR SPLIT</izvorni_sadrzaj>
    <derivirana_varijabla naziv="DomainObject.Predmet.StrankaFormated_1">  FINANCIJSKA AGENCIJA ZAGREB, REGIONALNI CENTAR SPLIT</derivirana_varijabla>
  </DomainObject.Predmet.StrankaFormated>
  <DomainObject.Predmet.StrankaFormatedOIB>
    <izvorni_sadrzaj>  FINANCIJSKA AGENCIJA ZAGREB, REGIONALNI CENTAR SPLIT, OIB 85821130368</izvorni_sadrzaj>
    <derivirana_varijabla naziv="DomainObject.Predmet.StrankaFormatedOIB_1">  FINANCIJSKA AGENCIJA ZAGREB, REGIONALNI CENTAR SPLIT, OIB 85821130368</derivirana_varijabla>
  </DomainObject.Predmet.StrankaFormatedOIB>
  <DomainObject.Predmet.StrankaFormatedWithAdress>
    <izvorni_sadrzaj> FINANCIJSKA AGENCIJA ZAGREB, REGIONALNI CENTAR SPLIT, Mažuranićevo šetalište 24b, 21000 Split</izvorni_sadrzaj>
    <derivirana_varijabla naziv="DomainObject.Predmet.StrankaFormatedWithAdress_1"> FINANCIJSKA AGENCIJA ZAGREB, REGIONALNI CENTAR SPLIT, Mažuranićevo šetalište 24b, 21000 Split</derivirana_varijabla>
  </DomainObject.Predmet.StrankaFormatedWithAdress>
  <DomainObject.Predmet.StrankaFormatedWithAdressOIB>
    <izvorni_sadrzaj> FINANCIJSKA AGENCIJA ZAGREB, REGIONALNI CENTAR SPLIT, OIB 85821130368, Mažuranićevo šetalište 24b, 21000 Split</izvorni_sadrzaj>
    <derivirana_varijabla naziv="DomainObject.Predmet.StrankaFormatedWithAdressOIB_1"> FINANCIJSKA AGENCIJA ZAGREB, REGIONALNI CENTAR SPLIT, OIB 85821130368, Mažuranićevo šetalište 24b, 21000 Split</derivirana_varijabla>
  </DomainObject.Predmet.StrankaFormatedWithAdressOIB>
  <DomainObject.Predmet.StrankaWithAdress>
    <izvorni_sadrzaj>FINANCIJSKA AGENCIJA ZAGREB, REGIONALNI CENTAR SPLIT Mažuranićevo šetalište 24b,21000 Split</izvorni_sadrzaj>
    <derivirana_varijabla naziv="DomainObject.Predmet.StrankaWithAdress_1">FINANCIJSKA AGENCIJA ZAGREB, REGIONALNI CENTAR SPLIT Mažuranićevo šetalište 24b,21000 Split</derivirana_varijabla>
  </DomainObject.Predmet.StrankaWithAdress>
  <DomainObject.Predmet.StrankaWithAdressOIB>
    <izvorni_sadrzaj>FINANCIJSKA AGENCIJA ZAGREB, REGIONALNI CENTAR SPLIT, OIB 85821130368, Mažuranićevo šetalište 24b,21000 Split</izvorni_sadrzaj>
    <derivirana_varijabla naziv="DomainObject.Predmet.StrankaWithAdressOIB_1">FINANCIJSKA AGENCIJA ZAGREB, REGIONALNI CENTAR SPLIT, OIB 85821130368, Mažuranićevo šetalište 24b,21000 Split</derivirana_varijabla>
  </DomainObject.Predmet.StrankaWithAdressOIB>
  <DomainObject.Predmet.StrankaNazivFormated>
    <izvorni_sadrzaj>FINANCIJSKA AGENCIJA ZAGREB, REGIONALNI CENTAR SPLIT</izvorni_sadrzaj>
    <derivirana_varijabla naziv="DomainObject.Predmet.StrankaNazivFormated_1">FINANCIJSKA AGENCIJA ZAGREB, REGIONALNI CENTAR SPLIT</derivirana_varijabla>
  </DomainObject.Predmet.StrankaNazivFormated>
  <DomainObject.Predmet.StrankaNazivFormatedOIB>
    <izvorni_sadrzaj>FINANCIJSKA AGENCIJA ZAGREB, REGIONALNI CENTAR SPLIT, OIB 85821130368</izvorni_sadrzaj>
    <derivirana_varijabla naziv="DomainObject.Predmet.StrankaNazivFormatedOIB_1">FINANCIJSKA AGENCIJA ZAGREB,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ZAGREB, REGIONALNI CENTAR SPLIT</item>
    </izvorni_sadrzaj>
    <derivirana_varijabla naziv="DomainObject.Predmet.StrankaListFormated_1">
      <item>FINANCIJSKA AGENCIJA ZAGREB, REGIONALNI CENTAR SPLIT</item>
    </derivirana_varijabla>
  </DomainObject.Predmet.StrankaListFormated>
  <DomainObject.Predmet.StrankaListFormatedOIB>
    <izvorni_sadrzaj>
      <item>FINANCIJSKA AGENCIJA ZAGREB, REGIONALNI CENTAR SPLIT, OIB 85821130368</item>
    </izvorni_sadrzaj>
    <derivirana_varijabla naziv="DomainObject.Predmet.StrankaListFormatedOIB_1">
      <item>FINANCIJSKA AGENCIJA ZAGREB, REGIONALNI CENTAR SPLIT, OIB 85821130368</item>
    </derivirana_varijabla>
  </DomainObject.Predmet.StrankaListFormatedOIB>
  <DomainObject.Predmet.StrankaListFormatedWithAdress>
    <izvorni_sadrzaj>
      <item>FINANCIJSKA AGENCIJA ZAGREB, REGIONALNI CENTAR SPLIT, Mažuranićevo šetalište 24b, 21000 Split</item>
    </izvorni_sadrzaj>
    <derivirana_varijabla naziv="DomainObject.Predmet.StrankaListFormatedWithAdress_1">
      <item>FINANCIJSKA AGENCIJA ZAGREB, REGIONALNI CENTAR SPLIT, Mažuranićevo šetalište 24b, 21000 Split</item>
    </derivirana_varijabla>
  </DomainObject.Predmet.StrankaListFormatedWithAdress>
  <DomainObject.Predmet.StrankaListFormatedWithAdressOIB>
    <izvorni_sadrzaj>
      <item>FINANCIJSKA AGENCIJA ZAGREB, REGIONALNI CENTAR SPLIT, OIB 85821130368, Mažuranićevo šetalište 24b, 21000 Split</item>
    </izvorni_sadrzaj>
    <derivirana_varijabla naziv="DomainObject.Predmet.StrankaListFormatedWithAdressOIB_1">
      <item>FINANCIJSKA AGENCIJA ZAGREB,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 ZAGREB, REGIONALNI CENTAR SPLIT</item>
    </izvorni_sadrzaj>
    <derivirana_varijabla naziv="DomainObject.Predmet.StrankaListNazivFormated_1">
      <item>FINANCIJSKA AGENCIJA ZAGREB, REGIONALNI CENTAR SPLIT</item>
    </derivirana_varijabla>
  </DomainObject.Predmet.StrankaListNazivFormated>
  <DomainObject.Predmet.StrankaListNazivFormatedOIB>
    <izvorni_sadrzaj>
      <item>FINANCIJSKA AGENCIJA ZAGREB, REGIONALNI CENTAR SPLIT, OIB 85821130368</item>
    </izvorni_sadrzaj>
    <derivirana_varijabla naziv="DomainObject.Predmet.StrankaListNazivFormatedOIB_1">
      <item>FINANCIJSKA AGENCIJA ZAGREB, REGIONALNI CENTAR SPLIT, OIB 85821130368</item>
    </derivirana_varijabla>
  </DomainObject.Predmet.StrankaListNazivFormatedOIB>
  <DomainObject.Predmet.ProtuStrankaListFormated>
    <izvorni_sadrzaj>
      <item>KRIŽIĆ d.o.o. za građevinarstvo</item>
    </izvorni_sadrzaj>
    <derivirana_varijabla naziv="DomainObject.Predmet.ProtuStrankaListFormated_1">
      <item>KRIŽIĆ d.o.o. za građevinarstvo</item>
    </derivirana_varijabla>
  </DomainObject.Predmet.ProtuStrankaListFormated>
  <DomainObject.Predmet.ProtuStrankaListFormatedOIB>
    <izvorni_sadrzaj>
      <item>KRIŽIĆ d.o.o. za građevinarstvo, OIB 37956852728</item>
    </izvorni_sadrzaj>
    <derivirana_varijabla naziv="DomainObject.Predmet.ProtuStrankaListFormatedOIB_1">
      <item>KRIŽIĆ d.o.o. za građevinarstvo, OIB 37956852728</item>
    </derivirana_varijabla>
  </DomainObject.Predmet.ProtuStrankaListFormatedOIB>
  <DomainObject.Predmet.ProtuStrankaListFormatedWithAdress>
    <izvorni_sadrzaj>
      <item>KRIŽIĆ d.o.o. za građevinarstvo, Put Starog Sela 7, 21311 Podstrana</item>
    </izvorni_sadrzaj>
    <derivirana_varijabla naziv="DomainObject.Predmet.ProtuStrankaListFormatedWithAdress_1">
      <item>KRIŽIĆ d.o.o. za građevinarstvo, Put Starog Sela 7, 21311 Podstrana</item>
    </derivirana_varijabla>
  </DomainObject.Predmet.ProtuStrankaListFormatedWithAdress>
  <DomainObject.Predmet.ProtuStrankaListFormatedWithAdressOIB>
    <izvorni_sadrzaj>
      <item>KRIŽIĆ d.o.o. za građevinarstvo, OIB 37956852728, Put Starog Sela 7, 21311 Podstrana</item>
    </izvorni_sadrzaj>
    <derivirana_varijabla naziv="DomainObject.Predmet.ProtuStrankaListFormatedWithAdressOIB_1">
      <item>KRIŽIĆ d.o.o. za građevinarstvo, OIB 37956852728, Put Starog Sela 7, 21311 Podstrana</item>
    </derivirana_varijabla>
  </DomainObject.Predmet.ProtuStrankaListFormatedWithAdressOIB>
  <DomainObject.Predmet.ProtuStrankaListNazivFormated>
    <izvorni_sadrzaj>
      <item>KRIŽIĆ d.o.o. za građevinarstvo</item>
    </izvorni_sadrzaj>
    <derivirana_varijabla naziv="DomainObject.Predmet.ProtuStrankaListNazivFormated_1">
      <item>KRIŽIĆ d.o.o. za građevinarstvo</item>
    </derivirana_varijabla>
  </DomainObject.Predmet.ProtuStrankaListNazivFormated>
  <DomainObject.Predmet.ProtuStrankaListNazivFormatedOIB>
    <izvorni_sadrzaj>
      <item>KRIŽIĆ d.o.o. za građevinarstvo, OIB 37956852728</item>
    </izvorni_sadrzaj>
    <derivirana_varijabla naziv="DomainObject.Predmet.ProtuStrankaListNazivFormatedOIB_1">
      <item>KRIŽIĆ d.o.o. za građevinarstvo, OIB 37956852728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ZAGREB, REGIONALNI CENTAR SPLIT</izvorni_sadrzaj>
    <derivirana_varijabla naziv="DomainObject.Predmet.StrankaIDrugi_1">FINANCIJSKA AGENCIJA ZAGREB, REGIONALNI CENTAR SPLIT</derivirana_varijabla>
  </DomainObject.Predmet.StrankaIDrugi>
  <DomainObject.Predmet.ProtustrankaIDrugi>
    <izvorni_sadrzaj>KRIŽIĆ d.o.o. za građevinarstvo</izvorni_sadrzaj>
    <derivirana_varijabla naziv="DomainObject.Predmet.ProtustrankaIDrugi_1">KRIŽIĆ d.o.o. za građevinarstvo</derivirana_varijabla>
  </DomainObject.Predmet.ProtustrankaIDrugi>
  <DomainObject.Predmet.StrankaIDrugiAdressOIB>
    <izvorni_sadrzaj>FINANCIJSKA AGENCIJA ZAGREB, REGIONALNI CENTAR SPLIT, OIB 85821130368, Mažuranićevo šetalište 24b, 21000 Split</izvorni_sadrzaj>
    <derivirana_varijabla naziv="DomainObject.Predmet.StrankaIDrugiAdressOIB_1">FINANCIJSKA AGENCIJA ZAGREB, REGIONALNI CENTAR SPLIT, OIB 85821130368, Mažuranićevo šetalište 24b, 21000 Split</derivirana_varijabla>
  </DomainObject.Predmet.StrankaIDrugiAdressOIB>
  <DomainObject.Predmet.ProtustrankaIDrugiAdressOIB>
    <izvorni_sadrzaj>KRIŽIĆ d.o.o. za građevinarstvo, OIB 37956852728, Put Starog Sela 7, 21311 Podstrana</izvorni_sadrzaj>
    <derivirana_varijabla naziv="DomainObject.Predmet.ProtustrankaIDrugiAdressOIB_1">KRIŽIĆ d.o.o. za građevinarstvo, OIB 37956852728, Put Starog Sela 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ZAGREB, REGIONALNI CENTAR SPLIT</item>
      <item>KRIŽIĆ d.o.o. za građevinarstvo</item>
    </izvorni_sadrzaj>
    <derivirana_varijabla naziv="DomainObject.Predmet.SudioniciListNaziv_1">
      <item>FINANCIJSKA AGENCIJA ZAGREB, REGIONALNI CENTAR SPLIT</item>
      <item>KRIŽIĆ d.o.o. za građevinarstvo</item>
    </derivirana_varijabla>
  </DomainObject.Predmet.SudioniciListNaziv>
  <DomainObject.Predmet.SudioniciListAdressOIB>
    <izvorni_sadrzaj>
      <item>FINANCIJSKA AGENCIJA ZAGREB, REGIONALNI CENTAR SPLIT, OIB 85821130368, Mažuranićevo šetalište 24b,21000 Split</item>
      <item>KRIŽIĆ d.o.o. za građevinarstvo, OIB 37956852728, Put Starog Sela 7,21311 Podstrana</item>
    </izvorni_sadrzaj>
    <derivirana_varijabla naziv="DomainObject.Predmet.SudioniciListAdressOIB_1">
      <item>FINANCIJSKA AGENCIJA ZAGREB, REGIONALNI CENTAR SPLIT, OIB 85821130368, Mažuranićevo šetalište 24b,21000 Split</item>
      <item>KRIŽIĆ d.o.o. za građevinarstvo, OIB 37956852728, Put Starog Sela 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37956852728</item>
    </izvorni_sadrzaj>
    <derivirana_varijabla naziv="DomainObject.Predmet.SudioniciListNazivOIB_1">
      <item>, OIB 85821130368</item>
      <item>, OIB 37956852728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CAE67-B3E0-42EC-9204-53B2D6B07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573</properties:Words>
  <properties:Characters>3299</properties:Characters>
  <properties:Lines>78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2017-03-02T06:46:00Z</cp:lastPrinted>
  <dcterms:modified xmlns:xsi="http://www.w3.org/2001/XMLSchema-instance" xsi:type="dcterms:W3CDTF">2017-03-02T07:40:00Z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