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cb8ae" w14:paraId="cecb8ae" w:rsidRDefault="00FD092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FD0925" w:rsidP="00FD0925" w:rsidR="00AE649C">
      <w:pPr>
        <w:pStyle w:val="NormaleSPIS"/>
        <w:spacing w:after="0"/>
      </w:pPr>
      <w:r>
        <w:t xml:space="preserve">         Republika Hrvatska</w:t>
      </w:r>
    </w:p>
    <w:p w:rsidRDefault="00FD0925" w:rsidP="00FD0925" w:rsidR="00FD0925">
      <w:pPr>
        <w:pStyle w:val="NormaleSPIS"/>
        <w:spacing w:after="0"/>
      </w:pPr>
      <w:r>
        <w:t xml:space="preserve">     Trgovački sud u Bjelovaru</w:t>
      </w:r>
    </w:p>
    <w:p w:rsidRDefault="00FD0925" w:rsidP="00FD0925" w:rsidR="00FD0925">
      <w:pPr>
        <w:pStyle w:val="NormaleSPIS"/>
        <w:spacing w:after="0"/>
      </w:pPr>
      <w:r>
        <w:t>Bjelovar, Šetalište dr.I.Lebovića 42.</w:t>
      </w:r>
    </w:p>
    <w:p w:rsidRDefault="00FD0925" w:rsidP="00FD0925" w:rsidR="00FD0925">
      <w:pPr>
        <w:pStyle w:val="NormaleSPIS"/>
        <w:jc w:val="right"/>
        <w:rPr>
          <w:rFonts w:cs="Times New Roman"/>
        </w:rPr>
      </w:pPr>
      <w:r>
        <w:rPr>
          <w:rFonts w:cs="Times New Roman"/>
        </w:rPr>
        <w:tab/>
        <w:t>Poslovni broj:7 St-405/2017-186</w:t>
      </w:r>
    </w:p>
    <w:p w:rsidRDefault="00FD0925" w:rsidP="00FD0925" w:rsidR="00FD0925">
      <w:pPr>
        <w:spacing w:after="0"/>
        <w:jc w:val="right"/>
        <w:rPr>
          <w:rFonts w:cs="Times New Roman"/>
          <w:sz w:val="32"/>
          <w:szCs w:val="32"/>
        </w:rPr>
      </w:pPr>
    </w:p>
    <w:p w:rsidRDefault="00FD0925" w:rsidP="00FD0925" w:rsidR="00FD0925">
      <w:pPr>
        <w:spacing w:after="0"/>
        <w:jc w:val="center"/>
        <w:rPr>
          <w:rFonts w:cs="Times New Roman"/>
        </w:rPr>
      </w:pPr>
      <w:r>
        <w:rPr>
          <w:rFonts w:cs="Times New Roman"/>
        </w:rPr>
        <w:t>R E P U B L I K A  H R V A T S K A</w:t>
      </w:r>
    </w:p>
    <w:p w:rsidRDefault="00FD0925" w:rsidP="00FD0925" w:rsidR="00FD0925">
      <w:pPr>
        <w:jc w:val="center"/>
        <w:rPr>
          <w:rFonts w:cs="Times New Roman"/>
        </w:rPr>
      </w:pPr>
    </w:p>
    <w:p w:rsidRDefault="00FD0925" w:rsidP="00FD0925" w:rsidR="00FD0925">
      <w:pPr>
        <w:jc w:val="center"/>
        <w:rPr>
          <w:rFonts w:cs="Times New Roman"/>
        </w:rPr>
      </w:pPr>
      <w:r>
        <w:rPr>
          <w:rFonts w:cs="Times New Roman"/>
        </w:rPr>
        <w:t>R J E Š E N J E</w:t>
      </w:r>
    </w:p>
    <w:p w:rsidRDefault="00FD0925" w:rsidP="00FD0925" w:rsidR="00FD0925">
      <w:pPr>
        <w:jc w:val="center"/>
        <w:rPr>
          <w:rFonts w:cs="Times New Roman"/>
        </w:rPr>
      </w:pPr>
    </w:p>
    <w:p w:rsidRDefault="00FD0925" w:rsidP="00FD0925" w:rsidR="00FD0925">
      <w:pPr>
        <w:jc w:val="both"/>
        <w:rPr>
          <w:rFonts w:cs="Times New Roman"/>
        </w:rPr>
      </w:pPr>
      <w:r>
        <w:rPr>
          <w:rFonts w:cs="Times New Roman"/>
        </w:rPr>
        <w:tab/>
        <w:t xml:space="preserve">Trgovački sud u Bjelovaru , po sucu Tomislavu </w:t>
      </w:r>
      <w:proofErr w:type="spellStart"/>
      <w:r>
        <w:rPr>
          <w:rFonts w:cs="Times New Roman"/>
        </w:rPr>
        <w:t>Mrazoviću</w:t>
      </w:r>
      <w:proofErr w:type="spellEnd"/>
      <w:r>
        <w:rPr>
          <w:rFonts w:cs="Times New Roman"/>
        </w:rPr>
        <w:t xml:space="preserve"> , u stečajnom postupku nad stečajnim dužnikom ELEKTROMETAL d.d. za izvođenje instalatersko montažerskih radova , proizvodnju vatrootpornih elemenata, distribuciju pline te inženjering za izgradnju investicijskih objekata u stečaju iz Bjelovara, Ferde Rusana 21, OIB 45669853088, 7. ožujka 2019. </w:t>
      </w:r>
    </w:p>
    <w:p w:rsidRDefault="00FD0925" w:rsidP="00FD0925" w:rsidR="00FD0925">
      <w:pPr>
        <w:jc w:val="center"/>
        <w:rPr>
          <w:rFonts w:cs="Times New Roman"/>
        </w:rPr>
      </w:pPr>
      <w:r>
        <w:rPr>
          <w:rFonts w:cs="Times New Roman"/>
        </w:rPr>
        <w:t>r i j e š i o   j e</w:t>
      </w:r>
    </w:p>
    <w:p w:rsidRDefault="00FD0925" w:rsidP="00FD0925" w:rsidR="00FD0925">
      <w:pPr>
        <w:ind w:firstLine="708"/>
        <w:jc w:val="both"/>
        <w:rPr>
          <w:rFonts w:cs="Times New Roman"/>
        </w:rPr>
      </w:pPr>
      <w:r>
        <w:rPr>
          <w:rFonts w:cs="Times New Roman"/>
        </w:rPr>
        <w:t>1.Određuje se prodaja nekretnina stečajnog dužnika ELEKTROMETAL d.d. za izvođenje instalatersko montažerskih radova, proizvodnju vatrootpornih elemenata, distribuciju pline te inženjering za izgradnju investicijskih objekata u stečaju iz Bjelovara, Ferde Rusana 21, OIB:45669853088, elektroničkom javnom dražbom kod FINA-e ( čl. 247. SZ-a ) i to :</w:t>
      </w:r>
    </w:p>
    <w:p w:rsidRDefault="00FD0925" w:rsidP="00FD0925" w:rsidR="00FD0925">
      <w:pPr>
        <w:pStyle w:val="Odlomakpopisa"/>
        <w:rPr>
          <w:rFonts w:cs="Times New Roman"/>
          <w:b/>
        </w:rPr>
      </w:pPr>
      <w:r>
        <w:rPr>
          <w:rFonts w:cs="Times New Roman"/>
        </w:rPr>
        <w:t>-</w:t>
      </w:r>
      <w:r>
        <w:rPr>
          <w:rFonts w:cs="Times New Roman"/>
          <w:b/>
        </w:rPr>
        <w:t xml:space="preserve">zk.ul.br.3992, k.o.Grad Bjelovar, kčbr.2573/1 </w:t>
      </w:r>
      <w:r>
        <w:rPr>
          <w:rFonts w:cs="Times New Roman"/>
        </w:rPr>
        <w:t>u ulici Ferde Rusana 21, gospodarsko dvorište površine 5551m2, poslovna zgrada površine 312m2, upravna zgrada površine 496m2, upravna zgrada površine 335m2, gospodarska zgrada površine 232, hala površine 1751m2, skladište površine 452m2, odnosno ukupna površina katastarske čestice iznosi 9129m2. Nekretnina je procijenjena na iznos od 18.506.420,00 kuna i opterećena je založnim pravom u korist ERSTE &amp; STEIERMARKISCHE BANK d.d. Rijeka</w:t>
      </w:r>
      <w:r>
        <w:rPr>
          <w:rFonts w:cs="Times New Roman"/>
          <w:b/>
        </w:rPr>
        <w:t xml:space="preserve">.  </w:t>
      </w:r>
    </w:p>
    <w:p w:rsidRDefault="00FD0925" w:rsidP="00FD0925" w:rsidR="00FD0925">
      <w:pPr>
        <w:pStyle w:val="Odlomakpopisa"/>
        <w:rPr>
          <w:rFonts w:cs="Times New Roman"/>
        </w:rPr>
      </w:pPr>
      <w:r>
        <w:rPr>
          <w:rFonts w:cs="Times New Roman"/>
          <w:b/>
        </w:rPr>
        <w:t xml:space="preserve">-zk.ul.br.3992, k.o.Grad Bjelovar, kčbr.2573/2 </w:t>
      </w:r>
      <w:r>
        <w:rPr>
          <w:rFonts w:cs="Times New Roman"/>
        </w:rPr>
        <w:t xml:space="preserve">u ulici Ferde Rusana 21, gospodarsko dvorište površine 9m2, gospodarsko dvorište 3987m2, skladište površine 247m2, hala površine 446m2, hala površine 936m2, gospodarska zgrada površine 205m2, hala površine 1113m2, skladište površine 49m2, nadstrešnica površine 632m2, nadstrešnica površine 42m2, odnosno ukupna površina katastarske čestice iznosi 7666m2. Nekretnina je procijenjena na iznos od 10.393.580,00 kuna i opterećena je založnim pravom u korist ERSTE &amp; STEIERMARKISCHE BANK d.d. Rijeka.  </w:t>
      </w:r>
      <w:r>
        <w:rPr>
          <w:rFonts w:cs="Times New Roman"/>
        </w:rPr>
        <w:tab/>
      </w:r>
      <w:r>
        <w:rPr>
          <w:rFonts w:cs="Times New Roman"/>
        </w:rPr>
        <w:tab/>
      </w:r>
      <w:r>
        <w:rPr>
          <w:rFonts w:cs="Times New Roman"/>
        </w:rPr>
        <w:tab/>
      </w:r>
      <w:r>
        <w:rPr>
          <w:rFonts w:cs="Times New Roman"/>
        </w:rPr>
        <w:tab/>
        <w:t xml:space="preserve">                                </w:t>
      </w:r>
    </w:p>
    <w:p w:rsidRDefault="00FD0925" w:rsidP="00FD0925" w:rsidR="00FD0925">
      <w:pPr>
        <w:spacing w:after="0"/>
        <w:ind w:firstLine="708"/>
        <w:jc w:val="both"/>
        <w:rPr>
          <w:rFonts w:cs="Times New Roman"/>
        </w:rPr>
      </w:pPr>
      <w:r>
        <w:rPr>
          <w:rFonts w:cs="Times New Roman"/>
        </w:rPr>
        <w:t>2.U zemljišnim knjigama koje vodi zemljišno-knjižni odjel Bjelovar, Općinskog suda u Bjelovaru, zapisat će se zabilježba rješenja o prodaji nekretnina opisanih u točki 1. izreke ovog rješenja.</w:t>
      </w:r>
    </w:p>
    <w:p w:rsidRDefault="00FD0925" w:rsidP="00FD0925" w:rsidR="00FD0925">
      <w:pPr>
        <w:spacing w:after="0"/>
        <w:jc w:val="center"/>
        <w:rPr>
          <w:rFonts w:cs="Times New Roman"/>
        </w:rPr>
      </w:pPr>
    </w:p>
    <w:p w:rsidRDefault="00FD0925" w:rsidP="00FD0925" w:rsidR="00FD0925">
      <w:pPr>
        <w:jc w:val="center"/>
        <w:rPr>
          <w:rFonts w:cs="Times New Roman"/>
        </w:rPr>
      </w:pPr>
    </w:p>
    <w:p w:rsidRDefault="00FD0925" w:rsidP="00FD0925" w:rsidR="00FD0925">
      <w:pPr>
        <w:spacing w:after="0"/>
        <w:jc w:val="center"/>
        <w:rPr>
          <w:rFonts w:cs="Times New Roman"/>
        </w:rPr>
      </w:pPr>
      <w:r>
        <w:rPr>
          <w:rFonts w:cs="Times New Roman"/>
        </w:rPr>
        <w:lastRenderedPageBreak/>
        <w:t>2</w:t>
      </w:r>
    </w:p>
    <w:p w:rsidRDefault="00FD0925" w:rsidP="00FD0925" w:rsidR="00FD0925">
      <w:pPr>
        <w:jc w:val="right"/>
        <w:rPr>
          <w:rFonts w:cs="Times New Roman"/>
        </w:rPr>
      </w:pPr>
      <w:r>
        <w:rPr>
          <w:rFonts w:cs="Times New Roman"/>
        </w:rPr>
        <w:t>Poslovni broj:7 St-405/2017-186</w:t>
      </w:r>
    </w:p>
    <w:p w:rsidRDefault="00FD0925" w:rsidP="00FD0925" w:rsidR="00FD0925">
      <w:pPr>
        <w:jc w:val="center"/>
        <w:rPr>
          <w:rFonts w:cs="Times New Roman"/>
        </w:rPr>
      </w:pPr>
      <w:r>
        <w:rPr>
          <w:rFonts w:cs="Times New Roman"/>
        </w:rPr>
        <w:t>O b r a z l o ž e n j e</w:t>
      </w:r>
    </w:p>
    <w:p w:rsidRDefault="00FD0925" w:rsidP="00FD0925" w:rsidR="00FD0925">
      <w:pPr>
        <w:ind w:firstLine="708"/>
        <w:jc w:val="both"/>
        <w:rPr>
          <w:rFonts w:cs="Times New Roman"/>
        </w:rPr>
      </w:pPr>
      <w:r>
        <w:rPr>
          <w:rFonts w:cs="Times New Roman"/>
        </w:rPr>
        <w:t xml:space="preserve">U stečajnom postupku nad dužnikom ELEKTROMETAL d.d. u stečaju, Ferde Rusana 21, Bjelovar, utvrđeno je da u stečajnu masu ulaze nekretnine opisane pod točkom 1. izreke ovog rješenja. Nadalje, utvrđeno je iz uvida u izvadak iz zemljišnih knjiga da na tim nekretninama postoje </w:t>
      </w:r>
      <w:proofErr w:type="spellStart"/>
      <w:r>
        <w:rPr>
          <w:rFonts w:cs="Times New Roman"/>
        </w:rPr>
        <w:t>razlučna</w:t>
      </w:r>
      <w:proofErr w:type="spellEnd"/>
      <w:r>
        <w:rPr>
          <w:rFonts w:cs="Times New Roman"/>
        </w:rPr>
        <w:t xml:space="preserve"> prava i to u korist </w:t>
      </w:r>
      <w:proofErr w:type="spellStart"/>
      <w:r>
        <w:rPr>
          <w:rFonts w:cs="Times New Roman"/>
        </w:rPr>
        <w:t>razlučnog</w:t>
      </w:r>
      <w:proofErr w:type="spellEnd"/>
      <w:r>
        <w:rPr>
          <w:rFonts w:cs="Times New Roman"/>
        </w:rPr>
        <w:t xml:space="preserve"> vjerovnika ERSTE &amp; STEIERMARKISCHE BANK d.d. Rijeka, Jadranski trg 3a.</w:t>
      </w:r>
    </w:p>
    <w:p w:rsidRDefault="00FD0925" w:rsidP="00FD0925" w:rsidR="00FD0925">
      <w:pPr>
        <w:ind w:firstLine="708"/>
        <w:jc w:val="both"/>
        <w:rPr>
          <w:rFonts w:cs="Times New Roman"/>
        </w:rPr>
      </w:pPr>
      <w:r>
        <w:rPr>
          <w:rFonts w:cs="Times New Roman"/>
        </w:rPr>
        <w:t>Stečajni upravitelj predložio je prodaju nekretnina, opisanih u točki 1. izreke ovog rješenja, zbog čega je sud temeljem odredbe čl. 247. st. 1. i  2. Stečajnog zakona (</w:t>
      </w:r>
      <w:proofErr w:type="spellStart"/>
      <w:r>
        <w:rPr>
          <w:rFonts w:cs="Times New Roman"/>
        </w:rPr>
        <w:t>N.N</w:t>
      </w:r>
      <w:proofErr w:type="spellEnd"/>
      <w:r>
        <w:rPr>
          <w:rFonts w:cs="Times New Roman"/>
        </w:rPr>
        <w:t>. broj 71/2015) riješio kao u izreci ovog rješenja.</w:t>
      </w:r>
    </w:p>
    <w:p w:rsidRDefault="00FD0925" w:rsidP="00FD0925" w:rsidR="00FD0925">
      <w:pPr>
        <w:spacing w:after="0"/>
        <w:ind w:firstLine="708"/>
        <w:jc w:val="both"/>
        <w:rPr>
          <w:rFonts w:cs="Times New Roman"/>
        </w:rPr>
      </w:pPr>
    </w:p>
    <w:p w:rsidRDefault="00FD0925" w:rsidP="00FD0925" w:rsidR="00FD0925">
      <w:pPr>
        <w:jc w:val="center"/>
        <w:rPr>
          <w:rFonts w:cs="Times New Roman"/>
        </w:rPr>
      </w:pPr>
      <w:r>
        <w:rPr>
          <w:rFonts w:cs="Times New Roman"/>
        </w:rPr>
        <w:t>Bjelovar 7. ožujka 2019.</w:t>
      </w:r>
    </w:p>
    <w:p w:rsidRDefault="00FD0925" w:rsidP="00FD0925" w:rsidR="00FD0925">
      <w:pPr>
        <w:spacing w:after="0"/>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w:t>
      </w:r>
      <w:r>
        <w:rPr>
          <w:rFonts w:cs="Times New Roman"/>
        </w:rPr>
        <w:t xml:space="preserve"> </w:t>
      </w:r>
      <w:r>
        <w:rPr>
          <w:rFonts w:cs="Times New Roman"/>
        </w:rPr>
        <w:t xml:space="preserve"> Sudac                             </w:t>
      </w:r>
    </w:p>
    <w:p w:rsidRDefault="00FD0925" w:rsidP="00FD0925" w:rsidR="00FD0925">
      <w:pPr>
        <w:rPr>
          <w:rFonts w:cs="Times New Roman"/>
        </w:rPr>
      </w:pPr>
      <w:r>
        <w:rPr>
          <w:rFonts w:cs="Times New Roman"/>
        </w:rPr>
        <w:t xml:space="preserve">                                                                                      </w:t>
      </w:r>
      <w:r>
        <w:rPr>
          <w:rFonts w:cs="Times New Roman"/>
        </w:rPr>
        <w:t xml:space="preserve">              Tomislav Mrazović,v.r.</w:t>
      </w:r>
    </w:p>
    <w:p w:rsidRDefault="00FD0925" w:rsidP="00FD0925" w:rsidR="00FD0925">
      <w:pPr>
        <w:spacing w:after="0"/>
        <w:rPr>
          <w:rFonts w:cs="Times New Roman"/>
        </w:rPr>
      </w:pPr>
      <w:r>
        <w:rPr>
          <w:rFonts w:cs="Times New Roman"/>
        </w:rPr>
        <w:t xml:space="preserve">                                                                                       Za točnost </w:t>
      </w:r>
      <w:proofErr w:type="spellStart"/>
      <w:r>
        <w:rPr>
          <w:rFonts w:cs="Times New Roman"/>
        </w:rPr>
        <w:t>otpravka</w:t>
      </w:r>
      <w:proofErr w:type="spellEnd"/>
      <w:r>
        <w:rPr>
          <w:rFonts w:cs="Times New Roman"/>
        </w:rPr>
        <w:t>-ovlašteni službenik</w:t>
      </w:r>
    </w:p>
    <w:p w:rsidRDefault="00FD0925" w:rsidP="00FD0925" w:rsidR="00FD0925">
      <w:pPr>
        <w:spacing w:after="0"/>
        <w:rPr>
          <w:rFonts w:cs="Times New Roman"/>
        </w:rPr>
      </w:pPr>
      <w:r>
        <w:rPr>
          <w:rFonts w:cs="Times New Roman"/>
        </w:rPr>
        <w:t xml:space="preserve">                                                                                                         Jasmina </w:t>
      </w:r>
      <w:proofErr w:type="spellStart"/>
      <w:r>
        <w:rPr>
          <w:rFonts w:cs="Times New Roman"/>
        </w:rPr>
        <w:t>Tubić</w:t>
      </w:r>
      <w:bookmarkStart w:name="_GoBack" w:id="0"/>
      <w:bookmarkEnd w:id="0"/>
      <w:proofErr w:type="spellEnd"/>
    </w:p>
    <w:p w:rsidRDefault="00FD0925" w:rsidP="00FD0925" w:rsidR="00FD0925">
      <w:pPr>
        <w:rPr>
          <w:rFonts w:cs="Times New Roman"/>
        </w:rPr>
      </w:pPr>
    </w:p>
    <w:p w:rsidRDefault="00FD0925" w:rsidP="00FD0925" w:rsidR="00FD0925">
      <w:pPr>
        <w:jc w:val="both"/>
        <w:rPr>
          <w:rFonts w:cs="Times New Roman"/>
        </w:rPr>
      </w:pPr>
      <w:r>
        <w:rPr>
          <w:rFonts w:cs="Times New Roman"/>
        </w:rPr>
        <w:t xml:space="preserve">Pravna pouka:Protiv ovog rješenja pravo žalbe imaju stečajni upravitelj i </w:t>
      </w:r>
      <w:proofErr w:type="spellStart"/>
      <w:r>
        <w:rPr>
          <w:rFonts w:cs="Times New Roman"/>
        </w:rPr>
        <w:t>razlučni</w:t>
      </w:r>
      <w:proofErr w:type="spellEnd"/>
      <w:r>
        <w:rPr>
          <w:rFonts w:cs="Times New Roman"/>
        </w:rPr>
        <w:t xml:space="preserve"> vjerovnici u roku od 8 dana od isteka osmog dana od dana objave ovog rješenja na mrežnoj stranici e-oglasna ploča . Žalba se podnosi u dva primjerka putem ovog suda, a o žalbi odlučuje Visoki trgovački sud Republike Hrvatske.</w:t>
      </w:r>
    </w:p>
    <w:p w:rsidRDefault="00FD0925" w:rsidP="00FD0925" w:rsidR="00FD0925">
      <w:pPr>
        <w:jc w:val="both"/>
        <w:rPr>
          <w:rFonts w:cs="Times New Roman"/>
        </w:rPr>
      </w:pPr>
      <w:r>
        <w:rPr>
          <w:rFonts w:cs="Times New Roman"/>
        </w:rPr>
        <w:t xml:space="preserve">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0925"/>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468373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2019.</izvorni_sadrzaj>
    <derivirana_varijabla naziv="DomainObject.DatumDonosenjaOdluke_1">7.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St-405/2017-186</izvorni_sadrzaj>
    <derivirana_varijabla naziv="DomainObject.Oznaka_1">St-405/2017-186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izvorni_sadrzaj>
    <derivirana_varijabla naziv="DomainObject.Predmet.Broj_1">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2017.</izvorni_sadrzaj>
    <derivirana_varijabla naziv="DomainObject.Predmet.DatumOsnivanja_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St-405/2017</izvorni_sadrzaj>
    <derivirana_varijabla naziv="DomainObject.Predmet.OznakaBroj_1">St-405/2017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ELEKTROMETAL dioničko društvo za izvođenje instalatersko montažerskih  radova, proizvodnju vatrootpornih elemenata, distribu</izvorni_sadrzaj>
    <derivirana_varijabla naziv="DomainObject.Predmet.StrankaFormated_1">  ELEKTROMETAL dioničko društvo za izvođenje instalatersko montažerskih  radova, proizvodnju vatrootpornih elemenata, distribu</derivirana_varijabla>
  </DomainObject.Predmet.StrankaFormated>
  <DomainObject.Predmet.StrankaFormatedOIB>
    <izvorni_sadrzaj>  ELEKTROMETAL dioničko društvo za izvođenje instalatersko montažerskih  radova, proizvodnju vatrootpornih elemenata, distribu, OIB 45669853088</izvorni_sadrzaj>
    <derivirana_varijabla naziv="DomainObject.Predmet.StrankaFormatedOIB_1">  ELEKTROMETAL dioničko društvo za izvođenje instalatersko montažerskih  radova, proizvodnju vatrootpornih elemenata, distribu, OIB 45669853088</derivirana_varijabla>
  </DomainObject.Predmet.StrankaFormatedOIB>
  <DomainObject.Predmet.StrankaFormatedWithAdress>
    <izvorni_sadrzaj> ELEKTROMETAL dioničko društvo za izvođenje instalatersko montažerskih  radova, proizvodnju vatrootpornih elemenata, distribu, Ferde Rusana 21, 43000 Bjelovar</izvorni_sadrzaj>
    <derivirana_varijabla naziv="DomainObject.Predmet.StrankaFormatedWithAdress_1"> ELEKTROMETAL dioničko društvo za izvođenje instalatersko montažerskih  radova, proizvodnju vatrootpornih elemenata, distribu, Ferde Rusana 21, 43000 Bjelovar</derivirana_varijabla>
  </DomainObject.Predmet.StrankaFormatedWithAdress>
  <DomainObject.Predmet.StrankaFormatedWithAdressOIB>
    <izvorni_sadrzaj> ELEKTROMETAL dioničko društvo za izvođenje instalatersko montažerskih  radova, proizvodnju vatrootpornih elemenata, distribu, OIB 45669853088, Ferde Rusana 21, 43000 Bjelovar</izvorni_sadrzaj>
    <derivirana_varijabla naziv="DomainObject.Predmet.StrankaFormatedWithAdressOIB_1"> ELEKTROMETAL dioničko društvo za izvođenje instalatersko montažerskih  radova, proizvodnju vatrootpornih elemenata, distribu, OIB 45669853088, Ferde Rusana 21, 43000 Bjelovar</derivirana_varijabla>
  </DomainObject.Predmet.StrankaFormatedWithAdressOIB>
  <DomainObject.Predmet.StrankaWithAdress>
    <izvorni_sadrzaj>ELEKTROMETAL dioničko društvo za izvođenje instalatersko montažerskih  radova, proizvodnju vatrootpornih elemenata, distribu Ferde Rusana 21,43000 Bjelovar</izvorni_sadrzaj>
    <derivirana_varijabla naziv="DomainObject.Predmet.StrankaWithAdress_1">ELEKTROMETAL dioničko društvo za izvođenje instalatersko montažerskih  radova, proizvodnju vatrootpornih elemenata, distribu Ferde Rusana 21,43000 Bjelovar</derivirana_varijabla>
  </DomainObject.Predmet.StrankaWithAdress>
  <DomainObject.Predmet.StrankaWithAdressOIB>
    <izvorni_sadrzaj>ELEKTROMETAL dioničko društvo za izvođenje instalatersko montažerskih  radova, proizvodnju vatrootpornih elemenata, distribu, OIB 45669853088, Ferde Rusana 21,43000 Bjelovar</izvorni_sadrzaj>
    <derivirana_varijabla naziv="DomainObject.Predmet.StrankaWithAdressOIB_1">ELEKTROMETAL dioničko društvo za izvođenje instalatersko montažerskih  radova, proizvodnju vatrootpornih elemenata, distribu, OIB 45669853088, Ferde Rusana 21,43000 Bjelovar</derivirana_varijabla>
  </DomainObject.Predmet.StrankaWithAdressOIB>
  <DomainObject.Predmet.StrankaNazivFormated>
    <izvorni_sadrzaj>ELEKTROMETAL dioničko društvo za izvođenje instalatersko montažerskih  radova, proizvodnju vatrootpornih elemenata, distribu</izvorni_sadrzaj>
    <derivirana_varijabla naziv="DomainObject.Predmet.StrankaNazivFormated_1">ELEKTROMETAL dioničko društvo za izvođenje instalatersko montažerskih  radova, proizvodnju vatrootpornih elemenata, distribu</derivirana_varijabla>
  </DomainObject.Predmet.StrankaNazivFormated>
  <DomainObject.Predmet.StrankaNazivFormatedOIB>
    <izvorni_sadrzaj>ELEKTROMETAL dioničko društvo za izvođenje instalatersko montažerskih  radova, proizvodnju vatrootpornih elemenata, distribu, OIB 45669853088</izvorni_sadrzaj>
    <derivirana_varijabla naziv="DomainObject.Predmet.StrankaNazivFormatedOIB_1">ELEKTROMETAL dioničko društvo za izvođenje instalatersko montažerskih  radova, proizvodnju vatrootpornih elemenata, distribu, OIB 45669853088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ELEKTROMETAL dioničko društvo za izvođenje instalatersko montažerskih  radova, proizvodnju vatrootpornih elemenata, distribu</item>
    </izvorni_sadrzaj>
    <derivirana_varijabla naziv="DomainObject.Predmet.StrankaListFormated_1">
      <item>ELEKTROMETAL dioničko društvo za izvođenje instalatersko montažerskih  radova, proizvodnju vatrootpornih elemenata, distribu</item>
    </derivirana_varijabla>
  </DomainObject.Predmet.StrankaListFormated>
  <DomainObject.Predmet.StrankaListFormatedOIB>
    <izvorni_sadrzaj>
      <item>ELEKTROMETAL dioničko društvo za izvođenje instalatersko montažerskih  radova, proizvodnju vatrootpornih elemenata, distribu, OIB 45669853088</item>
    </izvorni_sadrzaj>
    <derivirana_varijabla naziv="DomainObject.Predmet.StrankaListFormatedOIB_1">
      <item>ELEKTROMETAL dioničko društvo za izvođenje instalatersko montažerskih  radova, proizvodnju vatrootpornih elemenata, distribu, OIB 45669853088</item>
    </derivirana_varijabla>
  </DomainObject.Predmet.StrankaListFormatedOIB>
  <DomainObject.Predmet.StrankaListFormatedWithAdress>
    <izvorni_sadrzaj>
      <item>ELEKTROMETAL dioničko društvo za izvođenje instalatersko montažerskih  radova, proizvodnju vatrootpornih elemenata, distribu, Ferde Rusana 21, 43000 Bjelovar</item>
    </izvorni_sadrzaj>
    <derivirana_varijabla naziv="DomainObject.Predmet.StrankaListFormatedWithAdress_1">
      <item>ELEKTROMETAL dioničko društvo za izvođenje instalatersko montažerskih  radova, proizvodnju vatrootpornih elemenata, distribu, Ferde Rusana 21, 43000 Bjelovar</item>
    </derivirana_varijabla>
  </DomainObject.Predmet.StrankaListFormatedWithAdress>
  <DomainObject.Predmet.StrankaListFormatedWithAdressOIB>
    <izvorni_sadrzaj>
      <item>ELEKTROMETAL dioničko društvo za izvođenje instalatersko montažerskih  radova, proizvodnju vatrootpornih elemenata, distribu, OIB 45669853088, Ferde Rusana 21, 43000 Bjelovar</item>
    </izvorni_sadrzaj>
    <derivirana_varijabla naziv="DomainObject.Predmet.StrankaListFormatedWithAdressOIB_1">
      <item>ELEKTROMETAL dioničko društvo za izvođenje instalatersko montažerskih  radova, proizvodnju vatrootpornih elemenata, distribu, OIB 45669853088, Ferde Rusana 21, 43000 Bjelovar</item>
    </derivirana_varijabla>
  </DomainObject.Predmet.StrankaListFormatedWithAdressOIB>
  <DomainObject.Predmet.StrankaListNazivFormated>
    <izvorni_sadrzaj>
      <item>ELEKTROMETAL dioničko društvo za izvođenje instalatersko montažerskih  radova, proizvodnju vatrootpornih elemenata, distribu</item>
    </izvorni_sadrzaj>
    <derivirana_varijabla naziv="DomainObject.Predmet.StrankaListNazivFormated_1">
      <item>ELEKTROMETAL dioničko društvo za izvođenje instalatersko montažerskih  radova, proizvodnju vatrootpornih elemenata, distribu</item>
    </derivirana_varijabla>
  </DomainObject.Predmet.StrankaListNazivFormated>
  <DomainObject.Predmet.StrankaListNazivFormatedOIB>
    <izvorni_sadrzaj>
      <item>ELEKTROMETAL dioničko društvo za izvođenje instalatersko montažerskih  radova, proizvodnju vatrootpornih elemenata, distribu, OIB 45669853088</item>
    </izvorni_sadrzaj>
    <derivirana_varijabla naziv="DomainObject.Predmet.StrankaListNazivFormatedOIB_1">
      <item>ELEKTROMETAL dioničko društvo za izvođenje instalatersko montažerskih  radova, proizvodnju vatrootpornih elemenata, distribu, OIB 45669853088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Ivan Vukoja</item>
      <item>sudski registar</item>
      <item>FRANJO OTROČAK, stečajni upravitelj</item>
    </izvorni_sadrzaj>
    <derivirana_varijabla naziv="DomainObject.Predmet.OstaliListFormated_1">
      <item>Ivan Vukoja</item>
      <item>sudski registar</item>
      <item>FRANJO OTROČAK, stečajni upravitelj</item>
    </derivirana_varijabla>
  </DomainObject.Predmet.OstaliListFormated>
  <DomainObject.Predmet.OstaliListFormatedOIB>
    <izvorni_sadrzaj>
      <item>Ivan Vukoja, OIB 54656150539</item>
      <item>sudski registar</item>
      <item>FRANJO OTROČAK, stečajni upravitelj, OIB 42279189814</item>
    </izvorni_sadrzaj>
    <derivirana_varijabla naziv="DomainObject.Predmet.OstaliListFormatedOIB_1">
      <item>Ivan Vukoja, OIB 54656150539</item>
      <item>sudski registar</item>
      <item>FRANJO OTROČAK, stečajni upravitelj, OIB 42279189814</item>
    </derivirana_varijabla>
  </DomainObject.Predmet.OstaliListFormatedOIB>
  <DomainObject.Predmet.OstaliListFormatedWithAdress>
    <izvorni_sadrzaj>
      <item>Ivan Vukoja, Ivana Mažuranića 2/B, 43500 Daruvar</item>
      <item>sudski registar</item>
      <item>FRANJO OTROČAK, stečajni upravitelj</item>
    </izvorni_sadrzaj>
    <derivirana_varijabla naziv="DomainObject.Predmet.OstaliListFormatedWithAdress_1">
      <item>Ivan Vukoja, Ivana Mažuranića 2/B, 43500 Daruvar</item>
      <item>sudski registar</item>
      <item>FRANJO OTROČAK, stečajni upravitelj</item>
    </derivirana_varijabla>
  </DomainObject.Predmet.OstaliListFormatedWithAdress>
  <DomainObject.Predmet.OstaliListFormatedWithAdressOIB>
    <izvorni_sadrzaj>
      <item>Ivan Vukoja, OIB 54656150539, Ivana Mažuranića 2/B, 43500 Daruvar</item>
      <item>sudski registar</item>
      <item>FRANJO OTROČAK, stečajni upravitelj, OIB 42279189814</item>
    </izvorni_sadrzaj>
    <derivirana_varijabla naziv="DomainObject.Predmet.OstaliListFormatedWithAdressOIB_1">
      <item>Ivan Vukoja, OIB 54656150539, Ivana Mažuranića 2/B, 43500 Daruvar</item>
      <item>sudski registar</item>
      <item>FRANJO OTROČAK, stečajni upravitelj, OIB 42279189814</item>
    </derivirana_varijabla>
  </DomainObject.Predmet.OstaliListFormatedWithAdressOIB>
  <DomainObject.Predmet.OstaliListNazivFormated>
    <izvorni_sadrzaj>
      <item>Ivan Vukoja</item>
      <item>sudski registar</item>
      <item>FRANJO OTROČAK, stečajni upravitelj</item>
    </izvorni_sadrzaj>
    <derivirana_varijabla naziv="DomainObject.Predmet.OstaliListNazivFormated_1">
      <item>Ivan Vukoja</item>
      <item>sudski registar</item>
      <item>FRANJO OTROČAK, stečajni upravitelj</item>
    </derivirana_varijabla>
  </DomainObject.Predmet.OstaliListNazivFormated>
  <DomainObject.Predmet.OstaliListNazivFormatedOIB>
    <izvorni_sadrzaj>
      <item>Ivan Vukoja, OIB 54656150539</item>
      <item>sudski registar</item>
      <item>FRANJO OTROČAK, stečajni upravitelj, OIB 42279189814</item>
    </izvorni_sadrzaj>
    <derivirana_varijabla naziv="DomainObject.Predmet.OstaliListNazivFormatedOIB_1">
      <item>Ivan Vukoja, OIB 54656150539</item>
      <item>sudski registar</item>
      <item>FRANJO OTROČAK, stečajni upravitelj, OIB 42279189814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2019.</izvorni_sadrzaj>
    <derivirana_varijabla naziv="DomainObject.Datum_1">7. ožujka 2019.</derivirana_varijabla>
  </DomainObject.Datum>
  <DomainObject.PoslovniBrojDokumenta>
    <izvorni_sadrzaj>St-405/2017-186</izvorni_sadrzaj>
    <derivirana_varijabla naziv="DomainObject.PoslovniBrojDokumenta_1">St-405/2017-186</derivirana_varijabla>
  </DomainObject.PoslovniBrojDokumenta>
  <DomainObject.Predmet.StrankaIDrugi>
    <izvorni_sadrzaj>ELEKTROMETAL dioničko društvo za izvođenje instalatersko montažerskih  radova, proizvodnju vatrootpornih elemenata, distribu</izvorni_sadrzaj>
    <derivirana_varijabla naziv="DomainObject.Predmet.StrankaIDrugi_1">ELEKTROMETAL dioničko društvo za izvođenje instalatersko montažerskih  radova, proizvodnju vatrootpornih elemenata, distribu</derivirana_varijabla>
  </DomainObject.Predmet.StrankaIDrugi>
  <DomainObject.Predmet.ProtustrankaIDrugi>
    <izvorni_sadrzaj/>
    <derivirana_varijabla naziv="DomainObject.Predmet.ProtustrankaIDrugi_1"/>
  </DomainObject.Predmet.ProtustrankaIDrugi>
  <DomainObject.Predmet.StrankaIDrugiAdressOIB>
    <izvorni_sadrzaj>ELEKTROMETAL dioničko društvo za izvođenje instalatersko montažerskih  radova, proizvodnju vatrootpornih elemenata, distribu, OIB 45669853088, Ferde Rusana 21, 43000 Bjelovar</izvorni_sadrzaj>
    <derivirana_varijabla naziv="DomainObject.Predmet.StrankaIDrugiAdressOIB_1">ELEKTROMETAL dioničko društvo za izvođenje instalatersko montažerskih  radova, proizvodnju vatrootpornih elemenata, distribu, OIB 45669853088, Ferde Rusana 21,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ELEKTROMETAL dioničko društvo za izvođenje instalatersko montažerskih  radova, proizvodnju vatrootpornih elemenata, distribu</item>
      <item>Ivan Vukoja</item>
      <item>sudski registar</item>
      <item>FRANJO OTROČAK, stečajni upravitelj</item>
    </izvorni_sadrzaj>
    <derivirana_varijabla naziv="DomainObject.Predmet.SudioniciListNaziv_1">
      <item>ELEKTROMETAL dioničko društvo za izvođenje instalatersko montažerskih  radova, proizvodnju vatrootpornih elemenata, distribu</item>
      <item>Ivan Vukoja</item>
      <item>sudski registar</item>
      <item>FRANJO OTROČAK, stečajni upravitelj</item>
    </derivirana_varijabla>
  </DomainObject.Predmet.SudioniciListNaziv>
  <DomainObject.Predmet.SudioniciListAdressOIB>
    <izvorni_sadrzaj>
      <item>ELEKTROMETAL dioničko društvo za izvođenje instalatersko montažerskih  radova, proizvodnju vatrootpornih elemenata, distribu, OIB 45669853088, Ferde Rusana 21,43000 Bjelovar</item>
      <item>Ivan Vukoja, OIB 54656150539, Ivana Mažuranića 2/B,43500 Daruvar</item>
      <item>sudski registar</item>
      <item>FRANJO OTROČAK, stečajni upravitelj, OIB 42279189814</item>
    </izvorni_sadrzaj>
    <derivirana_varijabla naziv="DomainObject.Predmet.SudioniciListAdressOIB_1">
      <item>ELEKTROMETAL dioničko društvo za izvođenje instalatersko montažerskih  radova, proizvodnju vatrootpornih elemenata, distribu, OIB 45669853088, Ferde Rusana 21,43000 Bjelovar</item>
      <item>Ivan Vukoja, OIB 54656150539, Ivana Mažuranića 2/B,43500 Daruvar</item>
      <item>sudski registar</item>
      <item>FRANJO OTROČAK, stečajni upravitelj, OIB 42279189814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9B4941-544A-420E-9391-BF33574D5C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473</properties:Words>
  <properties:Characters>2712</properties:Characters>
  <properties:Lines>62</properties:Lines>
  <properties:Paragraphs>23</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2019-03-07T12:37:00Z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St-405/2017-186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