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2877"/>
        <w:gridCol w:w="1443"/>
      </w:tblGrid>
      <w:tr w:rsidTr="008C4EFB" w:rsidR="00B92B86" w:rsidRPr="00B92B86">
        <w:trPr>
          <w:gridAfter w:val="1"/>
          <w:wAfter w:type="dxa" w:w="1443"/>
        </w:trPr>
        <w:tc>
          <w:tcPr>
            <w:tcW w:type="dxa" w:w="2985"/>
            <w:gridSpan w:val="2"/>
            <w:shd w:fill="auto" w:color="auto" w:val="clear"/>
          </w:tcPr>
          <w:p w:rsidRDefault="005E1D89" w:rsidP="0049749B" w:rsidR="00B92B86" w:rsidRPr="00B92B86">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jc w:val="center"/>
            </w:pPr>
            <w:r>
              <w:t>R</w:t>
            </w:r>
            <w:r w:rsidRPr="00B43741">
              <w:t xml:space="preserve">epublika </w:t>
            </w:r>
            <w:r>
              <w:t>H</w:t>
            </w:r>
            <w:r w:rsidRPr="00B43741">
              <w:t>rvatska</w:t>
            </w:r>
          </w:p>
          <w:p w:rsidRDefault="002971D6" w:rsidP="002971D6" w:rsidR="002971D6" w:rsidRPr="002971D6">
            <w:pPr>
              <w:jc w:val="center"/>
            </w:pPr>
            <w:r w:rsidRPr="002971D6">
              <w:t>Trgovački sud u Varaždinu</w:t>
            </w:r>
          </w:p>
          <w:p w:rsidRDefault="002971D6" w:rsidP="002971D6" w:rsidR="008C4EFB" w:rsidRPr="00B92B86">
            <w:pPr>
              <w:jc w:val="center"/>
            </w:pPr>
            <w:r w:rsidRPr="002971D6">
              <w:t>Varaždin, Braće Radić 2</w:t>
            </w:r>
          </w:p>
        </w:tc>
      </w:tr>
      <w:tr w:rsidTr="001D0E8B" w:rsidR="00340399"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4320"/>
            <w:gridSpan w:val="2"/>
          </w:tcPr>
          <w:p w:rsidRDefault="002F61DE" w:rsidP="00581273" w:rsidR="00340399" w:rsidRPr="00974EE9">
            <w:pPr>
              <w:pStyle w:val="VSVerzija"/>
              <w:jc w:val="right"/>
            </w:pPr>
            <w:r>
              <w:t>Poslovni b</w:t>
            </w:r>
            <w:r w:rsidR="0092437B">
              <w:t xml:space="preserve">roj: </w:t>
            </w:r>
            <w:r w:rsidR="00581273">
              <w:t>5 St-517/2017-7</w:t>
            </w:r>
          </w:p>
        </w:tc>
      </w:tr>
    </w:tbl>
    <w:p w14:textId="5c71b69" w14:paraId="5c71b69" w:rsidRDefault="00340399" w:rsidP="00AB5FEC" w:rsidR="00340399" w:rsidRPr="00AB5FEC">
      <w:pPr>
        <w:jc w:val="both"/>
        <w15:collapsed w:val="false"/>
      </w:pPr>
    </w:p>
    <w:p w:rsidRDefault="008D05FD" w:rsidP="00AB5FEC" w:rsidR="008D05FD">
      <w:pPr>
        <w:jc w:val="both"/>
      </w:pPr>
    </w:p>
    <w:p w:rsidRDefault="006E3053" w:rsidP="00AB5FEC" w:rsidR="006E3053" w:rsidRPr="00AB5FEC">
      <w:pPr>
        <w:jc w:val="both"/>
      </w:pPr>
    </w:p>
    <w:p w:rsidRDefault="00AB5FEC" w:rsidP="00AB5FEC" w:rsidR="00AB5FEC" w:rsidRPr="00AB5FEC">
      <w:pPr>
        <w:tabs>
          <w:tab w:pos="180" w:val="left"/>
        </w:tabs>
        <w:jc w:val="center"/>
      </w:pPr>
      <w:r w:rsidRPr="00AB5FEC">
        <w:t>R E P U B L I K A   H R V A T S K A</w:t>
      </w:r>
    </w:p>
    <w:p w:rsidRDefault="00AB5FEC" w:rsidP="00AB5FEC" w:rsidR="00AB5FEC" w:rsidRPr="00AB5FEC">
      <w:pPr>
        <w:tabs>
          <w:tab w:pos="180" w:val="left"/>
        </w:tabs>
        <w:jc w:val="center"/>
      </w:pPr>
    </w:p>
    <w:p w:rsidRDefault="00AB5FEC" w:rsidP="00AB5FEC" w:rsidR="00AB5FEC" w:rsidRPr="00AB5FEC">
      <w:pPr>
        <w:tabs>
          <w:tab w:pos="180" w:val="left"/>
        </w:tabs>
        <w:jc w:val="center"/>
      </w:pPr>
      <w:r w:rsidRPr="00AB5FEC">
        <w:t>R J E Š E N J E</w:t>
      </w:r>
    </w:p>
    <w:p w:rsidRDefault="00AB5FEC" w:rsidP="00AB5FEC" w:rsidR="00AB5FEC" w:rsidRPr="00AB5FEC">
      <w:pPr>
        <w:tabs>
          <w:tab w:pos="180" w:val="left"/>
        </w:tabs>
        <w:jc w:val="center"/>
      </w:pPr>
    </w:p>
    <w:p w:rsidRDefault="00AB5FEC" w:rsidP="00AB5FEC" w:rsidR="00AB5FEC" w:rsidRPr="00AB5FEC">
      <w:pPr>
        <w:tabs>
          <w:tab w:pos="180" w:val="left"/>
        </w:tabs>
        <w:jc w:val="center"/>
      </w:pPr>
    </w:p>
    <w:p w:rsidRDefault="00AB5FEC" w:rsidP="00AB5FEC" w:rsidR="00AB5FEC" w:rsidRPr="00AB5FEC">
      <w:pPr>
        <w:tabs>
          <w:tab w:pos="0" w:val="left"/>
        </w:tabs>
        <w:jc w:val="both"/>
        <w:rPr>
          <w:rStyle w:val="PozadinaSvijetloZelena"/>
        </w:rPr>
      </w:pPr>
      <w:r w:rsidRPr="00AB5FEC">
        <w:tab/>
        <w:t xml:space="preserve">Trgovački sud u Varaždinu po sucu toga suda </w:t>
      </w:r>
      <w:r w:rsidR="001D2E7C">
        <w:t>Kseniji Flack-Makitan</w:t>
      </w:r>
      <w:r w:rsidRPr="00AB5FEC">
        <w:t xml:space="preserve">, </w:t>
      </w:r>
      <w:r w:rsidR="001D2E7C">
        <w:t xml:space="preserve">u predmetu u povodu zahtjeva predlagatelja Financijske agencije Regionalni centar Zagreb, Podružnica Varaždin, Augusta Cesarca 2, Varaždin, za pokretanje skraćenog stečajnog postupka protiv dužnika ZAINAT d.o.o., OIB 69349844663, Varaždin, Miroslava Krleže 1, te prijedloga </w:t>
      </w:r>
      <w:r w:rsidR="001D2E7C" w:rsidRPr="001D2E7C">
        <w:t>Financijske agencije Regionalni centar Zagreb, Podružnica Varaždin, Augusta Cesarca 2, Varaždin</w:t>
      </w:r>
      <w:r w:rsidR="001D2E7C">
        <w:t xml:space="preserve"> i Republike Hrvatske, Ministarstva financija - Porezna uprava, Područni ured </w:t>
      </w:r>
      <w:r w:rsidR="007C3581">
        <w:t>Varaždin</w:t>
      </w:r>
      <w:r w:rsidR="001D2E7C">
        <w:t>, koju zastupa Županijsko državno odvjetništvo u Varaždinu,  za otvaranje stečajnog postupka nad istim dužnikom, 2. veljače 2018.</w:t>
      </w:r>
    </w:p>
    <w:p w:rsidRDefault="00AB5FEC" w:rsidP="00AB5FEC" w:rsidR="00AB5FEC" w:rsidRPr="00AB5FEC">
      <w:pPr>
        <w:tabs>
          <w:tab w:pos="0" w:val="left"/>
        </w:tabs>
        <w:jc w:val="both"/>
        <w:rPr>
          <w:rStyle w:val="PozadinaSvijetloZelena"/>
        </w:rPr>
      </w:pPr>
    </w:p>
    <w:p w:rsidRDefault="00AB5FEC" w:rsidP="00AB5FEC" w:rsidR="00AB5FEC" w:rsidRPr="00AB5FEC">
      <w:pPr>
        <w:tabs>
          <w:tab w:pos="0" w:val="left"/>
        </w:tabs>
        <w:jc w:val="both"/>
        <w:rPr>
          <w:rStyle w:val="PozadinaSvijetloZelena"/>
        </w:rPr>
      </w:pPr>
    </w:p>
    <w:p w:rsidRDefault="00AB5FEC" w:rsidP="006E3053" w:rsidR="00AB5FEC" w:rsidRPr="00AB5FEC">
      <w:pPr>
        <w:tabs>
          <w:tab w:pos="0" w:val="left"/>
        </w:tabs>
        <w:spacing w:after="120"/>
        <w:jc w:val="center"/>
        <w:rPr>
          <w:rFonts w:eastAsia="Times New Roman"/>
        </w:rPr>
      </w:pPr>
      <w:r w:rsidRPr="00AB5FEC">
        <w:t>r i j e š i o   j e</w:t>
      </w:r>
    </w:p>
    <w:p w:rsidRDefault="006E3053" w:rsidP="006E3053" w:rsidR="006E3053" w:rsidRPr="00AB5FEC">
      <w:pPr>
        <w:tabs>
          <w:tab w:pos="180" w:val="left"/>
        </w:tabs>
        <w:spacing w:after="120"/>
        <w:jc w:val="center"/>
      </w:pPr>
    </w:p>
    <w:p w:rsidRDefault="003F2481" w:rsidP="006E3053" w:rsidR="003F2481">
      <w:pPr>
        <w:tabs>
          <w:tab w:pos="180" w:val="left"/>
        </w:tabs>
        <w:spacing w:after="120"/>
        <w:jc w:val="both"/>
      </w:pPr>
      <w:r>
        <w:t>I.</w:t>
      </w:r>
      <w:r>
        <w:tab/>
      </w:r>
      <w:r>
        <w:tab/>
        <w:t xml:space="preserve">Obustavlja se skraćeni stečajni postupak i pokreće se prethodni postupak nad dužnikom </w:t>
      </w:r>
      <w:r w:rsidRPr="003F2481">
        <w:t>ZAINAT d.o.o., OIB 69349844663, Varaždin, Miroslava Krleže 1</w:t>
      </w:r>
      <w:r>
        <w:t>.</w:t>
      </w:r>
    </w:p>
    <w:p w:rsidRDefault="003F2481" w:rsidP="006E3053" w:rsidR="003F2481">
      <w:pPr>
        <w:tabs>
          <w:tab w:pos="180" w:val="left"/>
        </w:tabs>
        <w:spacing w:after="120"/>
        <w:jc w:val="both"/>
      </w:pPr>
    </w:p>
    <w:p w:rsidRDefault="003F2481" w:rsidP="006E3053" w:rsidR="003F2481">
      <w:pPr>
        <w:tabs>
          <w:tab w:pos="180" w:val="left"/>
        </w:tabs>
        <w:jc w:val="both"/>
      </w:pPr>
      <w:r>
        <w:t>II.</w:t>
      </w:r>
      <w:r>
        <w:tab/>
        <w:t xml:space="preserve">Ročište radi rasprave o uvjetima za otvaranje stečajnog postupka zakazuje se kod ovoga suda, soba broj 232/II, za 26. ožujka 2018. u 8,00 sati, te se dostavom ovog rješenja na ročište smatraju pozvani: </w:t>
      </w:r>
    </w:p>
    <w:p w:rsidRDefault="003F2481" w:rsidP="006E3053" w:rsidR="003F2481">
      <w:pPr>
        <w:tabs>
          <w:tab w:pos="180" w:val="left"/>
        </w:tabs>
        <w:jc w:val="both"/>
      </w:pPr>
    </w:p>
    <w:p w:rsidRDefault="003F2481" w:rsidP="006E3053" w:rsidR="003F2481">
      <w:pPr>
        <w:pStyle w:val="Odlomakpopisa"/>
        <w:numPr>
          <w:ilvl w:val="0"/>
          <w:numId w:val="3"/>
        </w:numPr>
        <w:tabs>
          <w:tab w:pos="180" w:val="left"/>
        </w:tabs>
        <w:spacing w:after="120"/>
      </w:pPr>
      <w:r>
        <w:t>Predlagatelj, Financijska agencija, Podružnica Varaždin, Augusta Cesarca 2,</w:t>
      </w:r>
    </w:p>
    <w:p w:rsidRDefault="003F2481" w:rsidP="006E3053" w:rsidR="003F2481">
      <w:pPr>
        <w:pStyle w:val="Odlomakpopisa"/>
        <w:numPr>
          <w:ilvl w:val="0"/>
          <w:numId w:val="3"/>
        </w:numPr>
        <w:tabs>
          <w:tab w:pos="180" w:val="left"/>
          <w:tab w:pos="1134" w:val="left"/>
        </w:tabs>
        <w:spacing w:after="120"/>
        <w:ind w:firstLine="709" w:left="0"/>
      </w:pPr>
      <w:r>
        <w:t>Predlagatelj, Republika Hrvatska, po Županijskom državnom odvjetništvu u Varaždinu, Građansko-upravni odjel, Varaždin, B. Radić 2,</w:t>
      </w:r>
    </w:p>
    <w:p w:rsidRDefault="003F2481" w:rsidP="006E3053" w:rsidR="003F2481">
      <w:pPr>
        <w:pStyle w:val="Odlomakpopisa"/>
        <w:numPr>
          <w:ilvl w:val="0"/>
          <w:numId w:val="3"/>
        </w:numPr>
        <w:tabs>
          <w:tab w:pos="180" w:val="left"/>
          <w:tab w:pos="1134" w:val="left"/>
        </w:tabs>
        <w:spacing w:after="120"/>
        <w:ind w:firstLine="709" w:left="0"/>
      </w:pPr>
      <w:r>
        <w:t>Dužnik ZAINAT d.o.o., OIB 69349844663, Varaždin, Miroslava Krleže 1, i direktor dužnika,  Nataša Hižak, OIB 65891581644, Varaždin, Miroslava Krleže 1</w:t>
      </w:r>
      <w:r w:rsidR="007C3581">
        <w:t>.</w:t>
      </w:r>
    </w:p>
    <w:p w:rsidRDefault="006E3053" w:rsidP="006E3053" w:rsidR="006E3053" w:rsidRPr="006E3053"/>
    <w:p w:rsidRDefault="003F2481" w:rsidP="006E3053" w:rsidR="003F2481">
      <w:pPr>
        <w:tabs>
          <w:tab w:pos="180" w:val="left"/>
        </w:tabs>
        <w:spacing w:after="120"/>
        <w:jc w:val="both"/>
      </w:pPr>
      <w:r>
        <w:t>III.</w:t>
      </w:r>
      <w:r>
        <w:tab/>
        <w:t>Nalaže se direktoru dužnika da dostavi ovom sudu u roku od 8 dana od primitka otpravka ovog rješenja popis obveza i imovine dužnika ZAINAT d.o.o., OIB 69349844663, Varaždin, Miroslava Krleže 1</w:t>
      </w:r>
      <w:r w:rsidR="00BF0D87">
        <w:t>,</w:t>
      </w:r>
      <w:r>
        <w:t xml:space="preserve"> sa svim propisanim podacima iz čl. 17. Stečajnog zakona (Narodne novine broj 71/15 i 104/17</w:t>
      </w:r>
      <w:r w:rsidR="006E3053">
        <w:t>, dalje skraćeno: SZ</w:t>
      </w:r>
      <w:r>
        <w:t>).</w:t>
      </w:r>
    </w:p>
    <w:p w:rsidRDefault="003F2481" w:rsidP="003F2481" w:rsidR="003F2481">
      <w:pPr>
        <w:tabs>
          <w:tab w:pos="180" w:val="left"/>
        </w:tabs>
        <w:jc w:val="both"/>
      </w:pPr>
    </w:p>
    <w:p w:rsidRDefault="006E3053" w:rsidP="003F2481" w:rsidR="006E3053">
      <w:pPr>
        <w:tabs>
          <w:tab w:pos="180" w:val="left"/>
        </w:tabs>
        <w:jc w:val="both"/>
      </w:pPr>
    </w:p>
    <w:p w:rsidRDefault="00AB5FEC" w:rsidP="003F2481" w:rsidR="00AB5FEC">
      <w:pPr>
        <w:tabs>
          <w:tab w:pos="180" w:val="left"/>
        </w:tabs>
        <w:jc w:val="center"/>
      </w:pPr>
      <w:r w:rsidRPr="00AB5FEC">
        <w:lastRenderedPageBreak/>
        <w:t>Obrazloženje</w:t>
      </w:r>
    </w:p>
    <w:p w:rsidRDefault="003F2481" w:rsidP="003F2481" w:rsidR="003F2481">
      <w:pPr>
        <w:tabs>
          <w:tab w:pos="180" w:val="left"/>
        </w:tabs>
        <w:jc w:val="center"/>
      </w:pPr>
    </w:p>
    <w:p w:rsidRDefault="003F2481" w:rsidP="003F2481" w:rsidR="003F2481">
      <w:pPr>
        <w:tabs>
          <w:tab w:pos="180" w:val="left"/>
        </w:tabs>
        <w:jc w:val="both"/>
      </w:pPr>
      <w:r>
        <w:tab/>
      </w:r>
      <w:r>
        <w:tab/>
        <w:t>Predlagatelj Financijska agencija je podnijela zahtjev za pokretanje skraćenog stečajnog postupka nad dužnikom, pa kako su za to bile ispunjene pretpostavke iz čl. 428. S</w:t>
      </w:r>
      <w:r w:rsidR="006E3053">
        <w:t>Z-a</w:t>
      </w:r>
      <w:r>
        <w:t xml:space="preserve"> (Narodne novine broj 71/15), sud je 13. listopada 2017., primjenom čl. 430. SZ-a, na mrežnoj stranici e-Oglasna ploča sudova objavio oglas </w:t>
      </w:r>
      <w:r w:rsidR="006E3053">
        <w:t xml:space="preserve">poslovni broj St-517/17-3, </w:t>
      </w:r>
      <w:r>
        <w:t>o pokretanju skraćenog stečajnog postupka</w:t>
      </w:r>
      <w:r w:rsidR="006E3053">
        <w:t>,</w:t>
      </w:r>
      <w:r>
        <w:t xml:space="preserve"> u kojem je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3F2481" w:rsidP="003F2481" w:rsidR="003F2481">
      <w:pPr>
        <w:tabs>
          <w:tab w:pos="180" w:val="left"/>
        </w:tabs>
        <w:jc w:val="both"/>
      </w:pPr>
    </w:p>
    <w:p w:rsidRDefault="003F2481" w:rsidP="003F2481" w:rsidR="003F2481">
      <w:pPr>
        <w:tabs>
          <w:tab w:pos="180" w:val="left"/>
        </w:tabs>
        <w:jc w:val="both"/>
      </w:pPr>
      <w:r>
        <w:tab/>
      </w:r>
      <w:r>
        <w:tab/>
        <w:t>Dana 18. listopada 2017. zaprimljen je prijedlog predlagatelja Financijska agencija Podružnica Varaždin za otvaranje stečajnog postupka, iz kojeg proizlazi da dužnik na dan 2. listopada 2017. u Očevidniku redoslijeda osnova za plaćanje ima evidentirane neizvršene osnove za plaćanje u neprekinutom razdoblju od 120 dana, u ukupnom iznosu od 37.741,26 kn u koji iznos je uračunata kamata i naknada Financijske agencije za provedbu ovrhe na novčanim sredstvima.</w:t>
      </w:r>
      <w:r>
        <w:tab/>
      </w:r>
    </w:p>
    <w:p w:rsidRDefault="003F2481" w:rsidP="003F2481" w:rsidR="003F2481">
      <w:pPr>
        <w:tabs>
          <w:tab w:pos="180" w:val="left"/>
        </w:tabs>
        <w:jc w:val="both"/>
      </w:pPr>
      <w:r>
        <w:tab/>
      </w:r>
    </w:p>
    <w:p w:rsidRDefault="003F2481" w:rsidP="003F2481" w:rsidR="003F2481">
      <w:pPr>
        <w:tabs>
          <w:tab w:pos="180" w:val="left"/>
        </w:tabs>
        <w:jc w:val="both"/>
      </w:pPr>
      <w:r>
        <w:tab/>
      </w:r>
      <w:r>
        <w:tab/>
        <w:t>Dana 2</w:t>
      </w:r>
      <w:r w:rsidR="007C3581">
        <w:t>7</w:t>
      </w:r>
      <w:r>
        <w:t xml:space="preserve">. listopada 2017. zaprimljen je prijedlog vjerovnika Republike Hrvatske, Ministarstva financija, Porezne uprave, Područnog ureda </w:t>
      </w:r>
      <w:r w:rsidR="006E3053">
        <w:t>Varaždin</w:t>
      </w:r>
      <w:r>
        <w:t>, zastupanog po Županijskom državnom odvjetništvu u Varaždinu, za otvaranje stečajnog postupka</w:t>
      </w:r>
      <w:r w:rsidR="006E3053">
        <w:t>,</w:t>
      </w:r>
      <w:r>
        <w:t xml:space="preserve"> iz kojeg prijedloga proizlazi da vjerovnik ima tražbinu prema dužniku u iznosu od </w:t>
      </w:r>
      <w:r w:rsidR="007C3581">
        <w:t>13.336,85</w:t>
      </w:r>
      <w:r>
        <w:t xml:space="preserve"> kn.</w:t>
      </w:r>
    </w:p>
    <w:p w:rsidRDefault="007C3581" w:rsidP="003F2481" w:rsidR="007C3581">
      <w:pPr>
        <w:tabs>
          <w:tab w:pos="180" w:val="left"/>
        </w:tabs>
        <w:jc w:val="both"/>
      </w:pPr>
    </w:p>
    <w:p w:rsidRDefault="007C3581" w:rsidP="003F2481" w:rsidR="007C3581">
      <w:pPr>
        <w:tabs>
          <w:tab w:pos="180" w:val="left"/>
        </w:tabs>
        <w:jc w:val="both"/>
      </w:pPr>
      <w:r>
        <w:tab/>
      </w:r>
      <w:r>
        <w:tab/>
        <w:t>S obzirom na navedeno, proizlazi da nisu ispunjene pretpostavke za istodobno otvaranje i zaključenje skraćenog stečajnog postupka u smislu čl. 431. SZ-a.</w:t>
      </w:r>
    </w:p>
    <w:p w:rsidRDefault="007C3581" w:rsidP="003F2481" w:rsidR="007C3581">
      <w:pPr>
        <w:tabs>
          <w:tab w:pos="180" w:val="left"/>
        </w:tabs>
        <w:jc w:val="both"/>
      </w:pPr>
    </w:p>
    <w:p w:rsidRDefault="007C3581" w:rsidP="003F2481" w:rsidR="007C3581">
      <w:pPr>
        <w:tabs>
          <w:tab w:pos="180" w:val="left"/>
        </w:tabs>
        <w:jc w:val="both"/>
      </w:pPr>
      <w:r>
        <w:tab/>
      </w:r>
      <w:r>
        <w:tab/>
        <w:t>Stoga je sud temeljem članka 433. SZ-a donio rješenje o obustavi skraćenog stečajnog postupka i pokrenuto prethodni postupak u skladu s čl. 433. SZ-a, uz nalog direktoru dužnika za dostavu popisa obaveza i imovine, u smislu čl. 17. SZ-a.</w:t>
      </w:r>
    </w:p>
    <w:p w:rsidRDefault="007C3581" w:rsidP="003F2481" w:rsidR="007C3581" w:rsidRPr="00AB5FEC">
      <w:pPr>
        <w:tabs>
          <w:tab w:pos="180" w:val="left"/>
        </w:tabs>
        <w:jc w:val="both"/>
      </w:pPr>
    </w:p>
    <w:p w:rsidRDefault="00AB5FEC" w:rsidP="00AB5FEC" w:rsidR="00AB5FEC" w:rsidRPr="00AB5FEC">
      <w:pPr>
        <w:tabs>
          <w:tab w:pos="180" w:val="left"/>
        </w:tabs>
        <w:jc w:val="center"/>
      </w:pPr>
    </w:p>
    <w:p w:rsidRDefault="00AB5FEC" w:rsidP="000B748A" w:rsidR="00AB5FEC" w:rsidRPr="00AB5FEC">
      <w:pPr>
        <w:tabs>
          <w:tab w:pos="0" w:val="left"/>
        </w:tabs>
        <w:spacing w:after="120"/>
        <w:jc w:val="center"/>
      </w:pPr>
      <w:r w:rsidRPr="00AB5FEC">
        <w:t xml:space="preserve">U Varaždinu </w:t>
      </w:r>
      <w:r w:rsidR="007C3581">
        <w:t>2. veljače 2018.</w:t>
      </w:r>
    </w:p>
    <w:p w:rsidRDefault="00AB5FEC" w:rsidP="00AB5FEC" w:rsidR="00AB5FEC" w:rsidRPr="00AB5FEC">
      <w:pPr>
        <w:tabs>
          <w:tab w:pos="180" w:val="left"/>
        </w:tabs>
        <w:jc w:val="center"/>
      </w:pPr>
    </w:p>
    <w:tbl>
      <w:tblPr>
        <w:tblW w:type="auto" w:w="0"/>
        <w:tblLook w:val="04A0" w:noVBand="1" w:noHBand="0" w:lastColumn="0" w:firstColumn="1" w:lastRow="0" w:firstRow="1"/>
      </w:tblPr>
      <w:tblGrid>
        <w:gridCol w:w="4643"/>
        <w:gridCol w:w="4644"/>
      </w:tblGrid>
      <w:tr w:rsidTr="007C1C7E" w:rsidR="00AB5FEC" w:rsidRPr="00AB5FEC">
        <w:tc>
          <w:tcPr>
            <w:tcW w:type="dxa" w:w="4643"/>
          </w:tcPr>
          <w:p w:rsidRDefault="00AB5FEC" w:rsidP="00AB5FEC" w:rsidR="00AB5FEC" w:rsidRPr="00AB5FEC">
            <w:pPr>
              <w:tabs>
                <w:tab w:pos="180" w:val="left"/>
              </w:tabs>
              <w:jc w:val="both"/>
              <w:rPr>
                <w:rFonts w:eastAsia="Times New Roman"/>
              </w:rPr>
            </w:pPr>
          </w:p>
        </w:tc>
        <w:tc>
          <w:tcPr>
            <w:tcW w:type="dxa" w:w="4644"/>
          </w:tcPr>
          <w:p w:rsidRDefault="00AB5FEC" w:rsidP="00AB5FEC" w:rsidR="00AB5FEC" w:rsidRPr="00AB5FEC">
            <w:pPr>
              <w:tabs>
                <w:tab w:pos="180" w:val="left"/>
              </w:tabs>
              <w:jc w:val="center"/>
            </w:pPr>
            <w:r w:rsidRPr="00AB5FEC">
              <w:t>Sudac</w:t>
            </w:r>
          </w:p>
          <w:p w:rsidRDefault="00AB5FEC" w:rsidP="00AB5FEC" w:rsidR="00AB5FEC" w:rsidRPr="00AB5FEC">
            <w:pPr>
              <w:tabs>
                <w:tab w:pos="180" w:val="left"/>
              </w:tabs>
              <w:jc w:val="center"/>
            </w:pPr>
          </w:p>
          <w:p w:rsidRDefault="00AB5FEC" w:rsidP="00AB5FEC" w:rsidR="00AB5FEC">
            <w:pPr>
              <w:tabs>
                <w:tab w:pos="180" w:val="left"/>
              </w:tabs>
              <w:jc w:val="center"/>
              <w:rPr>
                <w:rFonts w:eastAsia="Times New Roman"/>
              </w:rPr>
            </w:pPr>
          </w:p>
          <w:p w:rsidRDefault="00863163" w:rsidP="00AB5FEC" w:rsidR="00863163" w:rsidRPr="00AB5FEC">
            <w:pPr>
              <w:tabs>
                <w:tab w:pos="180" w:val="left"/>
              </w:tabs>
              <w:jc w:val="center"/>
              <w:rPr>
                <w:rFonts w:eastAsia="Times New Roman"/>
              </w:rPr>
            </w:pPr>
          </w:p>
          <w:p w:rsidRDefault="007C3581" w:rsidP="00AB5FEC" w:rsidR="00AB5FEC" w:rsidRPr="00AB5FEC">
            <w:pPr>
              <w:tabs>
                <w:tab w:pos="180" w:val="left"/>
              </w:tabs>
              <w:jc w:val="center"/>
              <w:rPr>
                <w:rFonts w:eastAsia="Times New Roman"/>
              </w:rPr>
            </w:pPr>
            <w:r>
              <w:rPr>
                <w:rFonts w:eastAsia="Times New Roman"/>
              </w:rPr>
              <w:t>Ksenija Flack-Makitan</w:t>
            </w:r>
            <w:r w:rsidR="00551E32">
              <w:rPr>
                <w:rFonts w:eastAsia="Times New Roman"/>
              </w:rPr>
              <w:t xml:space="preserve"> v. r.</w:t>
            </w:r>
          </w:p>
        </w:tc>
      </w:tr>
    </w:tbl>
    <w:p w:rsidRDefault="00AB5FEC" w:rsidP="00AB5FEC" w:rsidR="00AB5FEC" w:rsidRPr="00AB5FEC">
      <w:pPr>
        <w:tabs>
          <w:tab w:pos="180" w:val="left"/>
        </w:tabs>
        <w:jc w:val="both"/>
        <w:rPr>
          <w:rFonts w:eastAsia="Times New Roman"/>
        </w:rPr>
      </w:pPr>
    </w:p>
    <w:p w:rsidRDefault="00AB5FEC" w:rsidP="00AB5FEC" w:rsidR="00AB5FEC" w:rsidRPr="007C3581">
      <w:pPr>
        <w:tabs>
          <w:tab w:pos="180" w:val="left"/>
        </w:tabs>
        <w:ind w:firstLine="708"/>
        <w:jc w:val="both"/>
      </w:pPr>
      <w:r w:rsidRPr="007C3581">
        <w:t>Pouka o pravnom lijeku:</w:t>
      </w:r>
    </w:p>
    <w:p w:rsidRDefault="007C3581" w:rsidP="00AB5FEC" w:rsidR="00AB5FEC" w:rsidRPr="00AB5FEC">
      <w:pPr>
        <w:tabs>
          <w:tab w:pos="180" w:val="left"/>
        </w:tabs>
        <w:jc w:val="both"/>
      </w:pPr>
      <w:r>
        <w:tab/>
      </w:r>
      <w:r>
        <w:tab/>
      </w:r>
      <w:r w:rsidRPr="007C3581">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B5FEC" w:rsidP="00AB5FEC" w:rsidR="00AB5FEC">
      <w:pPr>
        <w:tabs>
          <w:tab w:pos="180" w:val="left"/>
        </w:tabs>
        <w:jc w:val="both"/>
      </w:pPr>
    </w:p>
    <w:p w:rsidRDefault="00863163" w:rsidP="00AB5FEC" w:rsidR="00863163" w:rsidRPr="00AB5FEC">
      <w:pPr>
        <w:tabs>
          <w:tab w:pos="180" w:val="left"/>
        </w:tabs>
        <w:jc w:val="both"/>
      </w:pPr>
    </w:p>
    <w:p w:rsidRDefault="00AB5FEC" w:rsidP="00AB5FEC" w:rsidR="00AB5FEC">
      <w:pPr>
        <w:tabs>
          <w:tab w:pos="180" w:val="left"/>
        </w:tabs>
        <w:jc w:val="both"/>
      </w:pPr>
      <w:r w:rsidRPr="00AB5FEC">
        <w:t>D</w:t>
      </w:r>
      <w:r w:rsidR="00493415">
        <w:t>NA</w:t>
      </w:r>
      <w:r w:rsidRPr="00AB5FEC">
        <w:t>:</w:t>
      </w:r>
    </w:p>
    <w:p w:rsidRDefault="007C3581" w:rsidP="007C3581" w:rsidR="007C3581">
      <w:r>
        <w:t>1.</w:t>
      </w:r>
      <w:r>
        <w:tab/>
        <w:t>Financijska agencija, Podružnica Varaždin,  42000 Varaždin, Augusta Cesarca 2,</w:t>
      </w:r>
    </w:p>
    <w:p w:rsidRDefault="007C3581" w:rsidP="007C3581" w:rsidR="007C3581">
      <w:pPr>
        <w:ind w:hanging="709" w:left="709"/>
      </w:pPr>
      <w:r>
        <w:t>2.</w:t>
      </w:r>
      <w:r>
        <w:tab/>
        <w:t>Republika Hrvatska, po Županijskom državnom odvjetništvu u Varaždinu,  42000 Varaždin, B. Radić 2, (na br. S-DO-145/17),</w:t>
      </w:r>
    </w:p>
    <w:p w:rsidRDefault="007C3581" w:rsidP="007C3581" w:rsidR="007C3581">
      <w:r>
        <w:t>3.</w:t>
      </w:r>
      <w:r>
        <w:tab/>
        <w:t>Dužnik ZAINAT d.o.o., 42000 Varaždin,  Miroslava Krleže 1,</w:t>
      </w:r>
    </w:p>
    <w:p w:rsidRDefault="007C3581" w:rsidP="007C3581" w:rsidR="007C3581">
      <w:r>
        <w:t>4.</w:t>
      </w:r>
      <w:r>
        <w:tab/>
        <w:t>Direktor dužnika  Nataša Hižak, 42000 Varaždin, Miroslava Krleže 1,</w:t>
      </w:r>
    </w:p>
    <w:p w:rsidRDefault="007C3581" w:rsidP="007C3581" w:rsidR="007C3581">
      <w:r>
        <w:t>5.</w:t>
      </w:r>
      <w:r>
        <w:tab/>
        <w:t>e-Oglasna ploča ovog suda</w:t>
      </w:r>
    </w:p>
    <w:p w:rsidRDefault="007C3581" w:rsidP="00AB5FEC" w:rsidR="007C3581">
      <w:pPr>
        <w:tabs>
          <w:tab w:pos="180" w:val="left"/>
        </w:tabs>
        <w:jc w:val="both"/>
      </w:pPr>
    </w:p>
    <w:sectPr w:rsidSect="008659E3" w:rsidR="007C3581">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946" w:rsidP="00501147" w:rsidR="00EF4946">
      <w:r>
        <w:separator/>
      </w:r>
    </w:p>
  </w:endnote>
  <w:endnote w:id="0" w:type="continuationSeparator">
    <w:p w:rsidRDefault="00EF4946" w:rsidP="00501147" w:rsidR="00EF49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946" w:rsidP="00501147" w:rsidR="00EF4946">
      <w:r>
        <w:separator/>
      </w:r>
    </w:p>
  </w:footnote>
  <w:footnote w:id="0" w:type="continuationSeparator">
    <w:p w:rsidRDefault="00EF4946" w:rsidP="00501147" w:rsidR="00EF49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D87" w:rsidP="00340399" w:rsidR="00340399" w:rsidRPr="00F26311">
    <w:pPr>
      <w:pStyle w:val="Zaglavlje"/>
      <w:jc w:val="right"/>
    </w:pPr>
    <w:fldSimple w:instr=" STYLEREF  VS_Verzija  \* MERGEFORMAT ">
      <w:r w:rsidR="002A79A1">
        <w:rPr>
          <w:noProof/>
        </w:rPr>
        <w:t>Poslovni broj: 5 St-517/2017-7</w:t>
      </w:r>
    </w:fldSimple>
  </w:p>
  <w:p w:rsidRDefault="00A31587" w:rsidP="00A31587" w:rsidR="00A31587" w:rsidRPr="00A31587">
    <w:pPr>
      <w:pStyle w:val="Zaglavlje"/>
      <w:jc w:val="center"/>
    </w:pPr>
    <w:r w:rsidRPr="00A31587">
      <w:fldChar w:fldCharType="begin"/>
    </w:r>
    <w:r w:rsidRPr="00A31587">
      <w:instrText>PAGE   \* MERGEFORMAT</w:instrText>
    </w:r>
    <w:r w:rsidRPr="00A31587">
      <w:fldChar w:fldCharType="separate"/>
    </w:r>
    <w:r w:rsidR="002A79A1">
      <w:rPr>
        <w:noProof/>
      </w:rPr>
      <w:t>3</w:t>
    </w:r>
    <w:r w:rsidRPr="00A31587">
      <w:fldChar w:fldCharType="end"/>
    </w:r>
  </w:p>
  <w:p w:rsidRDefault="00A31587" w:rsidP="00A31587" w:rsidR="00A31587">
    <w:pPr>
      <w:pStyle w:val="Zaglavlje"/>
      <w:tabs>
        <w:tab w:pos="4536" w:val="clear"/>
        <w:tab w:pos="9072" w:val="clear"/>
        <w:tab w:pos="3065" w:val="left"/>
      </w:tabs>
    </w:pPr>
  </w:p>
  <w:p w:rsidRDefault="00A31587" w:rsidP="00A31587" w:rsidR="00A31587" w:rsidRPr="00A31587">
    <w:pPr>
      <w:pStyle w:val="Zaglavlje"/>
      <w:tabs>
        <w:tab w:pos="4536" w:val="clear"/>
        <w:tab w:pos="9072" w:val="clear"/>
        <w:tab w:pos="306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E47E9"/>
    <w:multiLevelType w:val="hybridMultilevel"/>
    <w:tmpl w:val="506EDB40"/>
    <w:lvl w:tplc="0ACCAE32" w:ilvl="0">
      <w:start w:val="1"/>
      <w:numFmt w:val="decimal"/>
      <w:lvlText w:val="%1."/>
      <w:lvlJc w:val="left"/>
      <w:pPr>
        <w:ind w:hanging="708" w:left="1416"/>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4C77E12"/>
    <w:multiLevelType w:val="hybridMultilevel"/>
    <w:tmpl w:val="A2F894D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BEE0330"/>
    <w:multiLevelType w:val="hybridMultilevel"/>
    <w:tmpl w:val="E98E729E"/>
    <w:lvl w:tplc="1B9A5572"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673939FE"/>
    <w:multiLevelType w:val="hybridMultilevel"/>
    <w:tmpl w:val="1BF04560"/>
    <w:lvl w:tplc="1B9A55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3"/>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0B748A"/>
    <w:rsid w:val="00172293"/>
    <w:rsid w:val="00194888"/>
    <w:rsid w:val="001D2E7C"/>
    <w:rsid w:val="001F6DF0"/>
    <w:rsid w:val="00237FCE"/>
    <w:rsid w:val="00242A42"/>
    <w:rsid w:val="002971D6"/>
    <w:rsid w:val="002A79A1"/>
    <w:rsid w:val="002D2FC4"/>
    <w:rsid w:val="002D7BEB"/>
    <w:rsid w:val="002E3DDB"/>
    <w:rsid w:val="002F61DE"/>
    <w:rsid w:val="00340399"/>
    <w:rsid w:val="00341823"/>
    <w:rsid w:val="00342CFC"/>
    <w:rsid w:val="00345212"/>
    <w:rsid w:val="00367E59"/>
    <w:rsid w:val="00385BF0"/>
    <w:rsid w:val="00394A8C"/>
    <w:rsid w:val="003A4477"/>
    <w:rsid w:val="003F2481"/>
    <w:rsid w:val="00450291"/>
    <w:rsid w:val="00493415"/>
    <w:rsid w:val="0049749B"/>
    <w:rsid w:val="004A0BD1"/>
    <w:rsid w:val="004E1C60"/>
    <w:rsid w:val="004F6AEE"/>
    <w:rsid w:val="00501147"/>
    <w:rsid w:val="00551E32"/>
    <w:rsid w:val="00581273"/>
    <w:rsid w:val="005E1D89"/>
    <w:rsid w:val="005F633B"/>
    <w:rsid w:val="00623524"/>
    <w:rsid w:val="00685195"/>
    <w:rsid w:val="006E3053"/>
    <w:rsid w:val="00741600"/>
    <w:rsid w:val="007573AD"/>
    <w:rsid w:val="00757A30"/>
    <w:rsid w:val="007802E2"/>
    <w:rsid w:val="0078776D"/>
    <w:rsid w:val="007A409A"/>
    <w:rsid w:val="007C3581"/>
    <w:rsid w:val="00827407"/>
    <w:rsid w:val="00863163"/>
    <w:rsid w:val="008659E3"/>
    <w:rsid w:val="008A6557"/>
    <w:rsid w:val="008C4EFB"/>
    <w:rsid w:val="008D05FD"/>
    <w:rsid w:val="0092437B"/>
    <w:rsid w:val="00957093"/>
    <w:rsid w:val="0096157B"/>
    <w:rsid w:val="0096563D"/>
    <w:rsid w:val="00975368"/>
    <w:rsid w:val="00A31425"/>
    <w:rsid w:val="00A31587"/>
    <w:rsid w:val="00A65E60"/>
    <w:rsid w:val="00AA1295"/>
    <w:rsid w:val="00AA428C"/>
    <w:rsid w:val="00AB5FEC"/>
    <w:rsid w:val="00AC69C7"/>
    <w:rsid w:val="00AF28D9"/>
    <w:rsid w:val="00B009EF"/>
    <w:rsid w:val="00B00B9A"/>
    <w:rsid w:val="00B43087"/>
    <w:rsid w:val="00B43741"/>
    <w:rsid w:val="00B92B86"/>
    <w:rsid w:val="00BC5568"/>
    <w:rsid w:val="00BF0D87"/>
    <w:rsid w:val="00C470B6"/>
    <w:rsid w:val="00C50709"/>
    <w:rsid w:val="00CB0DAC"/>
    <w:rsid w:val="00CE3864"/>
    <w:rsid w:val="00D228AD"/>
    <w:rsid w:val="00D43FE4"/>
    <w:rsid w:val="00D50D29"/>
    <w:rsid w:val="00D95F5F"/>
    <w:rsid w:val="00DB5D1B"/>
    <w:rsid w:val="00DC4EDC"/>
    <w:rsid w:val="00DC66A8"/>
    <w:rsid w:val="00DC70E5"/>
    <w:rsid w:val="00E26EB1"/>
    <w:rsid w:val="00E349A5"/>
    <w:rsid w:val="00EC15A5"/>
    <w:rsid w:val="00EF4946"/>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4"/>
        <w:szCs w:val="24"/>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jc w:val="both"/>
    </w:pPr>
    <w:rPr>
      <w:rFonts w:eastAsia="Times New Roman"/>
    </w:rPr>
  </w:style>
  <w:style w:styleId="Odlomakpopisa" w:type="paragraph">
    <w:name w:val="List Paragraph"/>
    <w:basedOn w:val="Normal"/>
    <w:next w:val="Normal"/>
    <w:link w:val="OdlomakpopisaChar"/>
    <w:uiPriority w:val="34"/>
    <w:rsid w:val="00AB5FEC"/>
    <w:pPr>
      <w:tabs>
        <w:tab w:pos="851" w:val="left"/>
      </w:tabs>
      <w:spacing w:after="240"/>
      <w:ind w:firstLine="567"/>
      <w:jc w:val="both"/>
    </w:pPr>
    <w:rPr>
      <w:rFonts w:cstheme="minorBidi" w:eastAsia="Times New Roman"/>
    </w:rPr>
  </w:style>
  <w:style w:customStyle="true" w:styleId="OdlomakpopisaChar" w:type="character">
    <w:name w:val="Odlomak popisa Char"/>
    <w:basedOn w:val="Zadanifontodlomka"/>
    <w:link w:val="Odlomakpopisa"/>
    <w:uiPriority w:val="34"/>
    <w:rsid w:val="00AB5FEC"/>
    <w:rPr>
      <w:rFonts w:cstheme="minorBidi" w:eastAsia="Times New Roman" w:hAnsi="Times New Roman" w:ascii="Times New Roman"/>
      <w:sz w:val="24"/>
      <w:szCs w:val="24"/>
    </w:rPr>
  </w:style>
  <w:style w:customStyle="true" w:styleId="PozadinaSvijetloZelena" w:type="character">
    <w:name w:val="Pozadina_SvijetloZelena"/>
    <w:basedOn w:val="Zadanifontodlomka"/>
    <w:rsid w:val="00AB5FEC"/>
    <w:rPr>
      <w:noProof/>
      <w:bdr w:space="0" w:sz="0" w:color="auto" w:val="none"/>
      <w:shd w:fill="CCFFCC" w:color="auto" w:val="clear"/>
      <w:lang w:val="hr-HR"/>
    </w:rPr>
  </w:style>
  <w:style w:styleId="Tekstrezerviranogmjesta" w:type="character">
    <w:name w:val="Placeholder Text"/>
    <w:basedOn w:val="Zadanifontodlomka"/>
    <w:uiPriority w:val="99"/>
    <w:semiHidden/>
    <w:rsid w:val="00551E32"/>
    <w:rPr>
      <w:color w:val="808080"/>
      <w:bdr w:space="0" w:sz="0" w:color="auto" w:val="none"/>
      <w:shd w:fill="auto" w:color="auto" w:val="clear"/>
    </w:rPr>
  </w:style>
  <w:style w:customStyle="true" w:styleId="eSPISCCParagraphDefaultFont" w:type="character">
    <w:name w:val="eSPIS_CC_Paragraph Default Font"/>
    <w:basedOn w:val="Zadanifontodlomka"/>
    <w:rsid w:val="00551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1E32"/>
    <w:rPr>
      <w:bdr w:space="0" w:sz="0" w:color="auto" w:val="none"/>
      <w:shd w:fill="FFFFCC" w:color="auto" w:val="clear"/>
      <w:lang w:val="hr-HR"/>
    </w:rPr>
  </w:style>
  <w:style w:customStyle="true" w:styleId="PozadinaSvijetloCrvena" w:type="character">
    <w:name w:val="Pozadina_SvijetloCrvena"/>
    <w:basedOn w:val="eSPISCCParagraphDefaultFont"/>
    <w:rsid w:val="00551E32"/>
    <w:rPr>
      <w:rFonts w:cs="Times New Roman" w:hAnsi="Times New Roman" w:ascii="Times New Roman"/>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sz w:val="24"/>
        <w:szCs w:val="24"/>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jc w:val="both"/>
    </w:pPr>
    <w:rPr>
      <w:rFonts w:eastAsia="Times New Roman"/>
    </w:rPr>
  </w:style>
  <w:style w:styleId="Odlomakpopisa" w:type="paragraph">
    <w:name w:val="List Paragraph"/>
    <w:basedOn w:val="Normal"/>
    <w:next w:val="Normal"/>
    <w:link w:val="OdlomakpopisaChar"/>
    <w:uiPriority w:val="34"/>
    <w:rsid w:val="00AB5FEC"/>
    <w:pPr>
      <w:tabs>
        <w:tab w:pos="851" w:val="left"/>
      </w:tabs>
      <w:spacing w:after="240"/>
      <w:ind w:firstLine="567"/>
      <w:jc w:val="both"/>
    </w:pPr>
    <w:rPr>
      <w:rFonts w:cstheme="minorBidi" w:eastAsia="Times New Roman"/>
    </w:rPr>
  </w:style>
  <w:style w:customStyle="1" w:styleId="OdlomakpopisaChar" w:type="character">
    <w:name w:val="Odlomak popisa Char"/>
    <w:basedOn w:val="Zadanifontodlomka"/>
    <w:link w:val="Odlomakpopisa"/>
    <w:uiPriority w:val="34"/>
    <w:rsid w:val="00AB5FEC"/>
    <w:rPr>
      <w:rFonts w:ascii="Times New Roman" w:cstheme="minorBidi" w:eastAsia="Times New Roman" w:hAnsi="Times New Roman"/>
      <w:sz w:val="24"/>
      <w:szCs w:val="24"/>
    </w:rPr>
  </w:style>
  <w:style w:customStyle="1" w:styleId="PozadinaSvijetloZelena" w:type="character">
    <w:name w:val="Pozadina_SvijetloZelena"/>
    <w:basedOn w:val="Zadanifontodlomka"/>
    <w:rsid w:val="00AB5FEC"/>
    <w:rPr>
      <w:noProof/>
      <w:bdr w:color="auto" w:space="0" w:sz="0" w:val="none"/>
      <w:shd w:color="auto" w:fill="CCFFCC" w:val="clear"/>
      <w:lang w:val="hr-HR"/>
    </w:rPr>
  </w:style>
  <w:style w:styleId="Tekstrezerviranogmjesta" w:type="character">
    <w:name w:val="Placeholder Text"/>
    <w:basedOn w:val="Zadanifontodlomka"/>
    <w:uiPriority w:val="99"/>
    <w:semiHidden/>
    <w:rsid w:val="00551E32"/>
    <w:rPr>
      <w:color w:val="808080"/>
      <w:bdr w:color="auto" w:space="0" w:sz="0" w:val="none"/>
      <w:shd w:color="auto" w:fill="auto" w:val="clear"/>
    </w:rPr>
  </w:style>
  <w:style w:customStyle="1" w:styleId="eSPISCCParagraphDefaultFont" w:type="character">
    <w:name w:val="eSPIS_CC_Paragraph Default Font"/>
    <w:basedOn w:val="Zadanifontodlomka"/>
    <w:rsid w:val="00551E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1E32"/>
    <w:rPr>
      <w:bdr w:color="auto" w:space="0" w:sz="0" w:val="none"/>
      <w:shd w:color="auto" w:fill="FFFFCC" w:val="clear"/>
      <w:lang w:val="hr-HR"/>
    </w:rPr>
  </w:style>
  <w:style w:customStyle="1" w:styleId="PozadinaSvijetloCrvena" w:type="character">
    <w:name w:val="Pozadina_SvijetloCrvena"/>
    <w:basedOn w:val="eSPISCCParagraphDefaultFont"/>
    <w:rsid w:val="00551E32"/>
    <w:rPr>
      <w:rFonts w:ascii="Times New Roman" w:cs="Times New Roman" w:hAnsi="Times New Roman"/>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752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St-517/2017-7</izvorni_sadrzaj>
    <derivirana_varijabla naziv="DomainObject.Oznaka_1">St-517/2017-7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ZAINAT društvo s ograničenom odgovornošću za usluge, proizvodnju, graditeljstvo i trgovinu zastupanog po punomoćniku Nataša Hižak</izvorni_sadrzaj>
    <derivirana_varijabla naziv="DomainObject.Predmet.ProtustrankaFormated_1">  ZAINAT društvo s ograničenom odgovornošću za usluge, proizvodnju, graditeljstvo i trgovinu zastupanog po punomoćniku Nataša Hižak</derivirana_varijabla>
  </DomainObject.Predmet.ProtustrankaFormated>
  <DomainObject.Predmet.ProtustrankaFormatedOIB>
    <izvorni_sadrzaj>  ZAINAT društvo s ograničenom odgovornošću za usluge, proizvodnju, graditeljstvo i trgovinu, OIB 69349844663 zastupanog po punomoćniku Nataša Hižak</izvorni_sadrzaj>
    <derivirana_varijabla naziv="DomainObject.Predmet.ProtustrankaFormatedOIB_1">  ZAINAT društvo s ograničenom odgovornošću za usluge, proizvodnju, graditeljstvo i trgovinu, OIB 69349844663 zastupanog po punomoćniku Nataša Hižak</derivirana_varijabla>
  </DomainObject.Predmet.ProtustrankaFormatedOIB>
  <DomainObject.Predmet.ProtustrankaFormatedWithAdress>
    <izvorni_sadrzaj> ZAINAT društvo s ograničenom odgovornošću za usluge, proizvodnju, graditeljstvo i trgovinu, Miroslava Krleže 1 , 42000 Varaždin zastupanog po punomoćniku Nataša Hižak</izvorni_sadrzaj>
    <derivirana_varijabla naziv="DomainObject.Predmet.ProtustrankaFormatedWithAdress_1"> ZAINAT društvo s ograničenom odgovornošću za usluge, proizvodnju, graditeljstvo i trgovinu, Miroslava Krleže 1 , 42000 Varaždin zastupanog po punomoćniku Nataša Hižak</derivirana_varijabla>
  </DomainObject.Predmet.ProtustrankaFormatedWithAdress>
  <DomainObject.Predmet.ProtustrankaFormatedWithAdressOIB>
    <izvorni_sadrzaj> ZAINAT društvo s ograničenom odgovornošću za usluge, proizvodnju, graditeljstvo i trgovinu, OIB 69349844663, Miroslava Krleže 1 , 42000 Varaždin zastupanog po punomoćniku Nataša Hižak</izvorni_sadrzaj>
    <derivirana_varijabla naziv="DomainObject.Predmet.ProtustrankaFormatedWithAdressOIB_1"> ZAINAT društvo s ograničenom odgovornošću za usluge, proizvodnju, graditeljstvo i trgovinu, OIB 69349844663, Miroslava Krleže 1 , 42000 Varaždin zastupanog po punomoćniku Nataša Hižak</derivirana_varijabla>
  </DomainObject.Predmet.ProtustrankaFormatedWithAdressOIB>
  <DomainObject.Predmet.ProtustrankaWithAdress>
    <izvorni_sadrzaj>ZAINAT društvo s ograničenom odgovornošću za usluge, proizvodnju, graditeljstvo i trgovinu Miroslava Krleže 1 , 42000 Varaždin</izvorni_sadrzaj>
    <derivirana_varijabla naziv="DomainObject.Predmet.ProtustrankaWithAdress_1">ZAINAT društvo s ograničenom odgovornošću za usluge, proizvodnju, graditeljstvo i trgovinu Miroslava Krleže 1 , 42000 Varaždin</derivirana_varijabla>
  </DomainObject.Predmet.ProtustrankaWithAdress>
  <DomainObject.Predmet.ProtustrankaWithAdressOIB>
    <izvorni_sadrzaj>ZAINAT društvo s ograničenom odgovornošću za usluge, proizvodnju, graditeljstvo i trgovinu, OIB 69349844663, Miroslava Krleže 1 , 42000 Varaždin</izvorni_sadrzaj>
    <derivirana_varijabla naziv="DomainObject.Predmet.ProtustrankaWithAdressOIB_1">ZAINAT društvo s ograničenom odgovornošću za usluge, proizvodnju, graditeljstvo i trgovinu, OIB 69349844663, Miroslava Krleže 1 , 42000 Varaždin</derivirana_varijabla>
  </DomainObject.Predmet.ProtustrankaWithAdressOIB>
  <DomainObject.Predmet.ProtustrankaNazivFormated>
    <izvorni_sadrzaj>ZAINAT društvo s ograničenom odgovornošću za usluge, proizvodnju, graditeljstvo i trgovinu</izvorni_sadrzaj>
    <derivirana_varijabla naziv="DomainObject.Predmet.ProtustrankaNazivFormated_1">ZAINAT društvo s ograničenom odgovornošću za usluge, proizvodnju, graditeljstvo i trgovinu</derivirana_varijabla>
  </DomainObject.Predmet.ProtustrankaNazivFormated>
  <DomainObject.Predmet.ProtustrankaNazivFormatedOIB>
    <izvorni_sadrzaj>ZAINAT društvo s ograničenom odgovornošću za usluge, proizvodnju, graditeljstvo i trgovinu, OIB 69349844663</izvorni_sadrzaj>
    <derivirana_varijabla naziv="DomainObject.Predmet.ProtustrankaNazivFormatedOIB_1">ZAINAT društvo s ograničenom odgovornošću za usluge, proizvodnju, graditeljstvo i trgovinu, OIB 69349844663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37741.26</izvorni_sadrzaj>
    <derivirana_varijabla naziv="DomainObject.Predmet.TrenutnaVrijednost_1">37741.26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ZAINAT društvo s ograničenom odgovornošću za usluge, proizvodnju, graditeljstvo i trgovinu zastupanog po punomoćniku Nataša Hižak</item>
    </izvorni_sadrzaj>
    <derivirana_varijabla naziv="DomainObject.Predmet.ProtuStrankaListFormated_1">
      <item>ZAINAT društvo s ograničenom odgovornošću za usluge, proizvodnju, graditeljstvo i trgovinu zastupanog po punomoćniku Nataša Hižak</item>
    </derivirana_varijabla>
  </DomainObject.Predmet.ProtuStrankaListFormated>
  <DomainObject.Predmet.ProtuStrankaListFormatedOIB>
    <izvorni_sadrzaj>
      <item>ZAINAT društvo s ograničenom odgovornošću za usluge, proizvodnju, graditeljstvo i trgovinu, OIB 69349844663 zastupanog po punomoćniku Nataša Hižak</item>
    </izvorni_sadrzaj>
    <derivirana_varijabla naziv="DomainObject.Predmet.ProtuStrankaListFormatedOIB_1">
      <item>ZAINAT društvo s ograničenom odgovornošću za usluge, proizvodnju, graditeljstvo i trgovinu, OIB 69349844663 zastupanog po punomoćniku Nataša Hižak</item>
    </derivirana_varijabla>
  </DomainObject.Predmet.ProtuStrankaListFormatedOIB>
  <DomainObject.Predmet.ProtuStrankaListFormatedWithAdress>
    <izvorni_sadrzaj>
      <item>ZAINAT društvo s ograničenom odgovornošću za usluge, proizvodnju, graditeljstvo i trgovinu, Miroslava Krleže 1 , 42000 Varaždin zastupanog po punomoćniku Nataša Hižak</item>
    </izvorni_sadrzaj>
    <derivirana_varijabla naziv="DomainObject.Predmet.ProtuStrankaListFormatedWithAdress_1">
      <item>ZAINAT društvo s ograničenom odgovornošću za usluge, proizvodnju, graditeljstvo i trgovinu, Miroslava Krleže 1 , 42000 Varaždin zastupanog po punomoćniku Nataša Hižak</item>
    </derivirana_varijabla>
  </DomainObject.Predmet.ProtuStrankaListFormatedWithAdress>
  <DomainObject.Predmet.ProtuStrankaListFormatedWithAdressOIB>
    <izvorni_sadrzaj>
      <item>ZAINAT društvo s ograničenom odgovornošću za usluge, proizvodnju, graditeljstvo i trgovinu, OIB 69349844663, Miroslava Krleže 1 , 42000 Varaždin zastupanog po punomoćniku Nataša Hižak</item>
    </izvorni_sadrzaj>
    <derivirana_varijabla naziv="DomainObject.Predmet.ProtuStrankaListFormatedWithAdressOIB_1">
      <item>ZAINAT društvo s ograničenom odgovornošću za usluge, proizvodnju, graditeljstvo i trgovinu, OIB 69349844663, Miroslava Krleže 1 , 42000 Varaždin zastupanog po punomoćniku Nataša Hižak</item>
    </derivirana_varijabla>
  </DomainObject.Predmet.ProtuStrankaListFormatedWithAdressOIB>
  <DomainObject.Predmet.ProtuStrankaListNazivFormated>
    <izvorni_sadrzaj>
      <item>ZAINAT društvo s ograničenom odgovornošću za usluge, proizvodnju, graditeljstvo i trgovinu</item>
    </izvorni_sadrzaj>
    <derivirana_varijabla naziv="DomainObject.Predmet.ProtuStrankaListNazivFormated_1">
      <item>ZAINAT društvo s ograničenom odgovornošću za usluge, proizvodnju, graditeljstvo i trgovinu</item>
    </derivirana_varijabla>
  </DomainObject.Predmet.ProtuStrankaListNazivFormated>
  <DomainObject.Predmet.ProtuStrankaListNazivFormatedOIB>
    <izvorni_sadrzaj>
      <item>ZAINAT društvo s ograničenom odgovornošću za usluge, proizvodnju, graditeljstvo i trgovinu, OIB 69349844663</item>
    </izvorni_sadrzaj>
    <derivirana_varijabla naziv="DomainObject.Predmet.ProtuStrankaListNazivFormatedOIB_1">
      <item>ZAINAT društvo s ograničenom odgovornošću za usluge, proizvodnju, graditeljstvo i trgovinu, OIB 69349844663</item>
    </derivirana_varijabla>
  </DomainObject.Predmet.ProtuStrankaListNazivFormatedOIB>
  <DomainObject.Predmet.OstaliListFormated>
    <izvorni_sadrzaj>
      <item>Sudski registar</item>
      <item>Nataša Hižak punomoćnik sudionika u postupku ZAINAT društvo s ograničenom odgovornošću za usluge, proizvodnju, graditeljstvo i trgovinu</item>
      <item>ŽDO u Varaždinu kao zastupnik po zakonu predlagatelja RH Porezna uprava Područni ured Varaždin</item>
    </izvorni_sadrzaj>
    <derivirana_varijabla naziv="DomainObject.Predmet.OstaliListFormated_1">
      <item>Sudski registar</item>
      <item>Nataša Hižak punomoćnik sudionika u postupku ZAINAT društvo s ograničenom odgovornošću za usluge, proizvodnju, graditeljstvo i trgovinu</item>
      <item>ŽDO u Varaždinu kao zastupnik po zakonu predlagatelja RH Porezna uprava Područni ured Varaždin</item>
    </derivirana_varijabla>
  </DomainObject.Predmet.OstaliListFormated>
  <DomainObject.Predmet.OstaliListFormatedOIB>
    <izvorni_sadrzaj>
      <item>Sudski registar</item>
      <item>Nataša Hižak, OIB 65891581644 punomoćnik sudionika u postupku ZAINAT društvo s ograničenom odgovornošću za usluge, proizvodnju, graditeljstvo i trgovinu</item>
      <item>ŽDO u Varaždinu kao zastupnik po zakonu predlagatelja RH Porezna uprava Područni ured Varaždin</item>
    </izvorni_sadrzaj>
    <derivirana_varijabla naziv="DomainObject.Predmet.OstaliListFormatedOIB_1">
      <item>Sudski registar</item>
      <item>Nataša Hižak, OIB 65891581644 punomoćnik sudionika u postupku ZAINAT društvo s ograničenom odgovornošću za usluge, proizvodnju, graditeljstvo i trgovinu</item>
      <item>ŽDO u Varaždinu kao zastupnik po zakonu predlagatelja RH Porezna uprava Područni ured Varaždin</item>
    </derivirana_varijabla>
  </DomainObject.Predmet.OstaliListFormatedOIB>
  <DomainObject.Predmet.OstaliListFormatedWithAdress>
    <izvorni_sadrzaj>
      <item>Sudski registar</item>
      <item>Nataša Hižak, Miroslava Krleže 1, 42000 Varaždin punomoćnik sudionika u postupku ZAINAT društvo s ograničenom odgovornošću za usluge, proizvodnju, graditeljstvo i trgovinu</item>
      <item>ŽDO u Varaždinu kao zastupnik po zakonu predlagatelja RH Porezna uprava Područni ured Varaždin, Ul. braće Radić 2, 42000 Varaždin</item>
    </izvorni_sadrzaj>
    <derivirana_varijabla naziv="DomainObject.Predmet.OstaliListFormatedWithAdress_1">
      <item>Sudski registar</item>
      <item>Nataša Hižak, Miroslava Krleže 1, 42000 Varaždin punomoćnik sudionika u postupku ZAINAT društvo s ograničenom odgovornošću za usluge, proizvodnju, graditeljstvo i trgovinu</item>
      <item>ŽDO u Varaždinu kao zastupnik po zakonu predlagatelja RH Porezna uprava Područni ured Varaždin, Ul. braće Radić 2, 42000 Varaždin</item>
    </derivirana_varijabla>
  </DomainObject.Predmet.OstaliListFormatedWithAdress>
  <DomainObject.Predmet.OstaliListFormatedWithAdressOIB>
    <izvorni_sadrzaj>
      <item>Sudski registar</item>
      <item>Nataša Hižak, OIB 65891581644, Miroslava Krleže 1, 42000 Varaždin punomoćnik sudionika u postupku ZAINAT društvo s ograničenom odgovornošću za usluge, proizvodnju, graditeljstvo i trgovinu</item>
      <item>ŽDO u Varaždinu kao zastupnik po zakonu predlagatelja RH Porezna uprava Područni ured Varaždin, Ul. braće Radić 2, 42000 Varaždin</item>
    </izvorni_sadrzaj>
    <derivirana_varijabla naziv="DomainObject.Predmet.OstaliListFormatedWithAdressOIB_1">
      <item>Sudski registar</item>
      <item>Nataša Hižak, OIB 65891581644, Miroslava Krleže 1, 42000 Varaždin punomoćnik sudionika u postupku ZAINAT društvo s ograničenom odgovornošću za usluge, proizvodnju, graditeljstvo i trgovinu</item>
      <item>ŽDO u Varaždinu kao zastupnik po zakonu predlagatelja RH Porezna uprava Područni ured Varaždin, Ul. braće Radić 2, 42000 Varaždin</item>
    </derivirana_varijabla>
  </DomainObject.Predmet.OstaliListFormatedWithAdressOIB>
  <DomainObject.Predmet.OstaliListNazivFormated>
    <izvorni_sadrzaj>
      <item>Sudski registar</item>
      <item>Nataša Hižak</item>
      <item>ŽDO u Varaždinu kao zastupnik po zakonu predlagatelja RH Porezna uprava Područni ured Varaždin</item>
    </izvorni_sadrzaj>
    <derivirana_varijabla naziv="DomainObject.Predmet.OstaliListNazivFormated_1">
      <item>Sudski registar</item>
      <item>Nataša Hižak</item>
      <item>ŽDO u Varaždinu kao zastupnik po zakonu predlagatelja RH Porezna uprava Područni ured Varaždin</item>
    </derivirana_varijabla>
  </DomainObject.Predmet.OstaliListNazivFormated>
  <DomainObject.Predmet.OstaliListNazivFormatedOIB>
    <izvorni_sadrzaj>
      <item>Sudski registar</item>
      <item>Nataša Hižak, OIB 65891581644</item>
      <item>ŽDO u Varaždinu kao zastupnik po zakonu predlagatelja RH Porezna uprava Područni ured Varaždin</item>
    </izvorni_sadrzaj>
    <derivirana_varijabla naziv="DomainObject.Predmet.OstaliListNazivFormatedOIB_1">
      <item>Sudski registar</item>
      <item>Nataša Hižak, OIB 65891581644</item>
      <item>ŽDO u Varaždinu kao zastupnik po zakonu predlagatelja RH Porezna uprava Područni ured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St-517/2017-7</izvorni_sadrzaj>
    <derivirana_varijabla naziv="DomainObject.PoslovniBrojDokumenta_1">St-517/2017-7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ZAINAT društvo s ograničenom odgovornošću za usluge, proizvodnju, graditeljstvo i trgovinu</izvorni_sadrzaj>
    <derivirana_varijabla naziv="DomainObject.Predmet.ProtustrankaIDrugi_1">ZAINAT društvo s ograničenom odgovornošću za usluge, proizvodnju, graditeljstvo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ZAINAT društvo s ograničenom odgovornošću za usluge, proizvodnju, graditeljstvo i trgovinu, OIB 69349844663, Miroslava Krleže 1 , 42000 Varaždin</izvorni_sadrzaj>
    <derivirana_varijabla naziv="DomainObject.Predmet.ProtustrankaIDrugiAdressOIB_1">ZAINAT društvo s ograničenom odgovornošću za usluge, proizvodnju, graditeljstvo i trgovinu, OIB 69349844663, Miroslava Krleže 1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ZAINAT društvo s ograničenom odgovornošću za usluge, proizvodnju, graditeljstvo i trgovinu</item>
      <item>Sudski registar</item>
      <item>Nataša Hižak</item>
      <item>ŽDO u Varaždinu kao zastupnik po zakonu predlagatelja RH Porezna uprava Područni ured Varaždin</item>
    </izvorni_sadrzaj>
    <derivirana_varijabla naziv="DomainObject.Predmet.SudioniciListNaziv_1">
      <item>Financijska agencija</item>
      <item>ZAINAT društvo s ograničenom odgovornošću za usluge, proizvodnju, graditeljstvo i trgovinu</item>
      <item>Sudski registar</item>
      <item>Nataša Hižak</item>
      <item>ŽDO u Varaždinu kao zastupnik po zakonu predlagatelja RH Porezna uprava Područni ured Varaždin</item>
    </derivirana_varijabla>
  </DomainObject.Predmet.SudioniciListNaziv>
  <DomainObject.Predmet.SudioniciListAdressOIB>
    <izvorni_sadrzaj>
      <item>Financijska agencija, OIB 85821130368, Ulica grada Vukovara 70,10000 Zagreb</item>
      <item>ZAINAT društvo s ograničenom odgovornošću za usluge, proizvodnju, graditeljstvo i trgovinu, OIB 69349844663, Miroslava Krleže 1 ,42000 Varaždin</item>
      <item>Sudski registar</item>
      <item>Nataša Hižak, OIB 65891581644, Miroslava Krleže 1,42000 Varaždin</item>
      <item>ŽDO u Varaždinu kao zastupnik po zakonu predlagatelja RH Porezna uprava Područni ured Varaždin, Ul. braće Radić 2,42000 Varaždin</item>
    </izvorni_sadrzaj>
    <derivirana_varijabla naziv="DomainObject.Predmet.SudioniciListAdressOIB_1">
      <item>Financijska agencija, OIB 85821130368, Ulica grada Vukovara 70,10000 Zagreb</item>
      <item>ZAINAT društvo s ograničenom odgovornošću za usluge, proizvodnju, graditeljstvo i trgovinu, OIB 69349844663, Miroslava Krleže 1 ,42000 Varaždin</item>
      <item>Sudski registar</item>
      <item>Nataša Hižak, OIB 65891581644, Miroslava Krleže 1,42000 Varaždin</item>
      <item>ŽDO u Varaždinu kao zastupnik po zakonu predlagatelja RH Porezna uprava Područni ured Varaždin,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69349844663</item>
      <item>, OIB null</item>
      <item>, OIB 65891581644</item>
      <item>, OIB null</item>
    </izvorni_sadrzaj>
    <derivirana_varijabla naziv="DomainObject.Predmet.SudioniciListNazivOIB_1">
      <item>, OIB 85821130368</item>
      <item>, OIB 69349844663</item>
      <item>, OIB null</item>
      <item>, OIB 65891581644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8D2D5-D2C3-4132-BB00-1787723733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4051</properties:Characters>
  <properties:Lines>101</properties:Lines>
  <properties:Paragraphs>31</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2018-02-02T08:53:00Z</dcterms:created>
  <dc:creator>Mirjana Mlinarić</dc:creator>
  <cp:lastModifiedBy>Ljubica Makovec</cp:lastModifiedBy>
  <cp:lastPrinted>2018-02-05T07:40:00Z</cp:lastPrinted>
  <dcterms:modified xmlns:xsi="http://www.w3.org/2001/XMLSchema-instance" xsi:type="dcterms:W3CDTF">2018-02-05T07:42:00Z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St-517/2017-7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