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fca86" w14:paraId="e1fca86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1C0EAF">
        <w:t>5316/16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060133" w:rsidRPr="00B74CF9">
        <w:t xml:space="preserve">STALNA SLUŽBA </w:t>
      </w:r>
    </w:p>
    <w:p w:rsidRDefault="00B74CF9" w:rsidP="00060133" w:rsidR="00D21534" w:rsidRPr="00B74CF9">
      <w:r>
        <w:t xml:space="preserve">  </w:t>
      </w:r>
      <w:r w:rsidR="00D21534" w:rsidRPr="00B74CF9">
        <w:t xml:space="preserve">Karlovac, </w:t>
      </w:r>
      <w:r w:rsidR="008B73DD" w:rsidRPr="00B74CF9">
        <w:t>Ljudevita Šestića 4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 stečajnom postupku nad dužnikom </w:t>
      </w:r>
      <w:r w:rsidR="001C0EAF">
        <w:t>RENESANSA-96 d.o.o., Zagreb, Maksimirska 94, OIB: 72594500146</w:t>
      </w:r>
      <w:r w:rsidR="00B74CF9">
        <w:t>,</w:t>
      </w:r>
      <w:r w:rsidR="00D5399D" w:rsidRPr="00AF1EFD">
        <w:t xml:space="preserve"> </w:t>
      </w:r>
      <w:r w:rsidR="001C0EAF">
        <w:t>8</w:t>
      </w:r>
      <w:r w:rsidR="00AF1B3C">
        <w:t>. kolovoza</w:t>
      </w:r>
      <w:r w:rsidR="00410421">
        <w:t xml:space="preserve"> 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1C0EAF">
        <w:t>RENESANSA-96 d.o.o., Zagreb, Maksimirska 94, OIB: 72594500146</w:t>
      </w:r>
      <w:r w:rsidR="00410421">
        <w:t xml:space="preserve">. </w:t>
      </w:r>
      <w:r w:rsidRPr="00AF1EFD">
        <w:t xml:space="preserve">Stečajni postupak je otvoren dana </w:t>
      </w:r>
      <w:r w:rsidR="001C0EAF">
        <w:t>8</w:t>
      </w:r>
      <w:r w:rsidR="00AF1B3C">
        <w:t>. kolovoza</w:t>
      </w:r>
      <w:r w:rsidR="00410421">
        <w:t xml:space="preserve"> 2017.</w:t>
      </w:r>
      <w:r w:rsidRPr="00AF1EFD">
        <w:t xml:space="preserve"> u </w:t>
      </w:r>
      <w:r w:rsidR="001C0EAF">
        <w:t>13,15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1C0EAF">
        <w:t>Tibor Toth, Zagreb, Hribarov prilaz 10, OIB: 65132060598</w:t>
      </w:r>
      <w:r w:rsidR="00631A90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1C0EAF">
        <w:t>RENESANSA-96 d.o.o., Zagreb, Maksimirska 94, OIB: 72594500146</w:t>
      </w:r>
      <w:r w:rsidR="00410421">
        <w:t>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1C0EAF">
        <w:t>RENESANSA-96 d.o.o., Zagreb, Maksimirska 94, OIB: 72594500146</w:t>
      </w:r>
      <w:r w:rsidR="008B73DD" w:rsidRPr="00AF1EFD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410421" w:rsidP="00AA7637" w:rsidR="00410421">
      <w:pPr>
        <w:jc w:val="center"/>
      </w:pPr>
    </w:p>
    <w:p w:rsidRDefault="001C0EAF" w:rsidP="00AA7637" w:rsidR="001C0EAF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/>
    <w:p w:rsidRDefault="001C0EAF" w:rsidP="002C5A29" w:rsidR="001C0EAF" w:rsidRPr="00AF1EFD"/>
    <w:p w:rsidRDefault="00B74CF9" w:rsidP="00B74CF9" w:rsidR="00B74CF9">
      <w:pPr>
        <w:ind w:firstLine="708"/>
        <w:jc w:val="both"/>
      </w:pPr>
      <w:r w:rsidRPr="00B26DB0">
        <w:t xml:space="preserve">Financijska agencija je podnijela </w:t>
      </w:r>
      <w:r w:rsidR="00F6264F">
        <w:t>zahtjev</w:t>
      </w:r>
      <w:r w:rsidRPr="00B26DB0">
        <w:t xml:space="preserve"> za </w:t>
      </w:r>
      <w:r w:rsidR="00F6264F">
        <w:t xml:space="preserve">provedbu skraćenog stečajnog postupka </w:t>
      </w:r>
      <w:r w:rsidRPr="00B26DB0">
        <w:t xml:space="preserve">nad dužnikom </w:t>
      </w:r>
      <w:r w:rsidR="001C0EAF">
        <w:t>RENESANSA-96 d.o.o., Zagreb, Maksimirska 94, OIB: 72594500146</w:t>
      </w:r>
      <w:r w:rsidR="00631A90">
        <w:t xml:space="preserve">, dana </w:t>
      </w:r>
      <w:r w:rsidR="001C0EAF">
        <w:t>30. listopada 2015</w:t>
      </w:r>
      <w:r w:rsidR="00AF1B3C">
        <w:t>.</w:t>
      </w:r>
      <w:r w:rsidR="00F6264F">
        <w:t xml:space="preserve">, povodom kojeg je sud oglasom od </w:t>
      </w:r>
      <w:r w:rsidR="001C0EAF">
        <w:t>21. prosinca 2015</w:t>
      </w:r>
      <w:r w:rsidR="00F6264F">
        <w:t xml:space="preserve">. pozvao vjerovnike na predlaganje otvaranja stečajnog postupka, te je vjerovnik Republika Hrvatska, Ministarstvo financija, Porezna uprava, </w:t>
      </w:r>
      <w:r w:rsidR="001C0EAF">
        <w:t>1. travnja</w:t>
      </w:r>
      <w:r w:rsidR="00AF1B3C">
        <w:t xml:space="preserve"> 2016</w:t>
      </w:r>
      <w:r w:rsidR="00F6264F">
        <w:t>. podnio prijedlog za otvaranje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>Slijedom navedenog rješenjem</w:t>
      </w:r>
      <w:r w:rsidR="00AF1B3C">
        <w:t xml:space="preserve"> </w:t>
      </w:r>
      <w:r w:rsidR="001C0EAF">
        <w:t>ovog suda</w:t>
      </w:r>
      <w:r w:rsidR="00AF1B3C">
        <w:t xml:space="preserve"> poslovni broj</w:t>
      </w:r>
      <w:r>
        <w:t xml:space="preserve"> St-</w:t>
      </w:r>
      <w:r w:rsidR="001C0EAF">
        <w:t>2145/15 od 20. travnja</w:t>
      </w:r>
      <w:r w:rsidR="00AF1B3C">
        <w:t xml:space="preserve"> 2016. </w:t>
      </w:r>
      <w:r>
        <w:t>obustavljen je skraćeni stečajni postupak te je postupak nastavljen primjenom općih odredbi Stečajnog zakona.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>Ovosudnim rješenjem poslovni broj St-</w:t>
      </w:r>
      <w:r w:rsidR="001C0EAF">
        <w:t>5316/16 od 10. siječnja 2017</w:t>
      </w:r>
      <w:r>
        <w:t xml:space="preserve">. pokrenut je prethodni postupak te je rješenjem od </w:t>
      </w:r>
      <w:r w:rsidR="001C0EAF">
        <w:t>20. ožujka</w:t>
      </w:r>
      <w:r>
        <w:t xml:space="preserve"> 2017. imenovan privremeni stečajni upravitelj </w:t>
      </w:r>
      <w:r w:rsidR="001C0EAF">
        <w:t>Tibor Toth</w:t>
      </w:r>
      <w:r>
        <w:t xml:space="preserve"> radi utvrđenja da li je imovina dužnika dovoljna za namirenje troškova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>Prema izvješću privremenog stečajnog upravitelja proizlazi da imovina dužnika nije dovoljna za namirenje troškova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B26DB0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1C0EAF">
        <w:t>RENESANSA-96 d.o.o., Zagreb, Maksimirska 94, OIB: 72594500146</w:t>
      </w:r>
      <w:r w:rsidRPr="00F018E1">
        <w:t>,</w:t>
      </w:r>
      <w:r w:rsidRPr="00B26DB0">
        <w:t xml:space="preserve"> nije dovoljna ni za namirenje troškova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Iz potvrde FINA-e od </w:t>
      </w:r>
      <w:r w:rsidR="001C0EAF">
        <w:t>18. siječnja</w:t>
      </w:r>
      <w:r w:rsidR="00AF1B3C">
        <w:t xml:space="preserve"> </w:t>
      </w:r>
      <w:r>
        <w:t xml:space="preserve">2017. proizlazi da dužnik ima evidentirane neizvršene osnove za plaćanje u iznosu od </w:t>
      </w:r>
      <w:r w:rsidR="001C0EAF">
        <w:t xml:space="preserve">857.494,70 </w:t>
      </w:r>
      <w:r w:rsidR="00AF1B3C">
        <w:t>kn</w:t>
      </w:r>
      <w:r>
        <w:t xml:space="preserve"> i </w:t>
      </w:r>
      <w:r w:rsidR="001C0EAF">
        <w:t>1806</w:t>
      </w:r>
      <w:r>
        <w:t xml:space="preserve"> dana neprekidne blokade (list </w:t>
      </w:r>
      <w:r w:rsidR="001C0EAF">
        <w:t>5</w:t>
      </w:r>
      <w:r w:rsidR="00AF1B3C">
        <w:t>0</w:t>
      </w:r>
      <w:r>
        <w:t xml:space="preserve"> spisa).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1C0EAF">
        <w:t>5316/16 od 19. travnja</w:t>
      </w:r>
      <w:r w:rsidR="00AF1B3C">
        <w:t xml:space="preserve"> </w:t>
      </w:r>
      <w:r w:rsidR="00BC0D75">
        <w:t>2017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1C0EAF">
        <w:t>30</w:t>
      </w:r>
      <w:r>
        <w:t>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1C0EAF">
        <w:t>19. travnja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>
      <w:pPr>
        <w:jc w:val="both"/>
      </w:pPr>
      <w:r w:rsidRPr="00AF1EFD">
        <w:tab/>
      </w:r>
      <w:r w:rsidRPr="00AF1EFD">
        <w:tab/>
      </w:r>
    </w:p>
    <w:p w:rsidRDefault="001C0EAF" w:rsidP="00D21534" w:rsidR="001C0EAF" w:rsidRPr="00AF1EFD">
      <w:pPr>
        <w:jc w:val="both"/>
      </w:pPr>
    </w:p>
    <w:p w:rsidRDefault="002C5A29" w:rsidP="007170B8" w:rsidR="00C5720C">
      <w:pPr>
        <w:jc w:val="center"/>
      </w:pPr>
      <w:r w:rsidRPr="00AF1EFD">
        <w:t>U Karlovcu</w:t>
      </w:r>
      <w:r w:rsidR="00233CF9" w:rsidRPr="00AF1EFD">
        <w:t xml:space="preserve"> </w:t>
      </w:r>
      <w:r w:rsidR="001C0EAF">
        <w:t>8.</w:t>
      </w:r>
      <w:r w:rsidR="00AF1B3C">
        <w:t xml:space="preserve"> kolovoza</w:t>
      </w:r>
      <w:r w:rsidR="00410421">
        <w:t xml:space="preserve"> 2017.</w:t>
      </w:r>
    </w:p>
    <w:p w:rsidRDefault="001C0EAF" w:rsidP="007170B8" w:rsidR="001C0EAF">
      <w:pPr>
        <w:jc w:val="center"/>
      </w:pPr>
    </w:p>
    <w:p w:rsidRDefault="00410421" w:rsidP="002C5A29" w:rsidR="00410421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1C0EAF" w:rsidR="001C0EAF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1C0EAF">
        <w:t>, v.r.</w:t>
      </w:r>
    </w:p>
    <w:p w:rsidRDefault="001C0EAF" w:rsidP="001C0EAF" w:rsidR="001C0EAF"/>
    <w:p w:rsidRDefault="001C0EAF" w:rsidP="001C0EAF" w:rsidR="001C0EAF">
      <w:r>
        <w:t xml:space="preserve">                                                                                 Za točnost otpravka-ovlašteni službenika:</w:t>
      </w:r>
    </w:p>
    <w:p w:rsidRDefault="001C0EAF" w:rsidP="001C0EAF" w:rsidR="001C0EAF">
      <w:r>
        <w:t xml:space="preserve">                                                                                                   Draženka Prpić</w:t>
      </w:r>
    </w:p>
    <w:p w:rsidRDefault="001C0EAF" w:rsidP="001C0EAF" w:rsidR="001C0EAF"/>
    <w:p w:rsidRDefault="001C0EAF" w:rsidP="001C0EAF" w:rsidR="001C0EAF"/>
    <w:p w:rsidRDefault="001C0EAF" w:rsidP="001C0EAF" w:rsidR="001C0EAF"/>
    <w:p w:rsidRDefault="001C0EAF" w:rsidP="001C0EAF" w:rsidR="001C0EAF"/>
    <w:p w:rsidRDefault="00F60C93" w:rsidP="001C0EAF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26B6" w:rsidR="001526B6">
      <w:r>
        <w:separator/>
      </w:r>
    </w:p>
  </w:endnote>
  <w:endnote w:id="0" w:type="continuationSeparator">
    <w:p w:rsidRDefault="001526B6" w:rsidR="001526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26B6" w:rsidR="001526B6">
      <w:r>
        <w:separator/>
      </w:r>
    </w:p>
  </w:footnote>
  <w:footnote w:id="0" w:type="continuationSeparator">
    <w:p w:rsidRDefault="001526B6" w:rsidR="001526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504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1C0EAF">
      <w:t>5316/16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526B6"/>
    <w:rsid w:val="00174993"/>
    <w:rsid w:val="00191009"/>
    <w:rsid w:val="001A044D"/>
    <w:rsid w:val="001C02F6"/>
    <w:rsid w:val="001C0EAF"/>
    <w:rsid w:val="001D564F"/>
    <w:rsid w:val="00233CF9"/>
    <w:rsid w:val="00293964"/>
    <w:rsid w:val="002944F5"/>
    <w:rsid w:val="00296BD4"/>
    <w:rsid w:val="002B5B9E"/>
    <w:rsid w:val="002B6E67"/>
    <w:rsid w:val="002C4416"/>
    <w:rsid w:val="002C5A29"/>
    <w:rsid w:val="002D6432"/>
    <w:rsid w:val="003567A1"/>
    <w:rsid w:val="003905DD"/>
    <w:rsid w:val="00407FE0"/>
    <w:rsid w:val="00410421"/>
    <w:rsid w:val="00416B1B"/>
    <w:rsid w:val="0043031F"/>
    <w:rsid w:val="0044721B"/>
    <w:rsid w:val="004A1BE7"/>
    <w:rsid w:val="004F47B9"/>
    <w:rsid w:val="00502549"/>
    <w:rsid w:val="00523E58"/>
    <w:rsid w:val="0052504B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62CB6"/>
    <w:rsid w:val="006861EF"/>
    <w:rsid w:val="006C786C"/>
    <w:rsid w:val="007170B8"/>
    <w:rsid w:val="00717D4A"/>
    <w:rsid w:val="007861DF"/>
    <w:rsid w:val="007A550F"/>
    <w:rsid w:val="007B2B17"/>
    <w:rsid w:val="007D7A92"/>
    <w:rsid w:val="00812051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08FF"/>
    <w:rsid w:val="00A86374"/>
    <w:rsid w:val="00AA7637"/>
    <w:rsid w:val="00AB25BE"/>
    <w:rsid w:val="00AD6DDA"/>
    <w:rsid w:val="00AF1B3C"/>
    <w:rsid w:val="00AF1EFD"/>
    <w:rsid w:val="00AF6F8E"/>
    <w:rsid w:val="00AF7F9B"/>
    <w:rsid w:val="00B74CF9"/>
    <w:rsid w:val="00B918B5"/>
    <w:rsid w:val="00B97F98"/>
    <w:rsid w:val="00BB7E5E"/>
    <w:rsid w:val="00BC0D75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6510E"/>
    <w:rsid w:val="00E75AC8"/>
    <w:rsid w:val="00E84785"/>
    <w:rsid w:val="00EE61A0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50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0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0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0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0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50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0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0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0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0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5316</izvorni_sadrzaj>
    <derivirana_varijabla naziv="DomainObject.Predmet.Broj_1">5316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St-5316/2016</izvorni_sadrzaj>
    <derivirana_varijabla naziv="DomainObject.Predmet.OznakaBroj_1">St-5316/2016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RENESANSA-96. d.o.o. zastupanog po punomoćniku Arna Šebalj; Enver Vučetić</izvorni_sadrzaj>
    <derivirana_varijabla naziv="DomainObject.Predmet.ProtustrankaFormated_1">  RENESANSA-96. d.o.o. zastupanog po punomoćniku Arna Šebalj; Enver Vučetić</derivirana_varijabla>
  </DomainObject.Predmet.ProtustrankaFormated>
  <DomainObject.Predmet.ProtustrankaFormatedOIB>
    <izvorni_sadrzaj>  RENESANSA-96. d.o.o., OIB 72594500146 zastupanog po punomoćniku Arna Šebalj; Enver Vučetić</izvorni_sadrzaj>
    <derivirana_varijabla naziv="DomainObject.Predmet.ProtustrankaFormatedOIB_1">  RENESANSA-96. d.o.o., OIB 72594500146 zastupanog po punomoćniku Arna Šebalj; Enver Vučetić</derivirana_varijabla>
  </DomainObject.Predmet.ProtustrankaFormatedOIB>
  <DomainObject.Predmet.ProtustrankaFormatedWithAdress>
    <izvorni_sadrzaj> RENESANSA-96. d.o.o., Maksimirska 94, 10000 Zagreb zastupanog po punomoćniku Arna Šebalj; Enver Vučetić</izvorni_sadrzaj>
    <derivirana_varijabla naziv="DomainObject.Predmet.ProtustrankaFormatedWithAdress_1"> RENESANSA-96. d.o.o., Maksimirska 94, 10000 Zagreb zastupanog po punomoćniku Arna Šebalj; Enver Vučetić</derivirana_varijabla>
  </DomainObject.Predmet.ProtustrankaFormatedWithAdress>
  <DomainObject.Predmet.ProtustrankaFormatedWithAdressOIB>
    <izvorni_sadrzaj> RENESANSA-96. d.o.o., OIB 72594500146, Maksimirska 94, 10000 Zagreb zastupanog po punomoćniku Arna Šebalj; Enver Vučetić</izvorni_sadrzaj>
    <derivirana_varijabla naziv="DomainObject.Predmet.ProtustrankaFormatedWithAdressOIB_1"> RENESANSA-96. d.o.o., OIB 72594500146, Maksimirska 94, 10000 Zagreb zastupanog po punomoćniku Arna Šebalj; Enver Vučetić</derivirana_varijabla>
  </DomainObject.Predmet.ProtustrankaFormatedWithAdressOIB>
  <DomainObject.Predmet.ProtustrankaWithAdress>
    <izvorni_sadrzaj>RENESANSA-96. d.o.o. Maksimirska 94, 10000 Zagreb</izvorni_sadrzaj>
    <derivirana_varijabla naziv="DomainObject.Predmet.ProtustrankaWithAdress_1">RENESANSA-96. d.o.o. Maksimirska 94, 10000 Zagreb</derivirana_varijabla>
  </DomainObject.Predmet.ProtustrankaWithAdress>
  <DomainObject.Predmet.ProtustrankaWithAdressOIB>
    <izvorni_sadrzaj>RENESANSA-96. d.o.o., OIB 72594500146, Maksimirska 94, 10000 Zagreb</izvorni_sadrzaj>
    <derivirana_varijabla naziv="DomainObject.Predmet.ProtustrankaWithAdressOIB_1">RENESANSA-96. d.o.o., OIB 72594500146, Maksimirska 94, 10000 Zagreb</derivirana_varijabla>
  </DomainObject.Predmet.ProtustrankaWithAdressOIB>
  <DomainObject.Predmet.ProtustrankaNazivFormated>
    <izvorni_sadrzaj>RENESANSA-96. d.o.o.</izvorni_sadrzaj>
    <derivirana_varijabla naziv="DomainObject.Predmet.ProtustrankaNazivFormated_1">RENESANSA-96. d.o.o.</derivirana_varijabla>
  </DomainObject.Predmet.ProtustrankaNazivFormated>
  <DomainObject.Predmet.ProtustrankaNazivFormatedOIB>
    <izvorni_sadrzaj>RENESANSA-96. d.o.o., OIB 72594500146</izvorni_sadrzaj>
    <derivirana_varijabla naziv="DomainObject.Predmet.ProtustrankaNazivFormatedOIB_1">RENESANSA-96. d.o.o., OIB 72594500146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 RH, Porezna uprava,Područni ured Zagreb zastupanog po punomoćniku Županijsko državno odvjetništvo u Zagrebu</izvorni_sadrzaj>
    <derivirana_varijabla naziv="DomainObject.Predmet.StrankaFormated_1">  FINA Regionalni centar Zagreb; Ministarstvo financija RH, Porezna uprava,Područni ured Zagreb zastupanog po punomoćniku Županijsko državno odvjetništvo u Zagrebu</derivirana_varijabla>
  </DomainObject.Predmet.StrankaFormated>
  <DomainObject.Predmet.StrankaFormatedOIB>
    <izvorni_sadrzaj>  FINA Regionalni centar Zagreb, OIB 85821130368; Ministarstvo financija RH, Porezna uprava,Područni ured Zagreb, OIB 18683136487 zastupanog po punomoćniku Županijsko državno odvjetništvo u Zagrebu</izvorni_sadrzaj>
    <derivirana_varijabla naziv="DomainObject.Predmet.StrankaFormatedOIB_1">  FINA Regionalni centar Zagreb, OIB 85821130368; Ministarstvo financija RH, Porezna uprava,Područni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Ministarstvo financija RH, Porezna uprava,Područni ured Zagreb, Av. Dubrovnik 32, 10000 Zagreb zastupanog po punomoćniku Županijsko državno odvjetništvo u Zagrebu</izvorni_sadrzaj>
    <derivirana_varijabla naziv="DomainObject.Predmet.StrankaFormatedWithAdress_1"> FINA Regionalni centar Zagreb, Trg svibanjskih žrtava 1995. 1, 10000 Zagreb; Ministarstvo financija RH, Porezna uprava,Područni ured Zagreb, Av. Dubrovnik 32,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Ministarstvo financija RH, Porezna uprava,Područni ured Zagreb, OIB 18683136487, Av. Dubrovnik 32,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Ministarstvo financija RH, Porezna uprava,Područni ured Zagreb, OIB 18683136487, Av. Dubrovnik 32,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Zagreb,Ministarstvo financija RH, Porezna uprava,Područni ured Zagreb Av. Dubrovnik 32,10000 Zagreb</izvorni_sadrzaj>
    <derivirana_varijabla naziv="DomainObject.Predmet.StrankaWithAdress_1">FINA Regionalni centar Zagreb Trg svibanjskih žrtava 1995. 1,10000 Zagreb,Ministarstvo financija RH, Porezna uprava,Područni ured Zagreb Av. Dubrovnik 32,10000 Zagreb</derivirana_varijabla>
  </DomainObject.Predmet.StrankaWithAdress>
  <DomainObject.Predmet.StrankaWithAdressOIB>
    <izvorni_sadrzaj>FINA Regionalni centar Zagreb, OIB 85821130368, Trg svibanjskih žrtava 1995. 1,10000 Zagreb,Ministarstvo financija RH, Porezna uprava,Područni ured Zagreb, OIB 18683136487, Av. Dubrovnik 32,10000 Zagreb</izvorni_sadrzaj>
    <derivirana_varijabla naziv="DomainObject.Predmet.StrankaWithAdressOIB_1">FINA Regionalni centar Zagreb, OIB 85821130368, Trg svibanjskih žrtava 1995. 1,10000 Zagreb,Ministarstvo financija RH, Porezna uprava,Područni ured Zagreb, OIB 18683136487, Av. Dubrovnik 32,10000 Zagreb</derivirana_varijabla>
  </DomainObject.Predmet.StrankaWithAdressOIB>
  <DomainObject.Predmet.StrankaNazivFormated>
    <izvorni_sadrzaj>FINA Regionalni centar Zagreb,Ministarstvo financija RH, Porezna uprava,Područni ured Zagreb</izvorni_sadrzaj>
    <derivirana_varijabla naziv="DomainObject.Predmet.StrankaNazivFormated_1">FINA Regionalni centar Zagreb,Ministarstvo financija RH, Porezna uprava,Područni ured Zagreb</derivirana_varijabla>
  </DomainObject.Predmet.StrankaNazivFormated>
  <DomainObject.Predmet.StrankaNazivFormatedOIB>
    <izvorni_sadrzaj>FINA Regionalni centar Zagreb, OIB 85821130368,Ministarstvo financija RH, Porezna uprava,Područni ured Zagreb, OIB 18683136487</izvorni_sadrzaj>
    <derivirana_varijabla naziv="DomainObject.Predmet.StrankaNazivFormatedOIB_1">FINA Regionalni centar Zagreb, OIB 85821130368,Ministarstvo financija RH, Porezna uprava,Područni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Ministarstvo financija RH, Porezna uprava,Područni ured Zagreb zastupanog po punomoćniku Županijsko državno odvjetništvo u Zagrebu</item>
    </izvorni_sadrzaj>
    <derivirana_varijabla naziv="DomainObject.Predmet.StrankaListFormated_1">
      <item>FINA Regionalni centar Zagreb</item>
      <item>Ministarstvo financija RH, Porezna uprava,Područni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Ministarstvo financija RH, Porezna uprava,Područni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Ministarstvo financija RH, Porezna uprava,Područni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Ministarstvo financija RH, Porezna uprava,Područni ured Zagreb, Av. Dubrovnik 32,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Ministarstvo financija RH, Porezna uprava,Područni ured Zagreb, Av.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Ministarstvo financija RH, Porezna uprava,Područni ured Zagreb, OIB 18683136487, Av. Dubrovnik 32,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Ministarstvo financija RH, Porezna uprava,Područni ured Zagreb, OIB 18683136487, Av. Dubrovnik 32,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Ministarstvo financija RH, Porezna uprava,Područni ured Zagreb</item>
    </izvorni_sadrzaj>
    <derivirana_varijabla naziv="DomainObject.Predmet.StrankaListNazivFormated_1">
      <item>FINA Regionalni centar Zagreb</item>
      <item>Ministarstvo financija RH, Porezna uprava,Područni ured Zagreb</item>
    </derivirana_varijabla>
  </DomainObject.Predmet.StrankaListNazivFormated>
  <DomainObject.Predmet.StrankaListNazivFormatedOIB>
    <izvorni_sadrzaj>
      <item>FINA Regionalni centar Zagreb, OIB 85821130368</item>
      <item>Ministarstvo financija RH, Porezna uprava,Područni ured Zagreb, OIB 18683136487</item>
    </izvorni_sadrzaj>
    <derivirana_varijabla naziv="DomainObject.Predmet.StrankaListNazivFormatedOIB_1">
      <item>FINA Regionalni centar Zagreb, OIB 85821130368</item>
      <item>Ministarstvo financija RH, Porezna uprava,Područni ured Zagreb, OIB 18683136487</item>
    </derivirana_varijabla>
  </DomainObject.Predmet.StrankaListNazivFormatedOIB>
  <DomainObject.Predmet.ProtuStrankaListFormated>
    <izvorni_sadrzaj>
      <item>RENESANSA-96. d.o.o. zastupanog po punomoćniku Arna Šebalj; Enver Vučetić</item>
    </izvorni_sadrzaj>
    <derivirana_varijabla naziv="DomainObject.Predmet.ProtuStrankaListFormated_1">
      <item>RENESANSA-96. d.o.o. zastupanog po punomoćniku Arna Šebalj; Enver Vučetić</item>
    </derivirana_varijabla>
  </DomainObject.Predmet.ProtuStrankaListFormated>
  <DomainObject.Predmet.ProtuStrankaListFormatedOIB>
    <izvorni_sadrzaj>
      <item>RENESANSA-96. d.o.o., OIB 72594500146 zastupanog po punomoćniku Arna Šebalj; Enver Vučetić</item>
    </izvorni_sadrzaj>
    <derivirana_varijabla naziv="DomainObject.Predmet.ProtuStrankaListFormatedOIB_1">
      <item>RENESANSA-96. d.o.o., OIB 72594500146 zastupanog po punomoćniku Arna Šebalj; Enver Vučetić</item>
    </derivirana_varijabla>
  </DomainObject.Predmet.ProtuStrankaListFormatedOIB>
  <DomainObject.Predmet.ProtuStrankaListFormatedWithAdress>
    <izvorni_sadrzaj>
      <item>RENESANSA-96. d.o.o., Maksimirska 94, 10000 Zagreb zastupanog po punomoćniku Arna Šebalj; Enver Vučetić</item>
    </izvorni_sadrzaj>
    <derivirana_varijabla naziv="DomainObject.Predmet.ProtuStrankaListFormatedWithAdress_1">
      <item>RENESANSA-96. d.o.o., Maksimirska 94, 10000 Zagreb zastupanog po punomoćniku Arna Šebalj; Enver Vučetić</item>
    </derivirana_varijabla>
  </DomainObject.Predmet.ProtuStrankaListFormatedWithAdress>
  <DomainObject.Predmet.ProtuStrankaListFormatedWithAdressOIB>
    <izvorni_sadrzaj>
      <item>RENESANSA-96. d.o.o., OIB 72594500146, Maksimirska 94, 10000 Zagreb zastupanog po punomoćniku Arna Šebalj; Enver Vučetić</item>
    </izvorni_sadrzaj>
    <derivirana_varijabla naziv="DomainObject.Predmet.ProtuStrankaListFormatedWithAdressOIB_1">
      <item>RENESANSA-96. d.o.o., OIB 72594500146, Maksimirska 94, 10000 Zagreb zastupanog po punomoćniku Arna Šebalj; Enver Vučetić</item>
    </derivirana_varijabla>
  </DomainObject.Predmet.ProtuStrankaListFormatedWithAdressOIB>
  <DomainObject.Predmet.ProtuStrankaListNazivFormated>
    <izvorni_sadrzaj>
      <item>RENESANSA-96. d.o.o.</item>
    </izvorni_sadrzaj>
    <derivirana_varijabla naziv="DomainObject.Predmet.ProtuStrankaListNazivFormated_1">
      <item>RENESANSA-96. d.o.o.</item>
    </derivirana_varijabla>
  </DomainObject.Predmet.ProtuStrankaListNazivFormated>
  <DomainObject.Predmet.ProtuStrankaListNazivFormatedOIB>
    <izvorni_sadrzaj>
      <item>RENESANSA-96. d.o.o., OIB 72594500146</item>
    </izvorni_sadrzaj>
    <derivirana_varijabla naziv="DomainObject.Predmet.ProtuStrankaListNazivFormatedOIB_1">
      <item>RENESANSA-96. d.o.o., OIB 72594500146</item>
    </derivirana_varijabla>
  </DomainObject.Predmet.ProtuStrankaListNazivFormatedOIB>
  <DomainObject.Predmet.OstaliListFormated>
    <izvorni_sadrzaj>
      <item>Arna Šebalj punomoćnik sudionika u postupku RENESANSA-96. d.o.o.</item>
      <item>Županijsko državno odvjetništvo u Zagrebu punomoćnik sudionika u postupku Ministarstvo financija RH, Porezna uprava,Područni ured Zagreb</item>
      <item>Enver Vučetić punomoćnik sudionika u postupku RENESANSA-96. d.o.o.</item>
    </izvorni_sadrzaj>
    <derivirana_varijabla naziv="DomainObject.Predmet.OstaliListFormated_1">
      <item>Arna Šebalj punomoćnik sudionika u postupku RENESANSA-96. d.o.o.</item>
      <item>Županijsko državno odvjetništvo u Zagrebu punomoćnik sudionika u postupku Ministarstvo financija RH, Porezna uprava,Područni ured Zagreb</item>
      <item>Enver Vučetić punomoćnik sudionika u postupku RENESANSA-96. d.o.o.</item>
    </derivirana_varijabla>
  </DomainObject.Predmet.OstaliListFormated>
  <DomainObject.Predmet.OstaliListFormatedOIB>
    <izvorni_sadrzaj>
      <item>Arna Šebalj, OIB 63381676722 punomoćnik sudionika u postupku RENESANSA-96. d.o.o.</item>
      <item>Županijsko državno odvjetništvo u Zagrebu, OIB 16488001145 punomoćnik sudionika u postupku Ministarstvo financija RH, Porezna uprava,Područni ured Zagreb</item>
      <item>Enver Vučetić, OIB 14428357313 punomoćnik sudionika u postupku RENESANSA-96. d.o.o.</item>
    </izvorni_sadrzaj>
    <derivirana_varijabla naziv="DomainObject.Predmet.OstaliListFormatedOIB_1">
      <item>Arna Šebalj, OIB 63381676722 punomoćnik sudionika u postupku RENESANSA-96. d.o.o.</item>
      <item>Županijsko državno odvjetništvo u Zagrebu, OIB 16488001145 punomoćnik sudionika u postupku Ministarstvo financija RH, Porezna uprava,Područni ured Zagreb</item>
      <item>Enver Vučetić, OIB 14428357313 punomoćnik sudionika u postupku RENESANSA-96. d.o.o.</item>
    </derivirana_varijabla>
  </DomainObject.Predmet.OstaliListFormatedOIB>
  <DomainObject.Predmet.OstaliListFormatedWithAdress>
    <izvorni_sadrzaj>
      <item>Arna Šebalj, Gvozdanska Ulica 1, 10000 Zagreb punomoćnik sudionika u postupku RENESANSA-96. d.o.o.</item>
      <item>Županijsko državno odvjetništvo u Zagrebu, Savska cesta 41, 10000 Zagreb punomoćnik sudionika u postupku Ministarstvo financija RH, Porezna uprava,Područni ured Zagreb</item>
      <item>Enver Vučetić, Rudeška cesta 91, 10000 Zagreb punomoćnik sudionika u postupku RENESANSA-96. d.o.o.</item>
    </izvorni_sadrzaj>
    <derivirana_varijabla naziv="DomainObject.Predmet.OstaliListFormatedWithAdress_1">
      <item>Arna Šebalj, Gvozdanska Ulica 1, 10000 Zagreb punomoćnik sudionika u postupku RENESANSA-96. d.o.o.</item>
      <item>Županijsko državno odvjetništvo u Zagrebu, Savska cesta 41, 10000 Zagreb punomoćnik sudionika u postupku Ministarstvo financija RH, Porezna uprava,Područni ured Zagreb</item>
      <item>Enver Vučetić, Rudeška cesta 91, 10000 Zagreb punomoćnik sudionika u postupku RENESANSA-96. d.o.o.</item>
    </derivirana_varijabla>
  </DomainObject.Predmet.OstaliListFormatedWithAdress>
  <DomainObject.Predmet.OstaliListFormatedWithAdressOIB>
    <izvorni_sadrzaj>
      <item>Arna Šebalj, OIB 63381676722, Gvozdanska Ulica 1, 10000 Zagreb punomoćnik sudionika u postupku RENESANSA-96. d.o.o.</item>
      <item>Županijsko državno odvjetništvo u Zagrebu, OIB 16488001145, Savska cesta 41, 10000 Zagreb punomoćnik sudionika u postupku Ministarstvo financija RH, Porezna uprava,Područni ured Zagreb</item>
      <item>Enver Vučetić, OIB 14428357313, Rudeška cesta 91, 10000 Zagreb punomoćnik sudionika u postupku RENESANSA-96. d.o.o.</item>
    </izvorni_sadrzaj>
    <derivirana_varijabla naziv="DomainObject.Predmet.OstaliListFormatedWithAdressOIB_1">
      <item>Arna Šebalj, OIB 63381676722, Gvozdanska Ulica 1, 10000 Zagreb punomoćnik sudionika u postupku RENESANSA-96. d.o.o.</item>
      <item>Županijsko državno odvjetništvo u Zagrebu, OIB 16488001145, Savska cesta 41, 10000 Zagreb punomoćnik sudionika u postupku Ministarstvo financija RH, Porezna uprava,Područni ured Zagreb</item>
      <item>Enver Vučetić, OIB 14428357313, Rudeška cesta 91, 10000 Zagreb punomoćnik sudionika u postupku RENESANSA-96. d.o.o.</item>
    </derivirana_varijabla>
  </DomainObject.Predmet.OstaliListFormatedWithAdressOIB>
  <DomainObject.Predmet.OstaliListNazivFormated>
    <izvorni_sadrzaj>
      <item>Arna Šebalj</item>
      <item>Županijsko državno odvjetništvo u Zagrebu</item>
      <item>Enver Vučetić</item>
    </izvorni_sadrzaj>
    <derivirana_varijabla naziv="DomainObject.Predmet.OstaliListNazivFormated_1">
      <item>Arna Šebalj</item>
      <item>Županijsko državno odvjetništvo u Zagrebu</item>
      <item>Enver Vučetić</item>
    </derivirana_varijabla>
  </DomainObject.Predmet.OstaliListNazivFormated>
  <DomainObject.Predmet.OstaliListNazivFormatedOIB>
    <izvorni_sadrzaj>
      <item>Arna Šebalj, OIB 63381676722</item>
      <item>Županijsko državno odvjetništvo u Zagrebu, OIB 16488001145</item>
      <item>Enver Vučetić, OIB 14428357313</item>
    </izvorni_sadrzaj>
    <derivirana_varijabla naziv="DomainObject.Predmet.OstaliListNazivFormatedOIB_1">
      <item>Arna Šebalj, OIB 63381676722</item>
      <item>Županijsko državno odvjetništvo u Zagrebu, OIB 16488001145</item>
      <item>Enver Vučetić, OIB 14428357313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RENESANSA-96. d.o.o.</izvorni_sadrzaj>
    <derivirana_varijabla naziv="DomainObject.Predmet.ProtustrankaIDrugi_1">RENESANSA-96.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RENESANSA-96. d.o.o., OIB 72594500146, Maksimirska 94, 10000 Zagreb</izvorni_sadrzaj>
    <derivirana_varijabla naziv="DomainObject.Predmet.ProtustrankaIDrugiAdressOIB_1">RENESANSA-96. d.o.o., OIB 72594500146, Maksimirska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RENESANSA-96. d.o.o.</item>
      <item>FINA Regionalni centar Zagreb</item>
      <item>Arna Šebalj</item>
      <item>Ministarstvo financija RH, Porezna uprava,Područni ured Zagreb</item>
      <item>Županijsko državno odvjetništvo u Zagrebu</item>
      <item>Enver Vučetić</item>
    </izvorni_sadrzaj>
    <derivirana_varijabla naziv="DomainObject.Predmet.SudioniciListNaziv_1">
      <item>RENESANSA-96. d.o.o.</item>
      <item>FINA Regionalni centar Zagreb</item>
      <item>Arna Šebalj</item>
      <item>Ministarstvo financija RH, Porezna uprava,Područni ured Zagreb</item>
      <item>Županijsko državno odvjetništvo u Zagrebu</item>
      <item>Enver Vučetić</item>
    </derivirana_varijabla>
  </DomainObject.Predmet.SudioniciListNaziv>
  <DomainObject.Predmet.SudioniciListAdressOIB>
    <izvorni_sadrzaj>
      <item>RENESANSA-96. d.o.o., OIB 72594500146, Maksimirska 94,10000 Zagreb</item>
      <item>FINA Regionalni centar Zagreb, OIB 85821130368, Trg svibanjskih žrtava 1995. 1,10000 Zagreb</item>
      <item>Arna Šebalj, OIB 63381676722, Gvozdanska Ulica 1,10000 Zagreb</item>
      <item>Ministarstvo financija RH, Porezna uprava,Područni ured Zagreb, OIB 18683136487, Av. Dubrovnik 32,10000 Zagreb</item>
      <item>Županijsko državno odvjetništvo u Zagrebu, OIB 16488001145, Savska cesta 41,10000 Zagreb</item>
      <item>Enver Vučetić, OIB 14428357313, Rudeška cesta 91,10000 Zagreb</item>
    </izvorni_sadrzaj>
    <derivirana_varijabla naziv="DomainObject.Predmet.SudioniciListAdressOIB_1">
      <item>RENESANSA-96. d.o.o., OIB 72594500146, Maksimirska 94,10000 Zagreb</item>
      <item>FINA Regionalni centar Zagreb, OIB 85821130368, Trg svibanjskih žrtava 1995. 1,10000 Zagreb</item>
      <item>Arna Šebalj, OIB 63381676722, Gvozdanska Ulica 1,10000 Zagreb</item>
      <item>Ministarstvo financija RH, Porezna uprava,Područni ured Zagreb, OIB 18683136487, Av. Dubrovnik 32,10000 Zagreb</item>
      <item>Županijsko državno odvjetništvo u Zagrebu, OIB 16488001145, Savska cesta 41,10000 Zagreb</item>
      <item>Enver Vučetić, OIB 14428357313, Rudeška cesta 91,10000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72594500146</item>
      <item>, OIB 85821130368</item>
      <item>, OIB 63381676722</item>
      <item>, OIB 18683136487</item>
      <item>, OIB 16488001145</item>
      <item>, OIB 14428357313</item>
    </izvorni_sadrzaj>
    <derivirana_varijabla naziv="DomainObject.Predmet.SudioniciListNazivOIB_1">
      <item>, OIB 72594500146</item>
      <item>, OIB 85821130368</item>
      <item>, OIB 63381676722</item>
      <item>, OIB 18683136487</item>
      <item>, OIB 16488001145</item>
      <item>, OIB 14428357313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620</properties:Words>
  <properties:Characters>3400</properties:Characters>
  <properties:Lines>108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2017-08-08T10:59:00Z</dcterms:created>
  <dc:creator>Korisnik</dc:creator>
  <cp:lastModifiedBy>Draženka Prpić</cp:lastModifiedBy>
  <cp:lastPrinted>2017-08-08T11:00:00Z</cp:lastPrinted>
  <dcterms:modified xmlns:xsi="http://www.w3.org/2001/XMLSchema-instance" xsi:type="dcterms:W3CDTF">2017-08-08T11:00:00Z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