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3629" w14:paraId="2a63629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D18AA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DD18AA">
        <w:rPr>
          <w:rFonts w:hAnsi="Times New Roman" w:ascii="Times New Roman"/>
          <w:b/>
          <w:sz w:val="24"/>
          <w:szCs w:val="24"/>
        </w:rPr>
        <w:t>1282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DD18AA">
        <w:rPr>
          <w:rFonts w:hAnsi="Times New Roman" w:ascii="Times New Roman"/>
        </w:rPr>
        <w:t>1282</w:t>
      </w:r>
      <w:r w:rsidR="00E1262F">
        <w:rPr>
          <w:rFonts w:hAnsi="Times New Roman" w:ascii="Times New Roman"/>
        </w:rPr>
        <w:t>/2016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E1262F">
        <w:rPr>
          <w:rFonts w:hAnsi="Times New Roman" w:ascii="Times New Roman"/>
        </w:rPr>
        <w:t>:</w:t>
      </w:r>
      <w:r w:rsidR="00DD18AA" w:rsidRPr="00DD18AA">
        <w:t xml:space="preserve"> </w:t>
      </w:r>
      <w:r w:rsidR="00DD18AA" w:rsidRPr="00DD18AA">
        <w:rPr>
          <w:rFonts w:hAnsi="Times New Roman" w:ascii="Times New Roman"/>
        </w:rPr>
        <w:t>FINA Regionalni centar Zagreb</w:t>
      </w:r>
      <w:r w:rsidR="00BF45DB">
        <w:rPr>
          <w:rFonts w:hAnsi="Times New Roman" w:ascii="Times New Roman"/>
        </w:rPr>
        <w:t>,</w:t>
      </w:r>
      <w:r w:rsidR="00DD18AA">
        <w:rPr>
          <w:rFonts w:hAnsi="Times New Roman" w:ascii="Times New Roman"/>
        </w:rPr>
        <w:t xml:space="preserve"> iz Zagreba,</w:t>
      </w:r>
      <w:r w:rsidR="00BF45D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1867">
        <w:rPr>
          <w:rFonts w:hAnsi="Times New Roman" w:ascii="Times New Roman"/>
        </w:rPr>
        <w:t>:</w:t>
      </w:r>
      <w:r w:rsidR="00DD18AA" w:rsidRPr="00DD18AA">
        <w:t xml:space="preserve"> </w:t>
      </w:r>
      <w:r w:rsidR="00DD18AA" w:rsidRPr="00DD18AA">
        <w:rPr>
          <w:rFonts w:hAnsi="Times New Roman" w:ascii="Times New Roman"/>
        </w:rPr>
        <w:t>TOP GOLD d.o.o.</w:t>
      </w:r>
      <w:r w:rsidR="00BF45DB">
        <w:t>,</w:t>
      </w:r>
      <w:r w:rsidR="00DD18AA">
        <w:t xml:space="preserve">iz Novaka, </w:t>
      </w:r>
      <w:r w:rsidR="00BF45DB">
        <w:t xml:space="preserve"> </w:t>
      </w:r>
      <w:r w:rsidR="00E1262F">
        <w:rPr>
          <w:rFonts w:hAnsi="Times New Roman" w:ascii="Times New Roman"/>
        </w:rPr>
        <w:t>(OIB</w:t>
      </w:r>
      <w:r w:rsidR="00DD18AA">
        <w:rPr>
          <w:rFonts w:hAnsi="Times New Roman" w:ascii="Times New Roman"/>
        </w:rPr>
        <w:t xml:space="preserve"> </w:t>
      </w:r>
      <w:r w:rsidR="00DD18AA" w:rsidRPr="00DD18AA">
        <w:rPr>
          <w:rFonts w:hAnsi="Times New Roman" w:ascii="Times New Roman"/>
        </w:rPr>
        <w:t>61521384725</w:t>
      </w:r>
      <w:r w:rsidR="00BF45DB">
        <w:rPr>
          <w:rFonts w:hAnsi="Times New Roman" w:ascii="Times New Roman"/>
        </w:rPr>
        <w:t>)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34719"/>
    <w:rsid w:val="003A4EEE"/>
    <w:rsid w:val="003B0EAE"/>
    <w:rsid w:val="003C1C15"/>
    <w:rsid w:val="004049A4"/>
    <w:rsid w:val="004231BA"/>
    <w:rsid w:val="00446C9A"/>
    <w:rsid w:val="00517E91"/>
    <w:rsid w:val="005A4E46"/>
    <w:rsid w:val="00716ACC"/>
    <w:rsid w:val="009D7EBE"/>
    <w:rsid w:val="00A45276"/>
    <w:rsid w:val="00BF45DB"/>
    <w:rsid w:val="00C324BF"/>
    <w:rsid w:val="00CE1867"/>
    <w:rsid w:val="00DD18AA"/>
    <w:rsid w:val="00E1262F"/>
    <w:rsid w:val="00ED1617"/>
    <w:rsid w:val="00F4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3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1B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1B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1B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1B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3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1B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1B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1B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1B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St-1282/2016</izvorni_sadrzaj>
    <derivirana_varijabla naziv="DomainObject.Predmet.OznakaBroj_1">St-1282/2016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GOLD d.o.o.</izvorni_sadrzaj>
    <derivirana_varijabla naziv="DomainObject.Predmet.ProtustrankaFormated_1">  TOP GOLD d.o.o.</derivirana_varijabla>
  </DomainObject.Predmet.ProtustrankaFormated>
  <DomainObject.Predmet.ProtustrankaFormatedOIB>
    <izvorni_sadrzaj>  TOP GOLD d.o.o., OIB 61521384725</izvorni_sadrzaj>
    <derivirana_varijabla naziv="DomainObject.Predmet.ProtustrankaFormatedOIB_1">  TOP GOLD d.o.o., OIB 61521384725</derivirana_varijabla>
  </DomainObject.Predmet.ProtustrankaFormatedOIB>
  <DomainObject.Predmet.ProtustrankaFormatedWithAdress>
    <izvorni_sadrzaj> TOP GOLD d.o.o., Videkovići 7, 10431 Novaki</izvorni_sadrzaj>
    <derivirana_varijabla naziv="DomainObject.Predmet.ProtustrankaFormatedWithAdress_1"> TOP GOLD d.o.o., Videkovići 7, 10431 Novaki</derivirana_varijabla>
  </DomainObject.Predmet.ProtustrankaFormatedWithAdress>
  <DomainObject.Predmet.ProtustrankaFormatedWithAdressOIB>
    <izvorni_sadrzaj> TOP GOLD d.o.o., OIB 61521384725, Videkovići 7, 10431 Novaki</izvorni_sadrzaj>
    <derivirana_varijabla naziv="DomainObject.Predmet.ProtustrankaFormatedWithAdressOIB_1"> TOP GOLD d.o.o., OIB 61521384725, Videkovići 7, 10431 Novaki</derivirana_varijabla>
  </DomainObject.Predmet.ProtustrankaFormatedWithAdressOIB>
  <DomainObject.Predmet.ProtustrankaWithAdress>
    <izvorni_sadrzaj>TOP GOLD d.o.o. Videkovići 7, 10431 Novaki</izvorni_sadrzaj>
    <derivirana_varijabla naziv="DomainObject.Predmet.ProtustrankaWithAdress_1">TOP GOLD d.o.o. Videkovići 7, 10431 Novaki</derivirana_varijabla>
  </DomainObject.Predmet.ProtustrankaWithAdress>
  <DomainObject.Predmet.ProtustrankaWithAdressOIB>
    <izvorni_sadrzaj>TOP GOLD d.o.o., OIB 61521384725, Videkovići 7, 10431 Novaki</izvorni_sadrzaj>
    <derivirana_varijabla naziv="DomainObject.Predmet.ProtustrankaWithAdressOIB_1">TOP GOLD d.o.o., OIB 61521384725, Videkovići 7, 10431 Novaki</derivirana_varijabla>
  </DomainObject.Predmet.ProtustrankaWithAdressOIB>
  <DomainObject.Predmet.ProtustrankaNazivFormated>
    <izvorni_sadrzaj>TOP GOLD d.o.o.</izvorni_sadrzaj>
    <derivirana_varijabla naziv="DomainObject.Predmet.ProtustrankaNazivFormated_1">TOP GOLD d.o.o.</derivirana_varijabla>
  </DomainObject.Predmet.ProtustrankaNazivFormated>
  <DomainObject.Predmet.ProtustrankaNazivFormatedOIB>
    <izvorni_sadrzaj>TOP GOLD d.o.o., OIB 61521384725</izvorni_sadrzaj>
    <derivirana_varijabla naziv="DomainObject.Predmet.ProtustrankaNazivFormatedOIB_1">TOP GOLD d.o.o., OIB 61521384725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GOLD d.o.o.</item>
    </izvorni_sadrzaj>
    <derivirana_varijabla naziv="DomainObject.Predmet.ProtuStrankaListFormated_1">
      <item>TOP GOLD d.o.o.</item>
    </derivirana_varijabla>
  </DomainObject.Predmet.ProtuStrankaListFormated>
  <DomainObject.Predmet.ProtuStrankaListFormatedOIB>
    <izvorni_sadrzaj>
      <item>TOP GOLD d.o.o., OIB 61521384725</item>
    </izvorni_sadrzaj>
    <derivirana_varijabla naziv="DomainObject.Predmet.ProtuStrankaListFormatedOIB_1">
      <item>TOP GOLD d.o.o., OIB 61521384725</item>
    </derivirana_varijabla>
  </DomainObject.Predmet.ProtuStrankaListFormatedOIB>
  <DomainObject.Predmet.ProtuStrankaListFormatedWithAdress>
    <izvorni_sadrzaj>
      <item>TOP GOLD d.o.o., Videkovići 7, 10431 Novaki</item>
    </izvorni_sadrzaj>
    <derivirana_varijabla naziv="DomainObject.Predmet.ProtuStrankaListFormatedWithAdress_1">
      <item>TOP GOLD d.o.o., Videkovići 7, 10431 Novaki</item>
    </derivirana_varijabla>
  </DomainObject.Predmet.ProtuStrankaListFormatedWithAdress>
  <DomainObject.Predmet.ProtuStrankaListFormatedWithAdressOIB>
    <izvorni_sadrzaj>
      <item>TOP GOLD d.o.o., OIB 61521384725, Videkovići 7, 10431 Novaki</item>
    </izvorni_sadrzaj>
    <derivirana_varijabla naziv="DomainObject.Predmet.ProtuStrankaListFormatedWithAdressOIB_1">
      <item>TOP GOLD d.o.o., OIB 61521384725, Videkovići 7, 10431 Novaki</item>
    </derivirana_varijabla>
  </DomainObject.Predmet.ProtuStrankaListFormatedWithAdressOIB>
  <DomainObject.Predmet.ProtuStrankaListNazivFormated>
    <izvorni_sadrzaj>
      <item>TOP GOLD d.o.o.</item>
    </izvorni_sadrzaj>
    <derivirana_varijabla naziv="DomainObject.Predmet.ProtuStrankaListNazivFormated_1">
      <item>TOP GOLD d.o.o.</item>
    </derivirana_varijabla>
  </DomainObject.Predmet.ProtuStrankaListNazivFormated>
  <DomainObject.Predmet.ProtuStrankaListNazivFormatedOIB>
    <izvorni_sadrzaj>
      <item>TOP GOLD d.o.o., OIB 61521384725</item>
    </izvorni_sadrzaj>
    <derivirana_varijabla naziv="DomainObject.Predmet.ProtuStrankaListNazivFormatedOIB_1">
      <item>TOP GOLD d.o.o., OIB 61521384725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GOLD d.o.o.</izvorni_sadrzaj>
    <derivirana_varijabla naziv="DomainObject.Predmet.ProtustrankaIDrugi_1">TOP GOLD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TOP GOLD d.o.o., OIB 61521384725, Videkovići 7, 10431 Novaki</izvorni_sadrzaj>
    <derivirana_varijabla naziv="DomainObject.Predmet.ProtustrankaIDrugiAdressOIB_1">TOP GOLD d.o.o., OIB 61521384725, Videkovići 7,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GOLD d.o.o.</item>
    </izvorni_sadrzaj>
    <derivirana_varijabla naziv="DomainObject.Predmet.SudioniciListNaziv_1">
      <item>FINA Regionalni centar Zagreb</item>
      <item>TOP GOLD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TOP GOLD d.o.o., OIB 61521384725, Videkovići 7,10431 Novaki</item>
    </izvorni_sadrzaj>
    <derivirana_varijabla naziv="DomainObject.Predmet.SudioniciListAdressOIB_1">
      <item>FINA Regionalni centar Zagreb, OIB 85821130368, Trg svibanjskih žrtava 1995. br. 1,10000 Zagreb</item>
      <item>TOP GOLD d.o.o., OIB 61521384725, Videkovići 7,10431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61521384725</item>
    </izvorni_sadrzaj>
    <derivirana_varijabla naziv="DomainObject.Predmet.SudioniciListNazivOIB_1">
      <item>, OIB 85821130368</item>
      <item>, OIB 61521384725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757</properties:Characters>
  <properties:Lines>49</properties:Lines>
  <properties:Paragraphs>21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2016-04-20T08:45:00Z</cp:lastPrinted>
  <dcterms:modified xmlns:xsi="http://www.w3.org/2001/XMLSchema-instance" xsi:type="dcterms:W3CDTF">2016-04-20T08:45:00Z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