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7447" w14:paraId="31c7447" w:rsidRDefault="00AB4602" w:rsidP="00FD19EC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19EC" w:rsidP="00FD19EC" w:rsidR="00FD19EC">
      <w:pPr>
        <w:pStyle w:val="Bezproreda"/>
        <w:jc w:val="right"/>
        <w:rPr>
          <w:b/>
        </w:rPr>
      </w:pPr>
      <w:r>
        <w:rPr>
          <w:b/>
        </w:rPr>
        <w:t xml:space="preserve">  3 St-218/2015-14</w:t>
      </w:r>
    </w:p>
    <w:p w:rsidRDefault="00FD19EC" w:rsidP="00FD19EC" w:rsidR="00FD19EC">
      <w:pPr>
        <w:pStyle w:val="Bezproreda"/>
        <w:jc w:val="right"/>
        <w:rPr>
          <w:b/>
        </w:rPr>
      </w:pPr>
    </w:p>
    <w:p w:rsidRDefault="00FD19EC" w:rsidP="00FD19EC" w:rsidR="00FD19EC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FD19EC" w:rsidP="00FD19EC" w:rsidR="00FD19EC">
      <w:pPr>
        <w:pStyle w:val="Bezproreda"/>
        <w:jc w:val="center"/>
        <w:rPr>
          <w:b/>
        </w:rPr>
      </w:pPr>
    </w:p>
    <w:p w:rsidRDefault="00FD19EC" w:rsidP="00FD19EC" w:rsidR="00FD19EC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FD19EC" w:rsidP="00FD19EC" w:rsidR="00FD19EC">
      <w:pPr>
        <w:ind w:firstLine="851"/>
        <w:jc w:val="both"/>
      </w:pPr>
      <w:r>
        <w:t xml:space="preserve">TRGOVAČKI SUD U BJELOVARU, OIB: 07942269267, po stečajnom sucu Sanjani Zorinc, u stečajnom postupku nad Stečajnom masom iza CEDAR d.o.o. u stečaju, Bjelovar, Josipa Jelačića 12, OIB: 45326148829, dana 31. kolovoza 2017. godine  </w:t>
      </w:r>
    </w:p>
    <w:p w:rsidRDefault="00FD19EC" w:rsidP="00FD19EC" w:rsidR="00FD19EC">
      <w:pPr>
        <w:jc w:val="center"/>
        <w:rPr>
          <w:b/>
        </w:rPr>
      </w:pPr>
      <w:r>
        <w:rPr>
          <w:b/>
        </w:rPr>
        <w:t>r i j e š i o   j e</w:t>
      </w:r>
    </w:p>
    <w:p w:rsidRDefault="00FD19EC" w:rsidP="00FD19EC" w:rsidR="00FD19EC">
      <w:pPr>
        <w:ind w:firstLine="708"/>
        <w:jc w:val="both"/>
      </w:pPr>
      <w:r>
        <w:t xml:space="preserve">I. Određuje se prodaja nekretnina, vlasništvo dužnika CEDAR d.o.o. za proizvodnju, trgovinu i usluge, Mali Zdenci, A. Mihanovića 76, OIB 65945884946 čiji je pravni </w:t>
      </w:r>
      <w:proofErr w:type="spellStart"/>
      <w:r>
        <w:t>sljednik</w:t>
      </w:r>
      <w:proofErr w:type="spellEnd"/>
      <w:r>
        <w:t xml:space="preserve"> sada Stečajna masa iza CEDAR d.o.o. u stečaju, Bjelovar, Josipa Jelačića 12, OIB 45326148829 upisanih u </w:t>
      </w:r>
      <w:proofErr w:type="spellStart"/>
      <w:r>
        <w:t>zk</w:t>
      </w:r>
      <w:proofErr w:type="spellEnd"/>
      <w:r>
        <w:t xml:space="preserve">. ul. br. 842, </w:t>
      </w:r>
      <w:proofErr w:type="spellStart"/>
      <w:r>
        <w:t>kč</w:t>
      </w:r>
      <w:proofErr w:type="spellEnd"/>
      <w:r>
        <w:t xml:space="preserve">. br. 931/1, 931/14 i 931/15 zgrada br. 76 u Ulici A. Mihanovića i gospodarsko dvorište, gospodarska zgrada br. 76A u Ulici A. Mihanovića i gospodarsko dvorište, oranica mjesni prostor, ukupne površine 1570 </w:t>
      </w:r>
      <w:proofErr w:type="spellStart"/>
      <w:r>
        <w:t>čhv</w:t>
      </w:r>
      <w:proofErr w:type="spellEnd"/>
      <w:r>
        <w:t xml:space="preserve">, 5646 m2, te u </w:t>
      </w:r>
      <w:proofErr w:type="spellStart"/>
      <w:r>
        <w:t>zk</w:t>
      </w:r>
      <w:proofErr w:type="spellEnd"/>
      <w:r>
        <w:t xml:space="preserve">. ul. br. 846, </w:t>
      </w:r>
      <w:proofErr w:type="spellStart"/>
      <w:r>
        <w:t>kč</w:t>
      </w:r>
      <w:proofErr w:type="spellEnd"/>
      <w:r>
        <w:t xml:space="preserve">. br. 834/1 oranica ograda i 834/2 oranica ograda ukupne površine 2073 </w:t>
      </w:r>
      <w:proofErr w:type="spellStart"/>
      <w:r>
        <w:t>čhv</w:t>
      </w:r>
      <w:proofErr w:type="spellEnd"/>
      <w:r>
        <w:t xml:space="preserve">, 7456 m2, u stečajnom postupku uz odgovarajuću primjenu pravila ovršnog postupka o ovrsi na nekretnini. </w:t>
      </w:r>
    </w:p>
    <w:p w:rsidRDefault="00FD19EC" w:rsidP="00FD19EC" w:rsidR="00FD19EC">
      <w:pPr>
        <w:ind w:firstLine="708"/>
        <w:jc w:val="both"/>
      </w:pPr>
      <w:r>
        <w:t xml:space="preserve">II. U zemljišnim knjigama Općinskog suda u Bjelovaru, zemljišnoknjižni odjel Daruvar upisat će se zabilježba rješenja o prodaji nekretnina. </w:t>
      </w:r>
    </w:p>
    <w:p w:rsidRDefault="00FD19EC" w:rsidP="00FD19EC" w:rsidR="00FD19EC">
      <w:pPr>
        <w:jc w:val="center"/>
        <w:rPr>
          <w:b/>
        </w:rPr>
      </w:pPr>
      <w:r>
        <w:rPr>
          <w:b/>
        </w:rPr>
        <w:t>Obrazloženje</w:t>
      </w:r>
    </w:p>
    <w:p w:rsidRDefault="00FD19EC" w:rsidP="00FD19EC" w:rsidR="00FD19EC">
      <w:pPr>
        <w:pStyle w:val="Bezproreda"/>
        <w:jc w:val="both"/>
      </w:pPr>
      <w:r>
        <w:tab/>
        <w:t xml:space="preserve">Rješenjem ovog suda 3 St-218/2015-13 od 31. kolovoza 2017. godine nastavljen je postupak radi unovčenja naknadno pronađene imovine na kojoj postoji založno pravo te naknadne diobe nad Stečajnom masom iza stečajnog dužnika CEDAR d.o.o. u Bjelovaru, Josipa Jelačića 12. Stečajna masa iza CEDAR d.o.o. u stečaju, Bjelovar, J. Jelačića 12, OIB 45326148829 pravni je </w:t>
      </w:r>
      <w:proofErr w:type="spellStart"/>
      <w:r>
        <w:t>sljednik</w:t>
      </w:r>
      <w:proofErr w:type="spellEnd"/>
      <w:r>
        <w:t xml:space="preserve"> stečajnog dužnika CEDAR d.o.o. Mali Zdenci, A. Mihanovića 76, odnosno upisanog vlasnika nekretnina CEDAR d.o.o. Mali Zdenci, A. Mihanovića 76, OIB 65945884946.</w:t>
      </w:r>
    </w:p>
    <w:p w:rsidRDefault="00FD19EC" w:rsidP="00FD19EC" w:rsidR="00FD19EC">
      <w:pPr>
        <w:pStyle w:val="Bezproreda"/>
        <w:jc w:val="both"/>
      </w:pPr>
      <w:r>
        <w:tab/>
        <w:t xml:space="preserve">Stečajni upravitelj je u podnesku od 14. listopada 2016. godine predložio prodaju nekretnina navedenih u izreci ovog rješenja u stečajnom postupku, sa čim su se usuglasili založni vjerovnici. </w:t>
      </w:r>
    </w:p>
    <w:p w:rsidRDefault="00FD19EC" w:rsidP="00FD19EC" w:rsidR="00FD19EC">
      <w:pPr>
        <w:pStyle w:val="Bezproreda"/>
        <w:jc w:val="both"/>
      </w:pPr>
      <w:r>
        <w:t xml:space="preserve">Na nekretninama upisano je založno pravo CROATIA BANKE d.d. Zagreb, </w:t>
      </w:r>
      <w:proofErr w:type="spellStart"/>
      <w:r>
        <w:t>Kvaternikov</w:t>
      </w:r>
      <w:proofErr w:type="spellEnd"/>
      <w:r>
        <w:t xml:space="preserve"> trg 9, Podružnica Bjelovar, Petra Zrinskog 14 i DARKOM d.o.o. Daruvar, J. Kozarca 19.</w:t>
      </w:r>
    </w:p>
    <w:p w:rsidRDefault="00FD19EC" w:rsidP="00FD19EC" w:rsidR="00FD19EC">
      <w:pPr>
        <w:pStyle w:val="Bezproreda"/>
        <w:jc w:val="both"/>
      </w:pPr>
      <w:r>
        <w:tab/>
        <w:t>S obzirom na navedeno, temeljem čl. 247. st. 1., 2. i 3. u vezi sa čl. 133. Stečajnog zakona("Narodne novine" br. 71/15, dalje SZ) riješeno je kao u izreci.</w:t>
      </w:r>
    </w:p>
    <w:p w:rsidRDefault="00FD19EC" w:rsidP="00FD19EC" w:rsidR="00FD19EC">
      <w:pPr>
        <w:pStyle w:val="Bezproreda"/>
        <w:jc w:val="both"/>
      </w:pPr>
    </w:p>
    <w:p w:rsidRDefault="00FD19EC" w:rsidP="00FD19EC" w:rsidR="00FD19EC">
      <w:pPr>
        <w:pStyle w:val="Bezproreda"/>
        <w:jc w:val="center"/>
      </w:pPr>
      <w:r>
        <w:t>U Bjelovaru, 31. kolovoza 2017. godine</w:t>
      </w:r>
    </w:p>
    <w:p w:rsidRDefault="00FD19EC" w:rsidP="00FD19EC" w:rsidR="00FD19EC">
      <w:pPr>
        <w:pStyle w:val="Bezproreda"/>
        <w:jc w:val="center"/>
        <w:rPr>
          <w:rFonts w:cstheme="minorBidi"/>
        </w:rPr>
      </w:pPr>
    </w:p>
    <w:p w:rsidRDefault="00FD19EC" w:rsidP="00FD19EC" w:rsidR="00FD19EC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FD19EC" w:rsidP="00FD19EC" w:rsidR="00FD19EC">
      <w:pPr>
        <w:pStyle w:val="Bezproreda"/>
      </w:pPr>
      <w:r>
        <w:t xml:space="preserve">                                                                                                    SANJANA ZORINC                                              </w:t>
      </w:r>
      <w:r>
        <w:tab/>
        <w:t xml:space="preserve">         </w:t>
      </w:r>
    </w:p>
    <w:p w:rsidRDefault="00FD19EC" w:rsidP="00FD19EC" w:rsidR="00FD19EC">
      <w:pPr>
        <w:jc w:val="center"/>
      </w:pPr>
      <w:r>
        <w:lastRenderedPageBreak/>
        <w:t>-2-</w:t>
      </w:r>
    </w:p>
    <w:p w:rsidRDefault="00FD19EC" w:rsidP="00FD19EC" w:rsidR="00FD19EC">
      <w:pPr>
        <w:jc w:val="right"/>
        <w:rPr>
          <w:b/>
        </w:rPr>
      </w:pPr>
      <w:r>
        <w:rPr>
          <w:b/>
        </w:rPr>
        <w:t>3 St-218/2015-14</w:t>
      </w:r>
    </w:p>
    <w:p w:rsidRDefault="00FD19EC" w:rsidP="00FD19EC" w:rsidR="00FD19EC">
      <w:pPr>
        <w:pStyle w:val="Bezproreda"/>
        <w:rPr>
          <w:b/>
        </w:rPr>
      </w:pPr>
    </w:p>
    <w:p w:rsidRDefault="00FD19EC" w:rsidP="00FD19EC" w:rsidR="00FD19EC">
      <w:pPr>
        <w:pStyle w:val="Bezproreda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D19EC" w:rsidP="00FD19EC" w:rsidR="00FD19EC">
      <w:pPr>
        <w:pStyle w:val="Bezproreda"/>
      </w:pPr>
    </w:p>
    <w:p w:rsidRDefault="00FD19EC" w:rsidP="00FD19EC" w:rsidR="00FD19E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D19EC" w:rsidP="00FD19EC" w:rsidR="00FD19EC">
      <w:pPr>
        <w:pStyle w:val="Bezproreda"/>
      </w:pPr>
      <w:r>
        <w:t>Dna: - stečajnom upravitelju putem e-oglasne ploče i putem pošte</w:t>
      </w:r>
    </w:p>
    <w:p w:rsidRDefault="00FD19EC" w:rsidP="00FD19EC" w:rsidR="00FD19EC">
      <w:pPr>
        <w:pStyle w:val="Bezproreda"/>
        <w:ind w:left="540"/>
      </w:pPr>
      <w:r>
        <w:t xml:space="preserve">- pun. </w:t>
      </w:r>
      <w:proofErr w:type="spellStart"/>
      <w:r>
        <w:t>razlučnog</w:t>
      </w:r>
      <w:proofErr w:type="spellEnd"/>
      <w:r>
        <w:t xml:space="preserve"> vjerovnika CROATIA BANKE d.d. Zagreb, odvjetniku Nevenu </w:t>
      </w:r>
      <w:proofErr w:type="spellStart"/>
      <w:r>
        <w:t>Kapitan</w:t>
      </w:r>
      <w:proofErr w:type="spellEnd"/>
      <w:r>
        <w:t xml:space="preserve"> putem e-oglasne ploče </w:t>
      </w:r>
    </w:p>
    <w:p w:rsidRDefault="00FD19EC" w:rsidP="00FD19EC" w:rsidR="00FD19EC">
      <w:pPr>
        <w:pStyle w:val="Bezproreda"/>
        <w:ind w:left="540"/>
      </w:pPr>
      <w:r>
        <w:t xml:space="preserve">- pun. </w:t>
      </w:r>
      <w:proofErr w:type="spellStart"/>
      <w:r>
        <w:t>razlučnog</w:t>
      </w:r>
      <w:proofErr w:type="spellEnd"/>
      <w:r>
        <w:t xml:space="preserve"> vjerovnika DARKOM d.o.o. Daruvar, odvjetnici Marini Lacković putem e-oglasne ploče </w:t>
      </w:r>
    </w:p>
    <w:p w:rsidRDefault="00FD19EC" w:rsidP="00FD19EC" w:rsidR="00FD19EC">
      <w:pPr>
        <w:pStyle w:val="Bezproreda"/>
      </w:pPr>
      <w:r>
        <w:t xml:space="preserve">         -Općinskom sudu u Bjelovaru, </w:t>
      </w:r>
      <w:proofErr w:type="spellStart"/>
      <w:r>
        <w:t>zamljišnoknjižnom</w:t>
      </w:r>
      <w:proofErr w:type="spellEnd"/>
      <w:r>
        <w:t xml:space="preserve"> odjelu Daruvar – po pravomoćnosti </w:t>
      </w:r>
    </w:p>
    <w:p w:rsidRDefault="00FD19EC" w:rsidP="00FD19EC" w:rsidR="00FD19EC">
      <w:pPr>
        <w:pStyle w:val="Bezproreda"/>
      </w:pPr>
      <w:r>
        <w:t xml:space="preserve">         - e-oglasna ploča</w:t>
      </w:r>
    </w:p>
    <w:p w:rsidRDefault="00FD19EC" w:rsidP="00FD19EC" w:rsidR="00FD19EC">
      <w:pPr>
        <w:pStyle w:val="Bezproreda"/>
      </w:pPr>
      <w:proofErr w:type="spellStart"/>
      <w:r>
        <w:t>Bj</w:t>
      </w:r>
      <w:proofErr w:type="spellEnd"/>
      <w:r>
        <w:t>. 31.8.2017.</w:t>
      </w:r>
    </w:p>
    <w:p w:rsidRDefault="00FD19EC" w:rsidP="00FD19EC" w:rsidR="00FD19EC"/>
    <w:p w:rsidRDefault="00FD19EC" w:rsidP="00FD19EC" w:rsidR="00FD19EC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9EC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15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St-218/2015-14</izvorni_sadrzaj>
    <derivirana_varijabla naziv="DomainObject.Oznaka_1">St-218/2015-14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ožujka 2016.</izvorni_sadrzaj>
    <derivirana_varijabla naziv="DomainObject.Predmet.DatumArhiviranja_1">2. ožujka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ožujka 2016.</izvorni_sadrzaj>
    <derivirana_varijabla naziv="DomainObject.Predmet.DatumZatvaranja_1">2. ožujka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hr.ibm.icms.common.model.sluzbeneosobe.Referada@16141614[id=5718, dbStatus=null, naziv=referada 3, oznaka=null, sudac=null] &lt;-hr.ibm.icms.common.model.sluzbeneosobe.Referada@16141614[status dodjele: =false]</izvorni_sadrzaj>
    <derivirana_varijabla naziv="DomainObject.Predmet.MjestoCuvanja_1">hr.ibm.icms.common.model.sluzbeneosobe.Referada@16141614[id=5718, dbStatus=null, naziv=referada 3, oznaka=null, sudac=null] &lt;-hr.ibm.icms.common.model.sluzbeneosobe.Referada@16141614[status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CEDAR d.o.o. za proizvodnju, trgovinu i usluge, Mali Zdenci</izvorni_sadrzaj>
    <derivirana_varijabla naziv="DomainObject.Predmet.ProtustrankaFormated_1">  CEDAR d.o.o. za proizvodnju, trgovinu i usluge, Mali Zdenci</derivirana_varijabla>
  </DomainObject.Predmet.ProtustrankaFormated>
  <DomainObject.Predmet.ProtustrankaFormatedOIB>
    <izvorni_sadrzaj>  CEDAR d.o.o. za proizvodnju, trgovinu i usluge, Mali Zdenci, OIB 65945884946</izvorni_sadrzaj>
    <derivirana_varijabla naziv="DomainObject.Predmet.ProtustrankaFormatedOIB_1">  CEDAR d.o.o. za proizvodnju, trgovinu i usluge, Mali Zdenci, OIB 65945884946</derivirana_varijabla>
  </DomainObject.Predmet.ProtustrankaFormatedOIB>
  <DomainObject.Predmet.ProtustrankaFormatedWithAdress>
    <izvorni_sadrzaj> CEDAR d.o.o. za proizvodnju, trgovinu i usluge, Mali Zdenci, A. Mihanovića 76, 43290 Mali Zdenci</izvorni_sadrzaj>
    <derivirana_varijabla naziv="DomainObject.Predmet.ProtustrankaFormatedWithAdress_1"> CEDAR d.o.o. za proizvodnju, trgovinu i usluge, Mali Zdenci, A. Mihanovića 76, 43290 Mali Zdenci</derivirana_varijabla>
  </DomainObject.Predmet.ProtustrankaFormatedWithAdress>
  <DomainObject.Predmet.ProtustrankaFormatedWithAdressOIB>
    <izvorni_sadrzaj> CEDAR d.o.o. za proizvodnju, trgovinu i usluge, Mali Zdenci, OIB 65945884946, A. Mihanovića 76, 43290 Mali Zdenci</izvorni_sadrzaj>
    <derivirana_varijabla naziv="DomainObject.Predmet.ProtustrankaFormatedWithAdressOIB_1"> CEDAR d.o.o. za proizvodnju, trgovinu i usluge, Mali Zdenci, OIB 65945884946, A. Mihanovića 76, 43290 Mali Zdenci</derivirana_varijabla>
  </DomainObject.Predmet.ProtustrankaFormatedWithAdressOIB>
  <DomainObject.Predmet.ProtustrankaWithAdress>
    <izvorni_sadrzaj>CEDAR d.o.o. za proizvodnju, trgovinu i usluge, Mali Zdenci A. Mihanovića 76, 43290 Mali Zdenci</izvorni_sadrzaj>
    <derivirana_varijabla naziv="DomainObject.Predmet.ProtustrankaWithAdress_1">CEDAR d.o.o. za proizvodnju, trgovinu i usluge, Mali Zdenci A. Mihanovića 76, 43290 Mali Zdenci</derivirana_varijabla>
  </DomainObject.Predmet.ProtustrankaWithAdress>
  <DomainObject.Predmet.ProtustrankaWithAdressOIB>
    <izvorni_sadrzaj>CEDAR d.o.o. za proizvodnju, trgovinu i usluge, Mali Zdenci, OIB 65945884946, A. Mihanovića 76, 43290 Mali Zdenci</izvorni_sadrzaj>
    <derivirana_varijabla naziv="DomainObject.Predmet.ProtustrankaWithAdressOIB_1">CEDAR d.o.o. za proizvodnju, trgovinu i usluge, Mali Zdenci, OIB 65945884946, A. Mihanovića 76, 43290 Mali Zdenci</derivirana_varijabla>
  </DomainObject.Predmet.ProtustrankaWithAdressOIB>
  <DomainObject.Predmet.ProtustrankaNazivFormated>
    <izvorni_sadrzaj>CEDAR d.o.o. za proizvodnju, trgovinu i usluge, Mali Zdenci</izvorni_sadrzaj>
    <derivirana_varijabla naziv="DomainObject.Predmet.ProtustrankaNazivFormated_1">CEDAR d.o.o. za proizvodnju, trgovinu i usluge, Mali Zdenci</derivirana_varijabla>
  </DomainObject.Predmet.ProtustrankaNazivFormated>
  <DomainObject.Predmet.ProtustrankaNazivFormatedOIB>
    <izvorni_sadrzaj>CEDAR d.o.o. za proizvodnju, trgovinu i usluge, Mali Zdenci, OIB 65945884946</izvorni_sadrzaj>
    <derivirana_varijabla naziv="DomainObject.Predmet.ProtustrankaNazivFormatedOIB_1">CEDAR d.o.o. za proizvodnju, trgovinu i usluge, Mali Zdenci, OIB 65945884946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CEDAR d.o.o. za proizvodnju, trgovinu i usluge, Mali Zdenci</item>
    </izvorni_sadrzaj>
    <derivirana_varijabla naziv="DomainObject.Predmet.ProtuStrankaListFormated_1">
      <item>CEDAR d.o.o. za proizvodnju, trgovinu i usluge, Mali Zdenci</item>
    </derivirana_varijabla>
  </DomainObject.Predmet.ProtuStrankaListFormated>
  <DomainObject.Predmet.ProtuStrankaListFormatedOIB>
    <izvorni_sadrzaj>
      <item>CEDAR d.o.o. za proizvodnju, trgovinu i usluge, Mali Zdenci, OIB 65945884946</item>
    </izvorni_sadrzaj>
    <derivirana_varijabla naziv="DomainObject.Predmet.ProtuStrankaListFormatedOIB_1">
      <item>CEDAR d.o.o. za proizvodnju, trgovinu i usluge, Mali Zdenci, OIB 65945884946</item>
    </derivirana_varijabla>
  </DomainObject.Predmet.ProtuStrankaListFormatedOIB>
  <DomainObject.Predmet.ProtuStrankaListFormatedWithAdress>
    <izvorni_sadrzaj>
      <item>CEDAR d.o.o. za proizvodnju, trgovinu i usluge, Mali Zdenci, A. Mihanovića 76, 43290 Mali Zdenci</item>
    </izvorni_sadrzaj>
    <derivirana_varijabla naziv="DomainObject.Predmet.ProtuStrankaListFormatedWithAdress_1">
      <item>CEDAR d.o.o. za proizvodnju, trgovinu i usluge, Mali Zdenci, A. Mihanovića 76, 43290 Mali Zdenci</item>
    </derivirana_varijabla>
  </DomainObject.Predmet.ProtuStrankaListFormatedWithAdress>
  <DomainObject.Predmet.ProtuStrankaListFormatedWithAdressOIB>
    <izvorni_sadrzaj>
      <item>CEDAR d.o.o. za proizvodnju, trgovinu i usluge, Mali Zdenci, OIB 65945884946, A. Mihanovića 76, 43290 Mali Zdenci</item>
    </izvorni_sadrzaj>
    <derivirana_varijabla naziv="DomainObject.Predmet.ProtuStrankaListFormatedWithAdressOIB_1">
      <item>CEDAR d.o.o. za proizvodnju, trgovinu i usluge, Mali Zdenci, OIB 65945884946, A. Mihanovića 76, 43290 Mali Zdenci</item>
    </derivirana_varijabla>
  </DomainObject.Predmet.ProtuStrankaListFormatedWithAdressOIB>
  <DomainObject.Predmet.ProtuStrankaListNazivFormated>
    <izvorni_sadrzaj>
      <item>CEDAR d.o.o. za proizvodnju, trgovinu i usluge, Mali Zdenci</item>
    </izvorni_sadrzaj>
    <derivirana_varijabla naziv="DomainObject.Predmet.ProtuStrankaListNazivFormated_1">
      <item>CEDAR d.o.o. za proizvodnju, trgovinu i usluge, Mali Zdenci</item>
    </derivirana_varijabla>
  </DomainObject.Predmet.ProtuStrankaListNazivFormated>
  <DomainObject.Predmet.ProtuStrankaListNazivFormatedOIB>
    <izvorni_sadrzaj>
      <item>CEDAR d.o.o. za proizvodnju, trgovinu i usluge, Mali Zdenci, OIB 65945884946</item>
    </izvorni_sadrzaj>
    <derivirana_varijabla naziv="DomainObject.Predmet.ProtuStrankaListNazivFormatedOIB_1">
      <item>CEDAR d.o.o. za proizvodnju, trgovinu i usluge, Mali Zdenci, OIB 65945884946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St-218/2015-14</izvorni_sadrzaj>
    <derivirana_varijabla naziv="DomainObject.PoslovniBrojDokumenta_1">St-218/2015-14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CEDAR d.o.o. za proizvodnju, trgovinu i usluge, Mali Zdenci</izvorni_sadrzaj>
    <derivirana_varijabla naziv="DomainObject.Predmet.ProtustrankaIDrugi_1">CEDAR d.o.o. za proizvodnju, trgovinu i usluge, Mali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CEDAR d.o.o. za proizvodnju, trgovinu i usluge, Mali Zdenci, OIB 65945884946, A. Mihanovića 76, 43290 Mali Zdenci</izvorni_sadrzaj>
    <derivirana_varijabla naziv="DomainObject.Predmet.ProtustrankaIDrugiAdressOIB_1">CEDAR d.o.o. za proizvodnju, trgovinu i usluge, Mali Zdenci, OIB 65945884946, A. Mihanovića 76, 43290 Mali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CEDAR d.o.o. za proizvodnju, trgovinu i usluge, Mali Zdenci</item>
    </izvorni_sadrzaj>
    <derivirana_varijabla naziv="DomainObject.Predmet.SudioniciListNaziv_1">
      <item>FINA, RC ZAGREB, Podružnica Bjelovar</item>
      <item>CEDAR d.o.o. za proizvodnju, trgovinu i usluge, Mali Zdenci</item>
    </derivirana_varijabla>
  </DomainObject.Predmet.SudioniciListNaziv>
  <DomainObject.Predmet.SudioniciListAdressOIB>
    <izvorni_sadrzaj>
      <item>FINA, RC ZAGREB, Podružnica Bjelovar, OIB 85821130368, F. Supila 4,43000 Bjelovar</item>
      <item>CEDAR d.o.o. za proizvodnju, trgovinu i usluge, Mali Zdenci, OIB 65945884946, A. Mihanovića 76,43290 Mali Zdenci</item>
    </izvorni_sadrzaj>
    <derivirana_varijabla naziv="DomainObject.Predmet.SudioniciListAdressOIB_1">
      <item>FINA, RC ZAGREB, Podružnica Bjelovar, OIB 85821130368, F. Supila 4,43000 Bjelovar</item>
      <item>CEDAR d.o.o. za proizvodnju, trgovinu i usluge, Mali Zdenci, OIB 65945884946, A. Mihanovića 76,43290 Mali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DD0DB-8C56-426C-A2BE-BD3800660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2550</properties:Characters>
  <properties:Lines>61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2017-08-31T07:57:00Z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