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f4a8b" w14:paraId="94f4a8b" w:rsidRDefault="00AB4602" w:rsidP="00786425" w:rsidR="00786425" w:rsidRPr="00786425">
      <w:pPr>
        <w:pStyle w:val="NormaleSPIS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86425" w:rsidRPr="00786425">
        <w:rPr>
          <w:rFonts w:cs="Times New Roman"/>
        </w:rPr>
        <w:tab/>
      </w:r>
      <w:r w:rsidR="00786425" w:rsidRPr="00786425">
        <w:rPr>
          <w:rFonts w:cs="Times New Roman"/>
        </w:rPr>
        <w:tab/>
      </w:r>
      <w:r w:rsidR="00786425" w:rsidRPr="00786425">
        <w:rPr>
          <w:rFonts w:cs="Times New Roman"/>
        </w:rPr>
        <w:tab/>
      </w:r>
      <w:r w:rsidR="00786425" w:rsidRPr="00786425">
        <w:rPr>
          <w:rFonts w:cs="Times New Roman"/>
        </w:rPr>
        <w:tab/>
      </w:r>
      <w:r w:rsidR="00786425" w:rsidRPr="00786425">
        <w:rPr>
          <w:rFonts w:cs="Times New Roman"/>
        </w:rPr>
        <w:tab/>
      </w:r>
      <w:r w:rsidR="00786425" w:rsidRPr="00786425">
        <w:rPr>
          <w:rFonts w:cs="Times New Roman"/>
        </w:rPr>
        <w:tab/>
        <w:t xml:space="preserve">   </w:t>
      </w:r>
      <w:r w:rsidR="00786425">
        <w:rPr>
          <w:rFonts w:cs="Times New Roman"/>
        </w:rPr>
        <w:t xml:space="preserve">                                             </w:t>
      </w:r>
      <w:r w:rsidR="00786425" w:rsidRPr="00786425">
        <w:rPr>
          <w:rFonts w:cs="Times New Roman"/>
        </w:rPr>
        <w:t>1 St-3208/16</w:t>
      </w:r>
    </w:p>
    <w:p w:rsidRDefault="00786425" w:rsidP="00786425" w:rsidR="00786425" w:rsidRPr="00786425">
      <w:pPr>
        <w:spacing w:after="0"/>
        <w:rPr>
          <w:rFonts w:cs="Times New Roman" w:eastAsia="Times New Roman"/>
          <w:lang w:eastAsia="hr-HR"/>
        </w:rPr>
      </w:pPr>
    </w:p>
    <w:p w:rsidRDefault="00786425" w:rsidP="00786425" w:rsidR="00786425" w:rsidRPr="00786425">
      <w:pPr>
        <w:spacing w:after="0"/>
        <w:rPr>
          <w:rFonts w:cs="Times New Roman" w:eastAsia="Times New Roman"/>
          <w:lang w:eastAsia="hr-HR"/>
        </w:rPr>
      </w:pPr>
      <w:r w:rsidRPr="00786425">
        <w:rPr>
          <w:rFonts w:cs="Times New Roman" w:eastAsia="Times New Roman"/>
          <w:lang w:eastAsia="hr-HR"/>
        </w:rPr>
        <w:t xml:space="preserve">     REPUBLIKA HRVATSKA</w:t>
      </w:r>
    </w:p>
    <w:p w:rsidRDefault="00786425" w:rsidP="00786425" w:rsidR="00786425" w:rsidRPr="00786425">
      <w:pPr>
        <w:spacing w:after="0"/>
        <w:rPr>
          <w:rFonts w:cs="Times New Roman" w:eastAsia="Times New Roman"/>
          <w:lang w:eastAsia="hr-HR"/>
        </w:rPr>
      </w:pPr>
      <w:r w:rsidRPr="00786425">
        <w:rPr>
          <w:rFonts w:cs="Times New Roman" w:eastAsia="Times New Roman"/>
          <w:lang w:eastAsia="hr-HR"/>
        </w:rPr>
        <w:t>TRGOVAČKI SUD U ZAGREBU</w:t>
      </w:r>
    </w:p>
    <w:p w:rsidRDefault="00786425" w:rsidP="00786425" w:rsidR="00786425" w:rsidRPr="00786425">
      <w:pPr>
        <w:spacing w:after="0"/>
        <w:rPr>
          <w:rFonts w:cs="Times New Roman" w:eastAsia="Times New Roman"/>
          <w:lang w:eastAsia="hr-HR"/>
        </w:rPr>
      </w:pPr>
      <w:r w:rsidRPr="00786425">
        <w:rPr>
          <w:rFonts w:cs="Times New Roman" w:eastAsia="Times New Roman"/>
          <w:lang w:eastAsia="hr-HR"/>
        </w:rPr>
        <w:t xml:space="preserve">                STALNA SLUŽBA</w:t>
      </w:r>
    </w:p>
    <w:p w:rsidRDefault="00786425" w:rsidP="00786425" w:rsidR="00786425" w:rsidRPr="00786425">
      <w:pPr>
        <w:spacing w:after="0"/>
        <w:rPr>
          <w:rFonts w:cs="Times New Roman" w:eastAsia="Times New Roman"/>
          <w:lang w:eastAsia="hr-HR"/>
        </w:rPr>
      </w:pPr>
      <w:r w:rsidRPr="00786425">
        <w:rPr>
          <w:rFonts w:cs="Times New Roman" w:eastAsia="Times New Roman"/>
          <w:lang w:eastAsia="hr-HR"/>
        </w:rPr>
        <w:t xml:space="preserve">Karlovac, Ljudevita </w:t>
      </w:r>
      <w:proofErr w:type="spellStart"/>
      <w:r w:rsidRPr="00786425">
        <w:rPr>
          <w:rFonts w:cs="Times New Roman" w:eastAsia="Times New Roman"/>
          <w:lang w:eastAsia="hr-HR"/>
        </w:rPr>
        <w:t>Šestića</w:t>
      </w:r>
      <w:proofErr w:type="spellEnd"/>
      <w:r w:rsidRPr="00786425">
        <w:rPr>
          <w:rFonts w:cs="Times New Roman" w:eastAsia="Times New Roman"/>
          <w:lang w:eastAsia="hr-HR"/>
        </w:rPr>
        <w:t xml:space="preserve"> 4</w:t>
      </w:r>
    </w:p>
    <w:p w:rsidRDefault="00786425" w:rsidP="00786425" w:rsidR="00786425" w:rsidRPr="00786425">
      <w:pPr>
        <w:spacing w:after="0"/>
        <w:rPr>
          <w:rFonts w:cs="Times New Roman" w:eastAsia="Times New Roman"/>
          <w:lang w:eastAsia="hr-HR"/>
        </w:rPr>
      </w:pPr>
    </w:p>
    <w:p w:rsidRDefault="00786425" w:rsidP="00786425" w:rsidR="00786425" w:rsidRPr="00786425">
      <w:pPr>
        <w:spacing w:after="0"/>
        <w:jc w:val="center"/>
        <w:rPr>
          <w:rFonts w:cs="Times New Roman" w:eastAsia="Times New Roman"/>
          <w:lang w:eastAsia="hr-HR"/>
        </w:rPr>
      </w:pPr>
      <w:r w:rsidRPr="00786425">
        <w:rPr>
          <w:rFonts w:cs="Times New Roman" w:eastAsia="Times New Roman"/>
          <w:lang w:eastAsia="hr-HR"/>
        </w:rPr>
        <w:t>R E P U B L I K A   H R V A T S K A</w:t>
      </w:r>
    </w:p>
    <w:p w:rsidRDefault="00786425" w:rsidP="00786425" w:rsidR="00786425" w:rsidRPr="00786425">
      <w:pPr>
        <w:spacing w:after="0"/>
        <w:rPr>
          <w:rFonts w:cs="Times New Roman" w:eastAsia="Times New Roman"/>
          <w:lang w:eastAsia="hr-HR"/>
        </w:rPr>
      </w:pPr>
    </w:p>
    <w:p w:rsidRDefault="00786425" w:rsidP="00786425" w:rsidR="00786425" w:rsidRPr="00786425">
      <w:pPr>
        <w:spacing w:after="0"/>
        <w:jc w:val="center"/>
        <w:rPr>
          <w:rFonts w:cs="Times New Roman" w:eastAsia="Times New Roman"/>
          <w:lang w:eastAsia="hr-HR"/>
        </w:rPr>
      </w:pPr>
      <w:r w:rsidRPr="00786425">
        <w:rPr>
          <w:rFonts w:cs="Times New Roman" w:eastAsia="Times New Roman"/>
          <w:lang w:eastAsia="hr-HR"/>
        </w:rPr>
        <w:t>R J E Š E N J E</w:t>
      </w:r>
    </w:p>
    <w:p w:rsidRDefault="00786425" w:rsidP="00786425" w:rsidR="00786425" w:rsidRPr="00786425">
      <w:pPr>
        <w:spacing w:after="0"/>
        <w:rPr>
          <w:rFonts w:cs="Times New Roman" w:eastAsia="Times New Roman"/>
          <w:lang w:eastAsia="hr-HR"/>
        </w:rPr>
      </w:pPr>
    </w:p>
    <w:p w:rsidRDefault="00786425" w:rsidP="00786425" w:rsidR="00786425" w:rsidRPr="00786425">
      <w:pPr>
        <w:spacing w:after="0"/>
        <w:jc w:val="both"/>
        <w:rPr>
          <w:rFonts w:cs="Times New Roman" w:eastAsia="Times New Roman"/>
          <w:lang w:eastAsia="hr-HR"/>
        </w:rPr>
      </w:pPr>
      <w:r w:rsidRPr="00786425">
        <w:rPr>
          <w:rFonts w:cs="Times New Roman" w:eastAsia="Times New Roman"/>
          <w:lang w:eastAsia="hr-HR"/>
        </w:rPr>
        <w:tab/>
        <w:t>TRGOVAČKI SUD U ZAGREBU, Stalna služba</w:t>
      </w:r>
      <w:r w:rsidRPr="00786425">
        <w:rPr>
          <w:rFonts w:cs="Times New Roman" w:eastAsia="Times New Roman"/>
          <w:b/>
          <w:lang w:eastAsia="hr-HR"/>
        </w:rPr>
        <w:t>,</w:t>
      </w:r>
      <w:r w:rsidRPr="00786425">
        <w:rPr>
          <w:rFonts w:cs="Times New Roman" w:eastAsia="Times New Roman"/>
          <w:lang w:eastAsia="hr-HR"/>
        </w:rPr>
        <w:t xml:space="preserve"> po sucu Jadranki Mađeruh, </w:t>
      </w:r>
      <w:r>
        <w:rPr>
          <w:rFonts w:cs="Times New Roman" w:eastAsia="Times New Roman"/>
          <w:lang w:eastAsia="hr-HR"/>
        </w:rPr>
        <w:t xml:space="preserve">kao stečajnom sucu, </w:t>
      </w:r>
      <w:r w:rsidRPr="00786425">
        <w:rPr>
          <w:rFonts w:cs="Times New Roman" w:eastAsia="Times New Roman"/>
          <w:lang w:eastAsia="hr-HR"/>
        </w:rPr>
        <w:t xml:space="preserve">u stečajnom postupku nad stečajnim dužnikom TRI B IMMOBILIA d.o.o. u stečaju, Zagreb, Poljička 5/V, OIB: 42392421787, 12. svibnja 2017. </w:t>
      </w:r>
    </w:p>
    <w:p w:rsidRDefault="00786425" w:rsidP="00786425" w:rsidR="00786425" w:rsidRPr="00786425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786425" w:rsidP="00786425" w:rsidR="00786425" w:rsidRPr="00786425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786425" w:rsidP="00786425" w:rsidR="00786425" w:rsidRPr="00786425">
      <w:pPr>
        <w:spacing w:after="0"/>
        <w:jc w:val="center"/>
        <w:rPr>
          <w:rFonts w:cs="Times New Roman" w:eastAsia="Times New Roman"/>
          <w:lang w:eastAsia="hr-HR"/>
        </w:rPr>
      </w:pPr>
      <w:r w:rsidRPr="00786425">
        <w:rPr>
          <w:rFonts w:cs="Times New Roman" w:eastAsia="Times New Roman"/>
          <w:lang w:eastAsia="hr-HR"/>
        </w:rPr>
        <w:t>r i j e š i o   j e</w:t>
      </w:r>
    </w:p>
    <w:p w:rsidRDefault="00786425" w:rsidP="00786425" w:rsidR="00786425" w:rsidRPr="00786425">
      <w:pPr>
        <w:spacing w:after="0"/>
        <w:rPr>
          <w:rFonts w:cs="Times New Roman" w:eastAsia="Times New Roman"/>
          <w:lang w:eastAsia="hr-HR"/>
        </w:rPr>
      </w:pPr>
    </w:p>
    <w:p w:rsidRDefault="00786425" w:rsidP="00786425" w:rsidR="00786425" w:rsidRPr="00786425">
      <w:pPr>
        <w:tabs>
          <w:tab w:pos="94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786425">
        <w:rPr>
          <w:rFonts w:cs="Times New Roman" w:eastAsia="Times New Roman"/>
          <w:lang w:eastAsia="hr-HR"/>
        </w:rPr>
        <w:t xml:space="preserve">     </w:t>
      </w:r>
      <w:r w:rsidRPr="00786425">
        <w:rPr>
          <w:rFonts w:cs="Times New Roman" w:eastAsia="Times New Roman"/>
          <w:lang w:eastAsia="hr-HR"/>
        </w:rPr>
        <w:tab/>
        <w:t xml:space="preserve">Ispravlja se </w:t>
      </w:r>
      <w:proofErr w:type="spellStart"/>
      <w:r w:rsidRPr="00786425">
        <w:rPr>
          <w:rFonts w:cs="Times New Roman" w:eastAsia="Times New Roman"/>
          <w:lang w:eastAsia="hr-HR"/>
        </w:rPr>
        <w:t>ovosudno</w:t>
      </w:r>
      <w:proofErr w:type="spellEnd"/>
      <w:r w:rsidRPr="00786425">
        <w:rPr>
          <w:rFonts w:cs="Times New Roman" w:eastAsia="Times New Roman"/>
          <w:lang w:eastAsia="hr-HR"/>
        </w:rPr>
        <w:t xml:space="preserve"> rješenje poslovni broj St-3208/16 od 10. svibnja 2017. godine u točki 2. izreke rješenja, treći redak, tako da umjesto iznosa od "207.968,73 kn" treba pisati: "207.843,73 kn" .</w:t>
      </w:r>
    </w:p>
    <w:p w:rsidRDefault="00786425" w:rsidP="00786425" w:rsidR="00786425" w:rsidRPr="00786425">
      <w:pPr>
        <w:spacing w:after="0"/>
        <w:rPr>
          <w:rFonts w:cs="Times New Roman" w:eastAsia="Times New Roman"/>
          <w:lang w:eastAsia="hr-HR"/>
        </w:rPr>
      </w:pPr>
    </w:p>
    <w:p w:rsidRDefault="00786425" w:rsidP="00786425" w:rsidR="00786425" w:rsidRPr="00786425">
      <w:pPr>
        <w:spacing w:after="0"/>
        <w:jc w:val="center"/>
        <w:rPr>
          <w:rFonts w:cs="Times New Roman" w:eastAsia="Times New Roman"/>
          <w:lang w:eastAsia="hr-HR"/>
        </w:rPr>
      </w:pPr>
      <w:r w:rsidRPr="00786425">
        <w:rPr>
          <w:rFonts w:cs="Times New Roman" w:eastAsia="Times New Roman"/>
          <w:lang w:eastAsia="hr-HR"/>
        </w:rPr>
        <w:t>Obrazloženje</w:t>
      </w:r>
    </w:p>
    <w:p w:rsidRDefault="00786425" w:rsidP="00786425" w:rsidR="00786425" w:rsidRPr="0078642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86425" w:rsidP="00786425" w:rsidR="00786425" w:rsidRPr="00786425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786425">
        <w:rPr>
          <w:rFonts w:cs="Times New Roman" w:eastAsia="Times New Roman"/>
          <w:lang w:eastAsia="hr-HR"/>
        </w:rPr>
        <w:tab/>
        <w:t xml:space="preserve">Po službenoj dužnosti izvršen je ispravak </w:t>
      </w:r>
      <w:proofErr w:type="spellStart"/>
      <w:r w:rsidRPr="00786425">
        <w:rPr>
          <w:rFonts w:cs="Times New Roman" w:eastAsia="Times New Roman"/>
          <w:lang w:eastAsia="hr-HR"/>
        </w:rPr>
        <w:t>ovosudnog</w:t>
      </w:r>
      <w:proofErr w:type="spellEnd"/>
      <w:r w:rsidRPr="00786425">
        <w:rPr>
          <w:rFonts w:cs="Times New Roman" w:eastAsia="Times New Roman"/>
          <w:lang w:eastAsia="hr-HR"/>
        </w:rPr>
        <w:t xml:space="preserve"> rješenja poslovni broj St-3208/16 od 10. svibnja 2017. u izreci, točka dva, treći redak, tako da umjesto iznosa "207.968,73 kn" ima pisati: "207.843,73 kn", a s obzirom da je očitom pogreškom došlo do pisanja broja kao u točki 2. izreke.</w:t>
      </w:r>
    </w:p>
    <w:p w:rsidRDefault="00786425" w:rsidP="00786425" w:rsidR="00786425" w:rsidRPr="00786425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786425" w:rsidP="00786425" w:rsidR="00786425" w:rsidRPr="00786425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786425">
        <w:rPr>
          <w:rFonts w:cs="Times New Roman" w:eastAsia="Times New Roman"/>
          <w:lang w:eastAsia="hr-HR"/>
        </w:rPr>
        <w:tab/>
        <w:t>Slijedom navedenog odlučeno je kao u izreci rješenja, a temeljem čl. 342. st. 4. u vezi čl. 347. Zakona o parničnom postupku (Narodne novine broj 53/91, 91/92, 112/99, 88/01, 117/03, 88/05, 84/08, 123/08, 57/11, 148/11, 25713).</w:t>
      </w:r>
    </w:p>
    <w:p w:rsidRDefault="00786425" w:rsidP="00786425" w:rsidR="00786425" w:rsidRPr="00786425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786425" w:rsidP="00786425" w:rsidR="00786425" w:rsidRPr="00786425">
      <w:pPr>
        <w:spacing w:after="0"/>
        <w:jc w:val="center"/>
        <w:rPr>
          <w:rFonts w:cs="Times New Roman" w:eastAsia="Times New Roman"/>
          <w:lang w:eastAsia="hr-HR"/>
        </w:rPr>
      </w:pPr>
      <w:r w:rsidRPr="00786425">
        <w:rPr>
          <w:rFonts w:cs="Times New Roman" w:eastAsia="Times New Roman"/>
          <w:lang w:eastAsia="hr-HR"/>
        </w:rPr>
        <w:t>U Karlovcu 12. svibnja 2017.</w:t>
      </w:r>
    </w:p>
    <w:p w:rsidRDefault="00786425" w:rsidP="00786425" w:rsidR="00786425" w:rsidRPr="0078642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786425" w:rsidP="00786425" w:rsidR="00786425" w:rsidRPr="00786425">
      <w:pPr>
        <w:spacing w:after="0"/>
        <w:jc w:val="both"/>
        <w:rPr>
          <w:rFonts w:cs="Times New Roman" w:eastAsia="Times New Roman"/>
          <w:lang w:eastAsia="hr-HR"/>
        </w:rPr>
      </w:pPr>
      <w:r w:rsidRPr="0078642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Sudac:</w:t>
      </w:r>
    </w:p>
    <w:p w:rsidRDefault="00786425" w:rsidP="00786425" w:rsidR="00786425">
      <w:pPr>
        <w:spacing w:after="0"/>
        <w:jc w:val="center"/>
        <w:rPr>
          <w:rFonts w:cs="Times New Roman" w:eastAsia="Times New Roman"/>
          <w:lang w:eastAsia="hr-HR"/>
        </w:rPr>
      </w:pPr>
      <w:r w:rsidRPr="00786425">
        <w:rPr>
          <w:rFonts w:cs="Times New Roman" w:eastAsia="Times New Roman"/>
          <w:lang w:eastAsia="hr-HR"/>
        </w:rPr>
        <w:t xml:space="preserve">                                                                                   Jadranka Mađeruh</w:t>
      </w:r>
      <w:r>
        <w:rPr>
          <w:rFonts w:cs="Times New Roman" w:eastAsia="Times New Roman"/>
          <w:lang w:eastAsia="hr-HR"/>
        </w:rPr>
        <w:t>, v.r.</w:t>
      </w:r>
    </w:p>
    <w:p w:rsidRDefault="00786425" w:rsidP="00786425" w:rsidR="0078642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86425" w:rsidP="00786425" w:rsidR="00786425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>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Draženka Prpić</w:t>
      </w:r>
    </w:p>
    <w:p w:rsidRDefault="00786425" w:rsidP="00786425" w:rsidR="00786425" w:rsidRPr="00786425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786425" w:rsidP="00786425" w:rsidR="00786425" w:rsidRPr="00786425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786425">
        <w:rPr>
          <w:rFonts w:cs="Times New Roman" w:eastAsia="Times New Roman"/>
          <w:lang w:eastAsia="hr-HR"/>
        </w:rPr>
        <w:t>PRAVNA POUKA:</w:t>
      </w:r>
    </w:p>
    <w:p w:rsidRDefault="00786425" w:rsidP="00786425" w:rsidR="00786425" w:rsidRPr="00786425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786425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786425" w:rsidP="00786425" w:rsidR="00786425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</w:p>
    <w:p w:rsidRDefault="00786425" w:rsidP="00786425" w:rsidR="00786425" w:rsidRPr="00786425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879"/>
    <w:multiLevelType w:val="hybridMultilevel"/>
    <w:tmpl w:val="E70E8940"/>
    <w:lvl w:tplc="10F4E342" w:ilvl="0">
      <w:start w:val="1"/>
      <w:numFmt w:val="decimal"/>
      <w:lvlText w:val="%1."/>
      <w:lvlJc w:val="left"/>
      <w:pPr>
        <w:ind w:hanging="360" w:left="780"/>
      </w:pPr>
    </w:lvl>
    <w:lvl w:tplc="041A0019" w:ilvl="1">
      <w:start w:val="1"/>
      <w:numFmt w:val="lowerLetter"/>
      <w:lvlText w:val="%2."/>
      <w:lvlJc w:val="left"/>
      <w:pPr>
        <w:ind w:hanging="360" w:left="1500"/>
      </w:pPr>
    </w:lvl>
    <w:lvl w:tplc="041A001B" w:ilvl="2">
      <w:start w:val="1"/>
      <w:numFmt w:val="lowerRoman"/>
      <w:lvlText w:val="%3."/>
      <w:lvlJc w:val="right"/>
      <w:pPr>
        <w:ind w:hanging="180" w:left="2220"/>
      </w:pPr>
    </w:lvl>
    <w:lvl w:tplc="041A000F" w:ilvl="3">
      <w:start w:val="1"/>
      <w:numFmt w:val="decimal"/>
      <w:lvlText w:val="%4."/>
      <w:lvlJc w:val="left"/>
      <w:pPr>
        <w:ind w:hanging="360" w:left="2940"/>
      </w:pPr>
    </w:lvl>
    <w:lvl w:tplc="041A0019" w:ilvl="4">
      <w:start w:val="1"/>
      <w:numFmt w:val="lowerLetter"/>
      <w:lvlText w:val="%5."/>
      <w:lvlJc w:val="left"/>
      <w:pPr>
        <w:ind w:hanging="360" w:left="3660"/>
      </w:pPr>
    </w:lvl>
    <w:lvl w:tplc="041A001B" w:ilvl="5">
      <w:start w:val="1"/>
      <w:numFmt w:val="lowerRoman"/>
      <w:lvlText w:val="%6."/>
      <w:lvlJc w:val="right"/>
      <w:pPr>
        <w:ind w:hanging="180" w:left="4380"/>
      </w:pPr>
    </w:lvl>
    <w:lvl w:tplc="041A000F" w:ilvl="6">
      <w:start w:val="1"/>
      <w:numFmt w:val="decimal"/>
      <w:lvlText w:val="%7."/>
      <w:lvlJc w:val="left"/>
      <w:pPr>
        <w:ind w:hanging="360" w:left="5100"/>
      </w:pPr>
    </w:lvl>
    <w:lvl w:tplc="041A0019" w:ilvl="7">
      <w:start w:val="1"/>
      <w:numFmt w:val="lowerLetter"/>
      <w:lvlText w:val="%8."/>
      <w:lvlJc w:val="left"/>
      <w:pPr>
        <w:ind w:hanging="360" w:left="5820"/>
      </w:pPr>
    </w:lvl>
    <w:lvl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6425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1368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92167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St-3208/2016-76</izvorni_sadrzaj>
    <derivirana_varijabla naziv="DomainObject.Oznaka_1">St-3208/2016-76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3208</izvorni_sadrzaj>
    <derivirana_varijabla naziv="DomainObject.Predmet.Broj_1">3208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St-3208/2016</izvorni_sadrzaj>
    <derivirana_varijabla naziv="DomainObject.Predmet.OznakaBroj_1">St-3208/2016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 B IMMOBILIA d.o.o. zastupanog po punomoćniku Anita Prelec</izvorni_sadrzaj>
    <derivirana_varijabla naziv="DomainObject.Predmet.ProtustrankaFormated_1">  TRI B IMMOBILIA d.o.o. zastupanog po punomoćniku Anita Prelec</derivirana_varijabla>
  </DomainObject.Predmet.ProtustrankaFormated>
  <DomainObject.Predmet.ProtustrankaFormatedOIB>
    <izvorni_sadrzaj>  TRI B IMMOBILIA d.o.o., OIB 42392421787 zastupanog po punomoćniku Anita Prelec</izvorni_sadrzaj>
    <derivirana_varijabla naziv="DomainObject.Predmet.ProtustrankaFormatedOIB_1">  TRI B IMMOBILIA d.o.o., OIB 42392421787 zastupanog po punomoćniku Anita Prelec</derivirana_varijabla>
  </DomainObject.Predmet.ProtustrankaFormatedOIB>
  <DomainObject.Predmet.ProtustrankaFormatedWithAdress>
    <izvorni_sadrzaj> TRI B IMMOBILIA d.o.o., Poljička 5/V, 10000 Zagreb zastupanog po punomoćniku Anita Prelec</izvorni_sadrzaj>
    <derivirana_varijabla naziv="DomainObject.Predmet.ProtustrankaFormatedWithAdress_1"> TRI B IMMOBILIA d.o.o., Poljička 5/V, 10000 Zagreb zastupanog po punomoćniku Anita Prelec</derivirana_varijabla>
  </DomainObject.Predmet.ProtustrankaFormatedWithAdress>
  <DomainObject.Predmet.ProtustrankaFormatedWithAdressOIB>
    <izvorni_sadrzaj> TRI B IMMOBILIA d.o.o., OIB 42392421787, Poljička 5/V, 10000 Zagreb zastupanog po punomoćniku Anita Prelec</izvorni_sadrzaj>
    <derivirana_varijabla naziv="DomainObject.Predmet.ProtustrankaFormatedWithAdressOIB_1"> TRI B IMMOBILIA d.o.o., OIB 42392421787, Poljička 5/V, 10000 Zagreb zastupanog po punomoćniku Anita Prelec</derivirana_varijabla>
  </DomainObject.Predmet.ProtustrankaFormatedWithAdressOIB>
  <DomainObject.Predmet.ProtustrankaWithAdress>
    <izvorni_sadrzaj>TRI B IMMOBILIA d.o.o. Poljička 5/V, 10000 Zagreb</izvorni_sadrzaj>
    <derivirana_varijabla naziv="DomainObject.Predmet.ProtustrankaWithAdress_1">TRI B IMMOBILIA d.o.o. Poljička 5/V, 10000 Zagreb</derivirana_varijabla>
  </DomainObject.Predmet.ProtustrankaWithAdress>
  <DomainObject.Predmet.ProtustrankaWithAdressOIB>
    <izvorni_sadrzaj>TRI B IMMOBILIA d.o.o., OIB 42392421787, Poljička 5/V, 10000 Zagreb</izvorni_sadrzaj>
    <derivirana_varijabla naziv="DomainObject.Predmet.ProtustrankaWithAdressOIB_1">TRI B IMMOBILIA d.o.o., OIB 42392421787, Poljička 5/V, 10000 Zagreb</derivirana_varijabla>
  </DomainObject.Predmet.ProtustrankaWithAdressOIB>
  <DomainObject.Predmet.ProtustrankaNazivFormated>
    <izvorni_sadrzaj>TRI B IMMOBILIA d.o.o.</izvorni_sadrzaj>
    <derivirana_varijabla naziv="DomainObject.Predmet.ProtustrankaNazivFormated_1">TRI B IMMOBILIA d.o.o.</derivirana_varijabla>
  </DomainObject.Predmet.ProtustrankaNazivFormated>
  <DomainObject.Predmet.ProtustrankaNazivFormatedOIB>
    <izvorni_sadrzaj>TRI B IMMOBILIA d.o.o., OIB 42392421787</izvorni_sadrzaj>
    <derivirana_varijabla naziv="DomainObject.Predmet.ProtustrankaNazivFormatedOIB_1">TRI B IMMOBILIA d.o.o., OIB 42392421787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 B IMMOBILIA d.o.o. zastupanog po punomoćniku Anita Prelec</item>
    </izvorni_sadrzaj>
    <derivirana_varijabla naziv="DomainObject.Predmet.ProtuStrankaListFormated_1">
      <item>TRI B IMMOBILIA d.o.o. zastupanog po punomoćniku Anita Prelec</item>
    </derivirana_varijabla>
  </DomainObject.Predmet.ProtuStrankaListFormated>
  <DomainObject.Predmet.ProtuStrankaListFormatedOIB>
    <izvorni_sadrzaj>
      <item>TRI B IMMOBILIA d.o.o., OIB 42392421787 zastupanog po punomoćniku Anita Prelec</item>
    </izvorni_sadrzaj>
    <derivirana_varijabla naziv="DomainObject.Predmet.ProtuStrankaListFormatedOIB_1">
      <item>TRI B IMMOBILIA d.o.o., OIB 42392421787 zastupanog po punomoćniku Anita Prelec</item>
    </derivirana_varijabla>
  </DomainObject.Predmet.ProtuStrankaListFormatedOIB>
  <DomainObject.Predmet.ProtuStrankaListFormatedWithAdress>
    <izvorni_sadrzaj>
      <item>TRI B IMMOBILIA d.o.o., Poljička 5/V, 10000 Zagreb zastupanog po punomoćniku Anita Prelec</item>
    </izvorni_sadrzaj>
    <derivirana_varijabla naziv="DomainObject.Predmet.ProtuStrankaListFormatedWithAdress_1">
      <item>TRI B IMMOBILIA d.o.o., Poljička 5/V, 10000 Zagreb zastupanog po punomoćniku Anita Prelec</item>
    </derivirana_varijabla>
  </DomainObject.Predmet.ProtuStrankaListFormatedWithAdress>
  <DomainObject.Predmet.ProtuStrankaListFormatedWithAdressOIB>
    <izvorni_sadrzaj>
      <item>TRI B IMMOBILIA d.o.o., OIB 42392421787, Poljička 5/V, 10000 Zagreb zastupanog po punomoćniku Anita Prelec</item>
    </izvorni_sadrzaj>
    <derivirana_varijabla naziv="DomainObject.Predmet.ProtuStrankaListFormatedWithAdressOIB_1">
      <item>TRI B IMMOBILIA d.o.o., OIB 42392421787, Poljička 5/V, 10000 Zagreb zastupanog po punomoćniku Anita Prelec</item>
    </derivirana_varijabla>
  </DomainObject.Predmet.ProtuStrankaListFormatedWithAdressOIB>
  <DomainObject.Predmet.ProtuStrankaListNazivFormated>
    <izvorni_sadrzaj>
      <item>TRI B IMMOBILIA d.o.o.</item>
    </izvorni_sadrzaj>
    <derivirana_varijabla naziv="DomainObject.Predmet.ProtuStrankaListNazivFormated_1">
      <item>TRI B IMMOBILIA d.o.o.</item>
    </derivirana_varijabla>
  </DomainObject.Predmet.ProtuStrankaListNazivFormated>
  <DomainObject.Predmet.ProtuStrankaListNazivFormatedOIB>
    <izvorni_sadrzaj>
      <item>TRI B IMMOBILIA d.o.o., OIB 42392421787</item>
    </izvorni_sadrzaj>
    <derivirana_varijabla naziv="DomainObject.Predmet.ProtuStrankaListNazivFormatedOIB_1">
      <item>TRI B IMMOBILIA d.o.o., OIB 42392421787</item>
    </derivirana_varijabla>
  </DomainObject.Predmet.ProtuStrankaListNazivFormatedOIB>
  <DomainObject.Predmet.OstaliListFormated>
    <izvorni_sadrzaj>
      <item>Bruno Bedin</item>
      <item>Anita Prelec punomoćnik sudionika u postupku TRI B IMMOBILIA d.o.o.</item>
    </izvorni_sadrzaj>
    <derivirana_varijabla naziv="DomainObject.Predmet.OstaliListFormated_1">
      <item>Bruno Bedin</item>
      <item>Anita Prelec punomoćnik sudionika u postupku TRI B IMMOBILIA d.o.o.</item>
    </derivirana_varijabla>
  </DomainObject.Predmet.OstaliListFormated>
  <DomainObject.Predmet.OstaliListFormatedOIB>
    <izvorni_sadrzaj>
      <item>Bruno Bedin</item>
      <item>Anita Prelec, OIB 22732555411 punomoćnik sudionika u postupku TRI B IMMOBILIA d.o.o.</item>
    </izvorni_sadrzaj>
    <derivirana_varijabla naziv="DomainObject.Predmet.OstaliListFormatedOIB_1">
      <item>Bruno Bedin</item>
      <item>Anita Prelec, OIB 22732555411 punomoćnik sudionika u postupku TRI B IMMOBILIA d.o.o.</item>
    </derivirana_varijabla>
  </DomainObject.Predmet.OstaliListFormatedOIB>
  <DomainObject.Predmet.OstaliListFormatedWithAdress>
    <izvorni_sadrzaj>
      <item>Bruno Bedin, Camnpiello 231, Roana</item>
      <item>Anita Prelec, Prolaz Marije Krucifiksa Kozulić 4/II, 51000 Rijeka punomoćnik sudionika u postupku TRI B IMMOBILIA d.o.o.</item>
    </izvorni_sadrzaj>
    <derivirana_varijabla naziv="DomainObject.Predmet.OstaliListFormatedWithAdress_1">
      <item>Bruno Bedin, Camnpiello 231, Roana</item>
      <item>Anita Prelec, Prolaz Marije Krucifiksa Kozulić 4/II, 51000 Rijeka punomoćnik sudionika u postupku TRI B IMMOBILIA d.o.o.</item>
    </derivirana_varijabla>
  </DomainObject.Predmet.OstaliListFormatedWithAdress>
  <DomainObject.Predmet.OstaliListFormatedWithAdressOIB>
    <izvorni_sadrzaj>
      <item>Bruno Bedin, Camnpiello 231, Roana</item>
      <item>Anita Prelec, OIB 22732555411, Prolaz Marije Krucifiksa Kozulić 4/II, 51000 Rijeka punomoćnik sudionika u postupku TRI B IMMOBILIA d.o.o.</item>
    </izvorni_sadrzaj>
    <derivirana_varijabla naziv="DomainObject.Predmet.OstaliListFormatedWithAdressOIB_1">
      <item>Bruno Bedin, Camnpiello 231, Roana</item>
      <item>Anita Prelec, OIB 22732555411, Prolaz Marije Krucifiksa Kozulić 4/II, 51000 Rijeka punomoćnik sudionika u postupku TRI B IMMOBILIA d.o.o.</item>
    </derivirana_varijabla>
  </DomainObject.Predmet.OstaliListFormatedWithAdressOIB>
  <DomainObject.Predmet.OstaliListNazivFormated>
    <izvorni_sadrzaj>
      <item>Bruno Bedin</item>
      <item>Anita Prelec</item>
    </izvorni_sadrzaj>
    <derivirana_varijabla naziv="DomainObject.Predmet.OstaliListNazivFormated_1">
      <item>Bruno Bedin</item>
      <item>Anita Prelec</item>
    </derivirana_varijabla>
  </DomainObject.Predmet.OstaliListNazivFormated>
  <DomainObject.Predmet.OstaliListNazivFormatedOIB>
    <izvorni_sadrzaj>
      <item>Bruno Bedin</item>
      <item>Anita Prelec, OIB 22732555411</item>
    </izvorni_sadrzaj>
    <derivirana_varijabla naziv="DomainObject.Predmet.OstaliListNazivFormatedOIB_1">
      <item>Bruno Bedin</item>
      <item>Anita Prelec, OIB 22732555411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>St-3208/2016-76</izvorni_sadrzaj>
    <derivirana_varijabla naziv="DomainObject.PoslovniBrojDokumenta_1">St-3208/2016-76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 B IMMOBILIA d.o.o.</izvorni_sadrzaj>
    <derivirana_varijabla naziv="DomainObject.Predmet.ProtustrankaIDrugi_1">TRI B IMMOBILIA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TRI B IMMOBILIA d.o.o., OIB 42392421787, Poljička 5/V, 10000 Zagreb</izvorni_sadrzaj>
    <derivirana_varijabla naziv="DomainObject.Predmet.ProtustrankaIDrugiAdressOIB_1">TRI B IMMOBILIA d.o.o., OIB 42392421787, Poljička 5/V,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TRI B IMMOBILIA d.o.o.</item>
      <item>FINA Regionalni centar Zagreb</item>
      <item>Bruno Bedin</item>
      <item>Anita Prelec</item>
    </izvorni_sadrzaj>
    <derivirana_varijabla naziv="DomainObject.Predmet.SudioniciListNaziv_1">
      <item>TRI B IMMOBILIA d.o.o.</item>
      <item>FINA Regionalni centar Zagreb</item>
      <item>Bruno Bedin</item>
      <item>Anita Prelec</item>
    </derivirana_varijabla>
  </DomainObject.Predmet.SudioniciListNaziv>
  <DomainObject.Predmet.SudioniciListAdressOIB>
    <izvorni_sadrzaj>
      <item>TRI B IMMOBILIA d.o.o., OIB 42392421787, Poljička 5/V,10000 Zagreb</item>
      <item>FINA Regionalni centar Zagreb, OIB 85821130368, Trg Svibanjskih žrtava 1995. br. 1,10000 Zagreb</item>
      <item>Bruno Bedin, Camnpiello 231,Roana</item>
      <item>Anita Prelec, OIB 22732555411, Prolaz Marije Krucifiksa Kozulić 4/II,51000 Rijeka</item>
    </izvorni_sadrzaj>
    <derivirana_varijabla naziv="DomainObject.Predmet.SudioniciListAdressOIB_1">
      <item>TRI B IMMOBILIA d.o.o., OIB 42392421787, Poljička 5/V,10000 Zagreb</item>
      <item>FINA Regionalni centar Zagreb, OIB 85821130368, Trg Svibanjskih žrtava 1995. br. 1,10000 Zagreb</item>
      <item>Bruno Bedin, Camnpiello 231,Roana</item>
      <item>Anita Prelec, OIB 22732555411, Prolaz Marije Krucifiksa Kozulić 4/II,51000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7E4B08-D09E-465B-BFF5-99E9C6F472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1187</properties:Characters>
  <properties:Lines>47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2017-05-12T06:19:00Z</cp:lastPrinted>
  <dcterms:modified xmlns:xsi="http://www.w3.org/2001/XMLSchema-instance" xsi:type="dcterms:W3CDTF">2017-05-12T06:20:00Z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St-3208/2016-76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